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C8BBE" w14:textId="77777777" w:rsidR="00C5414E" w:rsidRPr="00D70D6C" w:rsidRDefault="00C5414E" w:rsidP="00036436">
      <w:pPr>
        <w:tabs>
          <w:tab w:val="left" w:pos="216"/>
        </w:tabs>
        <w:spacing w:after="0" w:line="240" w:lineRule="auto"/>
        <w:ind w:left="70"/>
        <w:jc w:val="center"/>
        <w:rPr>
          <w:rFonts w:ascii="Candara" w:eastAsia="Times New Roman" w:hAnsi="Candara" w:cs="Times New Roman"/>
          <w:b/>
          <w:bCs/>
          <w:noProof/>
          <w:color w:val="4F6228" w:themeColor="accent3" w:themeShade="80"/>
          <w:sz w:val="32"/>
          <w:lang w:eastAsia="es-MX"/>
        </w:rPr>
      </w:pPr>
    </w:p>
    <w:p w14:paraId="5F41A96E" w14:textId="290D4FC1" w:rsidR="004D0727" w:rsidRPr="00D70D6C" w:rsidRDefault="003B692A" w:rsidP="00036436">
      <w:pPr>
        <w:tabs>
          <w:tab w:val="left" w:pos="216"/>
        </w:tabs>
        <w:spacing w:after="0" w:line="240" w:lineRule="auto"/>
        <w:ind w:left="70"/>
        <w:jc w:val="center"/>
        <w:rPr>
          <w:rFonts w:ascii="Candara" w:eastAsia="Times New Roman" w:hAnsi="Candara" w:cs="Times New Roman"/>
          <w:b/>
          <w:bCs/>
          <w:noProof/>
          <w:color w:val="4F6228" w:themeColor="accent3" w:themeShade="80"/>
          <w:sz w:val="32"/>
          <w:lang w:eastAsia="es-MX"/>
        </w:rPr>
      </w:pPr>
      <w:r w:rsidRPr="00D70D6C">
        <w:rPr>
          <w:rFonts w:ascii="Candara" w:eastAsia="Times New Roman" w:hAnsi="Candara" w:cs="Times New Roman"/>
          <w:b/>
          <w:bCs/>
          <w:noProof/>
          <w:color w:val="4F6228" w:themeColor="accent3" w:themeShade="80"/>
          <w:sz w:val="32"/>
          <w:lang w:eastAsia="es-MX"/>
        </w:rPr>
        <w:t xml:space="preserve">Tabla de Aplicabilidad </w:t>
      </w:r>
      <w:r w:rsidR="007D0624" w:rsidRPr="00D70D6C">
        <w:rPr>
          <w:rFonts w:ascii="Candara" w:eastAsia="Times New Roman" w:hAnsi="Candara" w:cs="Times New Roman"/>
          <w:b/>
          <w:bCs/>
          <w:noProof/>
          <w:color w:val="4F6228" w:themeColor="accent3" w:themeShade="80"/>
          <w:sz w:val="32"/>
          <w:lang w:eastAsia="es-MX"/>
        </w:rPr>
        <w:t>Integral</w:t>
      </w:r>
    </w:p>
    <w:p w14:paraId="750DBC85" w14:textId="77777777" w:rsidR="00207854" w:rsidRPr="00D70D6C" w:rsidRDefault="00207854" w:rsidP="00DF2BB3">
      <w:pPr>
        <w:tabs>
          <w:tab w:val="left" w:pos="216"/>
        </w:tabs>
        <w:spacing w:after="0" w:line="240" w:lineRule="auto"/>
        <w:ind w:left="70"/>
        <w:jc w:val="both"/>
        <w:rPr>
          <w:rFonts w:ascii="Candara" w:eastAsia="Times New Roman" w:hAnsi="Candara" w:cs="Times New Roman"/>
          <w:b/>
          <w:bCs/>
          <w:noProof/>
          <w:color w:val="4F6228" w:themeColor="accent3" w:themeShade="80"/>
          <w:sz w:val="24"/>
          <w:lang w:eastAsia="es-MX"/>
        </w:rPr>
      </w:pPr>
      <w:r w:rsidRPr="00D70D6C">
        <w:rPr>
          <w:rFonts w:ascii="Candara" w:eastAsia="Times New Roman" w:hAnsi="Candara" w:cs="Times New Roman"/>
          <w:b/>
          <w:bCs/>
          <w:noProof/>
          <w:color w:val="4F6228" w:themeColor="accent3" w:themeShade="80"/>
          <w:sz w:val="24"/>
          <w:lang w:eastAsia="es-MX"/>
        </w:rPr>
        <w:t>O</w:t>
      </w:r>
      <w:r w:rsidR="000E0289" w:rsidRPr="00D70D6C">
        <w:rPr>
          <w:rFonts w:ascii="Candara" w:eastAsia="Times New Roman" w:hAnsi="Candara" w:cs="Times New Roman"/>
          <w:b/>
          <w:bCs/>
          <w:noProof/>
          <w:color w:val="4F6228" w:themeColor="accent3" w:themeShade="80"/>
          <w:sz w:val="24"/>
          <w:lang w:eastAsia="es-MX"/>
        </w:rPr>
        <w:t>bliga</w:t>
      </w:r>
      <w:r w:rsidRPr="00D70D6C">
        <w:rPr>
          <w:rFonts w:ascii="Candara" w:eastAsia="Times New Roman" w:hAnsi="Candara" w:cs="Times New Roman"/>
          <w:b/>
          <w:bCs/>
          <w:noProof/>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2B06392C" w14:textId="77777777" w:rsidR="00207854" w:rsidRPr="00D70D6C" w:rsidRDefault="00207854" w:rsidP="00DF2BB3">
      <w:pPr>
        <w:tabs>
          <w:tab w:val="left" w:pos="216"/>
        </w:tabs>
        <w:spacing w:after="0" w:line="240" w:lineRule="auto"/>
        <w:ind w:left="70"/>
        <w:jc w:val="both"/>
        <w:rPr>
          <w:rFonts w:ascii="Candara" w:eastAsia="Times New Roman" w:hAnsi="Candara" w:cs="Times New Roman"/>
          <w:b/>
          <w:bCs/>
          <w:noProof/>
          <w:color w:val="4F6228" w:themeColor="accent3" w:themeShade="80"/>
          <w:sz w:val="24"/>
          <w:lang w:eastAsia="es-MX"/>
        </w:rPr>
      </w:pPr>
    </w:p>
    <w:p w14:paraId="28CC1465" w14:textId="77777777" w:rsidR="00297A36" w:rsidRPr="00D70D6C" w:rsidRDefault="00297A36" w:rsidP="00DF2BB3">
      <w:pPr>
        <w:tabs>
          <w:tab w:val="left" w:pos="216"/>
        </w:tabs>
        <w:spacing w:after="0" w:line="240" w:lineRule="auto"/>
        <w:ind w:left="70"/>
        <w:jc w:val="both"/>
        <w:rPr>
          <w:rFonts w:ascii="Candara" w:eastAsia="Times New Roman" w:hAnsi="Candara" w:cs="Times New Roman"/>
          <w:b/>
          <w:bCs/>
          <w:noProof/>
          <w:color w:val="4F6228" w:themeColor="accent3" w:themeShade="80"/>
          <w:sz w:val="32"/>
          <w:lang w:eastAsia="es-MX"/>
        </w:rPr>
      </w:pPr>
      <w:r w:rsidRPr="00D70D6C">
        <w:rPr>
          <w:rFonts w:ascii="Candara" w:eastAsia="Times New Roman" w:hAnsi="Candara" w:cs="Times New Roman"/>
          <w:b/>
          <w:bCs/>
          <w:noProof/>
          <w:color w:val="4F6228" w:themeColor="accent3" w:themeShade="80"/>
          <w:sz w:val="32"/>
          <w:lang w:eastAsia="es-MX"/>
        </w:rPr>
        <w:t xml:space="preserve">Sujeto obligado: </w:t>
      </w:r>
      <w:r w:rsidR="004D0727" w:rsidRPr="00D70D6C">
        <w:rPr>
          <w:rFonts w:ascii="Candara" w:eastAsia="Times New Roman" w:hAnsi="Candara" w:cs="Times New Roman"/>
          <w:b/>
          <w:bCs/>
          <w:noProof/>
          <w:color w:val="4F6228" w:themeColor="accent3" w:themeShade="80"/>
          <w:sz w:val="32"/>
          <w:lang w:eastAsia="es-MX"/>
        </w:rPr>
        <w:t xml:space="preserve"> SECRETARÍA DE ADMINISTRACIÓN.</w:t>
      </w:r>
      <w:bookmarkStart w:id="0" w:name="_GoBack"/>
      <w:bookmarkEnd w:id="0"/>
    </w:p>
    <w:p w14:paraId="38371E24" w14:textId="77777777" w:rsidR="00684240" w:rsidRPr="00D70D6C" w:rsidRDefault="00684240" w:rsidP="004D0727">
      <w:pPr>
        <w:tabs>
          <w:tab w:val="left" w:pos="216"/>
        </w:tabs>
        <w:spacing w:after="0" w:line="240" w:lineRule="auto"/>
        <w:ind w:left="70"/>
        <w:jc w:val="center"/>
        <w:rPr>
          <w:rFonts w:ascii="Candara" w:eastAsia="Times New Roman" w:hAnsi="Candara" w:cs="Times New Roman"/>
          <w:b/>
          <w:bCs/>
          <w:noProof/>
          <w:color w:val="4F6228" w:themeColor="accent3" w:themeShade="80"/>
          <w:sz w:val="32"/>
          <w:lang w:eastAsia="es-MX"/>
        </w:rPr>
      </w:pPr>
    </w:p>
    <w:p w14:paraId="358C0E71" w14:textId="77777777" w:rsidR="00684240" w:rsidRPr="00D70D6C" w:rsidRDefault="00684240" w:rsidP="00DF2BB3">
      <w:pPr>
        <w:tabs>
          <w:tab w:val="left" w:pos="216"/>
        </w:tabs>
        <w:spacing w:after="0" w:line="240" w:lineRule="auto"/>
        <w:ind w:left="70"/>
        <w:jc w:val="both"/>
        <w:rPr>
          <w:rFonts w:ascii="Candara" w:eastAsia="Times New Roman" w:hAnsi="Candara" w:cs="Times New Roman"/>
          <w:b/>
          <w:bCs/>
          <w:noProof/>
          <w:sz w:val="18"/>
          <w:lang w:eastAsia="es-MX"/>
        </w:rPr>
      </w:pPr>
    </w:p>
    <w:tbl>
      <w:tblPr>
        <w:tblW w:w="14658" w:type="dxa"/>
        <w:tblInd w:w="212" w:type="dxa"/>
        <w:tblLayout w:type="fixed"/>
        <w:tblCellMar>
          <w:left w:w="70" w:type="dxa"/>
          <w:right w:w="70" w:type="dxa"/>
        </w:tblCellMar>
        <w:tblLook w:val="04A0" w:firstRow="1" w:lastRow="0" w:firstColumn="1" w:lastColumn="0" w:noHBand="0" w:noVBand="1"/>
      </w:tblPr>
      <w:tblGrid>
        <w:gridCol w:w="1759"/>
        <w:gridCol w:w="3812"/>
        <w:gridCol w:w="1026"/>
        <w:gridCol w:w="3001"/>
        <w:gridCol w:w="1617"/>
        <w:gridCol w:w="3443"/>
      </w:tblGrid>
      <w:tr w:rsidR="00207854" w:rsidRPr="00D70D6C" w14:paraId="0E3B7EA5" w14:textId="77777777" w:rsidTr="003414DC">
        <w:trPr>
          <w:trHeight w:val="1148"/>
          <w:tblHeader/>
        </w:trPr>
        <w:tc>
          <w:tcPr>
            <w:tcW w:w="1759"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912C3D7" w14:textId="77777777" w:rsidR="00207854" w:rsidRPr="00D70D6C" w:rsidRDefault="00207854" w:rsidP="00DF2BB3">
            <w:pPr>
              <w:spacing w:after="0" w:line="240" w:lineRule="auto"/>
              <w:jc w:val="center"/>
              <w:rPr>
                <w:rFonts w:ascii="Candara" w:eastAsia="Times New Roman" w:hAnsi="Candara" w:cs="Times New Roman"/>
                <w:b/>
                <w:noProof/>
                <w:sz w:val="18"/>
                <w:lang w:eastAsia="es-MX"/>
              </w:rPr>
            </w:pPr>
            <w:r w:rsidRPr="00D70D6C">
              <w:rPr>
                <w:rFonts w:ascii="Candara" w:eastAsia="Times New Roman" w:hAnsi="Candara" w:cs="Times New Roman"/>
                <w:b/>
                <w:noProof/>
                <w:sz w:val="18"/>
                <w:lang w:eastAsia="es-MX"/>
              </w:rPr>
              <w:t>LEY / ARTÍCULO</w:t>
            </w:r>
          </w:p>
        </w:tc>
        <w:tc>
          <w:tcPr>
            <w:tcW w:w="3812"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3FEFF130" w14:textId="77777777" w:rsidR="00207854" w:rsidRPr="00D70D6C" w:rsidRDefault="00750F25" w:rsidP="00DF2BB3">
            <w:pPr>
              <w:spacing w:after="0" w:line="240" w:lineRule="auto"/>
              <w:jc w:val="center"/>
              <w:rPr>
                <w:rFonts w:ascii="Candara" w:eastAsia="Times New Roman" w:hAnsi="Candara" w:cs="Times New Roman"/>
                <w:b/>
                <w:noProof/>
                <w:sz w:val="18"/>
                <w:lang w:eastAsia="es-MX"/>
              </w:rPr>
            </w:pPr>
            <w:r w:rsidRPr="00D70D6C">
              <w:rPr>
                <w:rFonts w:ascii="Candara" w:eastAsia="Times New Roman" w:hAnsi="Candara" w:cs="Times New Roman"/>
                <w:b/>
                <w:noProof/>
                <w:sz w:val="18"/>
                <w:lang w:eastAsia="es-MX"/>
              </w:rPr>
              <w:t xml:space="preserve">PÁRRAFO / </w:t>
            </w:r>
            <w:r w:rsidR="00207854" w:rsidRPr="00D70D6C">
              <w:rPr>
                <w:rFonts w:ascii="Candara" w:eastAsia="Times New Roman" w:hAnsi="Candara" w:cs="Times New Roman"/>
                <w:b/>
                <w:noProof/>
                <w:sz w:val="18"/>
                <w:lang w:eastAsia="es-MX"/>
              </w:rPr>
              <w:t>FRACCIÓN</w:t>
            </w:r>
            <w:r w:rsidR="004D0CF7" w:rsidRPr="00D70D6C">
              <w:rPr>
                <w:rFonts w:ascii="Candara" w:eastAsia="Times New Roman" w:hAnsi="Candara" w:cs="Times New Roman"/>
                <w:b/>
                <w:noProof/>
                <w:sz w:val="18"/>
                <w:lang w:eastAsia="es-MX"/>
              </w:rPr>
              <w:t xml:space="preserve"> / INCISO</w:t>
            </w:r>
          </w:p>
        </w:tc>
        <w:tc>
          <w:tcPr>
            <w:tcW w:w="1026"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73048F5B" w14:textId="77777777" w:rsidR="00207854" w:rsidRPr="00D70D6C" w:rsidRDefault="00207854" w:rsidP="00A43D49">
            <w:pPr>
              <w:spacing w:after="0" w:line="240" w:lineRule="auto"/>
              <w:jc w:val="center"/>
              <w:rPr>
                <w:rFonts w:ascii="Candara" w:eastAsia="Times New Roman" w:hAnsi="Candara" w:cs="Times New Roman"/>
                <w:b/>
                <w:noProof/>
                <w:sz w:val="18"/>
                <w:lang w:eastAsia="es-MX"/>
              </w:rPr>
            </w:pPr>
            <w:r w:rsidRPr="00D70D6C">
              <w:rPr>
                <w:rFonts w:ascii="Candara" w:eastAsia="Times New Roman" w:hAnsi="Candara" w:cs="Times New Roman"/>
                <w:b/>
                <w:noProof/>
                <w:sz w:val="18"/>
                <w:lang w:eastAsia="es-MX"/>
              </w:rPr>
              <w:t>APLICA / NO APLICA</w:t>
            </w:r>
          </w:p>
        </w:tc>
        <w:tc>
          <w:tcPr>
            <w:tcW w:w="3001"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10FC9CDC" w14:textId="77777777" w:rsidR="00207854" w:rsidRPr="00D70D6C" w:rsidRDefault="00207854" w:rsidP="00750F25">
            <w:pPr>
              <w:spacing w:after="0" w:line="240" w:lineRule="auto"/>
              <w:rPr>
                <w:rFonts w:ascii="Candara" w:eastAsia="Times New Roman" w:hAnsi="Candara" w:cs="Times New Roman"/>
                <w:b/>
                <w:noProof/>
                <w:sz w:val="18"/>
                <w:lang w:eastAsia="es-MX"/>
              </w:rPr>
            </w:pPr>
            <w:r w:rsidRPr="00D70D6C">
              <w:rPr>
                <w:rFonts w:ascii="Candara" w:eastAsia="Times New Roman" w:hAnsi="Candara" w:cs="Times New Roman"/>
                <w:b/>
                <w:noProof/>
                <w:sz w:val="18"/>
                <w:lang w:eastAsia="es-MX"/>
              </w:rPr>
              <w:t>MOTIVACIÓN Y FUNDAMENTACIÓN</w:t>
            </w:r>
          </w:p>
        </w:tc>
        <w:tc>
          <w:tcPr>
            <w:tcW w:w="161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461A4EB5" w14:textId="77777777" w:rsidR="00207854" w:rsidRPr="00D70D6C" w:rsidRDefault="00207854" w:rsidP="00750F25">
            <w:pPr>
              <w:spacing w:after="0" w:line="240" w:lineRule="auto"/>
              <w:rPr>
                <w:rFonts w:ascii="Candara" w:eastAsia="Times New Roman" w:hAnsi="Candara" w:cs="Times New Roman"/>
                <w:b/>
                <w:noProof/>
                <w:sz w:val="18"/>
                <w:lang w:eastAsia="es-MX"/>
              </w:rPr>
            </w:pPr>
            <w:r w:rsidRPr="00D70D6C">
              <w:rPr>
                <w:rFonts w:ascii="Candara" w:eastAsia="Times New Roman" w:hAnsi="Candara" w:cs="Times New Roman"/>
                <w:b/>
                <w:noProof/>
                <w:sz w:val="18"/>
                <w:lang w:eastAsia="es-MX"/>
              </w:rPr>
              <w:t>UNIDAD ADMINISTRATIVA RESPONSABLE DE GENERAR LA INFORMACIÓN</w:t>
            </w:r>
          </w:p>
        </w:tc>
        <w:tc>
          <w:tcPr>
            <w:tcW w:w="344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A4A44BA" w14:textId="77777777" w:rsidR="00207854" w:rsidRPr="00D70D6C" w:rsidRDefault="00207854" w:rsidP="00A8541C">
            <w:pPr>
              <w:spacing w:after="0" w:line="240" w:lineRule="auto"/>
              <w:jc w:val="center"/>
              <w:rPr>
                <w:rFonts w:ascii="Candara" w:eastAsia="Times New Roman" w:hAnsi="Candara" w:cs="Times New Roman"/>
                <w:b/>
                <w:noProof/>
                <w:sz w:val="18"/>
                <w:lang w:eastAsia="es-MX"/>
              </w:rPr>
            </w:pPr>
            <w:r w:rsidRPr="00D70D6C">
              <w:rPr>
                <w:rFonts w:ascii="Candara" w:eastAsia="Times New Roman" w:hAnsi="Candara" w:cs="Times New Roman"/>
                <w:b/>
                <w:noProof/>
                <w:sz w:val="18"/>
                <w:lang w:eastAsia="es-MX"/>
              </w:rPr>
              <w:t>FORMATO(S) ASIGNADO(S)</w:t>
            </w:r>
          </w:p>
        </w:tc>
      </w:tr>
      <w:tr w:rsidR="000B04BC" w:rsidRPr="00D70D6C" w14:paraId="5DD58AB6" w14:textId="77777777" w:rsidTr="003414DC">
        <w:trPr>
          <w:trHeight w:val="971"/>
        </w:trPr>
        <w:tc>
          <w:tcPr>
            <w:tcW w:w="1759" w:type="dxa"/>
            <w:vMerge w:val="restart"/>
            <w:tcBorders>
              <w:top w:val="single" w:sz="4" w:space="0" w:color="auto"/>
              <w:left w:val="single" w:sz="4" w:space="0" w:color="auto"/>
              <w:right w:val="single" w:sz="4" w:space="0" w:color="auto"/>
            </w:tcBorders>
            <w:shd w:val="clear" w:color="auto" w:fill="auto"/>
            <w:vAlign w:val="center"/>
            <w:hideMark/>
          </w:tcPr>
          <w:p w14:paraId="1B764926" w14:textId="77777777" w:rsidR="000B04BC" w:rsidRPr="00D70D6C" w:rsidRDefault="000B04BC" w:rsidP="00F74F9A">
            <w:pPr>
              <w:spacing w:after="0" w:line="240" w:lineRule="auto"/>
              <w:rPr>
                <w:rFonts w:ascii="Candara" w:eastAsia="Times New Roman" w:hAnsi="Candara" w:cs="Times New Roman"/>
                <w:b/>
                <w:bCs/>
                <w:i/>
                <w:iCs/>
                <w:noProof/>
                <w:sz w:val="18"/>
                <w:lang w:eastAsia="es-MX"/>
              </w:rPr>
            </w:pPr>
            <w:r w:rsidRPr="00D70D6C">
              <w:rPr>
                <w:rFonts w:ascii="Candara" w:eastAsia="Times New Roman" w:hAnsi="Candara" w:cs="Times New Roman"/>
                <w:b/>
                <w:bCs/>
                <w:i/>
                <w:iCs/>
                <w:noProof/>
                <w:sz w:val="18"/>
                <w:lang w:eastAsia="es-MX"/>
              </w:rPr>
              <w:t>LGT</w:t>
            </w:r>
          </w:p>
          <w:p w14:paraId="23E0FC0A" w14:textId="77777777" w:rsidR="000B04BC" w:rsidRPr="00D70D6C" w:rsidRDefault="000B04BC" w:rsidP="00F74F9A">
            <w:pPr>
              <w:spacing w:after="0" w:line="240" w:lineRule="auto"/>
              <w:rPr>
                <w:rFonts w:ascii="Candara" w:eastAsia="Times New Roman" w:hAnsi="Candara" w:cs="Times New Roman"/>
                <w:b/>
                <w:bCs/>
                <w:i/>
                <w:iCs/>
                <w:noProof/>
                <w:sz w:val="18"/>
                <w:lang w:eastAsia="es-MX"/>
              </w:rPr>
            </w:pPr>
          </w:p>
          <w:p w14:paraId="0931DF2E" w14:textId="77777777" w:rsidR="000B04BC" w:rsidRPr="00D70D6C" w:rsidRDefault="000B04BC" w:rsidP="00F74F9A">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594BAF7E" w14:textId="77777777" w:rsidR="000B04BC" w:rsidRPr="00D70D6C" w:rsidRDefault="000B04BC" w:rsidP="00F74F9A">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i/>
                <w:iCs/>
                <w:noProof/>
                <w:sz w:val="18"/>
                <w:lang w:eastAsia="es-MX"/>
              </w:rPr>
              <w:lastRenderedPageBreak/>
              <w:br/>
              <w:t>…</w:t>
            </w:r>
          </w:p>
        </w:tc>
        <w:tc>
          <w:tcPr>
            <w:tcW w:w="3812" w:type="dxa"/>
            <w:tcBorders>
              <w:top w:val="single" w:sz="4" w:space="0" w:color="auto"/>
              <w:left w:val="nil"/>
              <w:bottom w:val="single" w:sz="4" w:space="0" w:color="auto"/>
              <w:right w:val="single" w:sz="4" w:space="0" w:color="auto"/>
            </w:tcBorders>
            <w:shd w:val="clear" w:color="auto" w:fill="auto"/>
            <w:vAlign w:val="center"/>
            <w:hideMark/>
          </w:tcPr>
          <w:p w14:paraId="47984F10" w14:textId="77777777" w:rsidR="000B04BC" w:rsidRPr="00D70D6C" w:rsidRDefault="000B04BC" w:rsidP="00D44517">
            <w:pPr>
              <w:spacing w:after="0" w:line="240" w:lineRule="auto"/>
              <w:jc w:val="both"/>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lastRenderedPageBreak/>
              <w:t xml:space="preserve">Fracción I </w:t>
            </w:r>
            <w:r w:rsidRPr="00D70D6C">
              <w:rPr>
                <w:rFonts w:ascii="Candara" w:eastAsia="Times New Roman" w:hAnsi="Candara" w:cs="Times New Roman"/>
                <w:i/>
                <w:iCs/>
                <w:noProof/>
                <w:sz w:val="18"/>
                <w:lang w:eastAsia="es-MX"/>
              </w:rPr>
              <w:t>El marco normativo aplicable al sujeto obligado, en el que deberá incluirse leyes, códigos, reglamentos, decretos de creación, manuales administrativos, reglas de operación, criterios, políticas, entre otros;</w:t>
            </w:r>
          </w:p>
          <w:p w14:paraId="391DEDEF" w14:textId="77777777" w:rsidR="000B04BC" w:rsidRPr="00D70D6C" w:rsidRDefault="000B04BC" w:rsidP="00D44517">
            <w:pPr>
              <w:spacing w:after="0" w:line="240" w:lineRule="auto"/>
              <w:jc w:val="both"/>
              <w:rPr>
                <w:rFonts w:ascii="Candara" w:eastAsia="Times New Roman" w:hAnsi="Candara" w:cs="Times New Roman"/>
                <w:i/>
                <w:iCs/>
                <w:noProof/>
                <w:sz w:val="18"/>
                <w:lang w:eastAsia="es-MX"/>
              </w:rPr>
            </w:pPr>
          </w:p>
        </w:tc>
        <w:tc>
          <w:tcPr>
            <w:tcW w:w="1026" w:type="dxa"/>
            <w:tcBorders>
              <w:top w:val="single" w:sz="4" w:space="0" w:color="auto"/>
              <w:left w:val="nil"/>
              <w:bottom w:val="single" w:sz="4" w:space="0" w:color="auto"/>
              <w:right w:val="single" w:sz="4" w:space="0" w:color="auto"/>
            </w:tcBorders>
            <w:shd w:val="clear" w:color="auto" w:fill="auto"/>
            <w:vAlign w:val="center"/>
          </w:tcPr>
          <w:p w14:paraId="4C3DAA7D" w14:textId="77777777" w:rsidR="00C00A1F" w:rsidRPr="00D70D6C" w:rsidRDefault="00C00A1F" w:rsidP="00A43D49">
            <w:pPr>
              <w:jc w:val="center"/>
              <w:rPr>
                <w:rFonts w:ascii="Candara" w:hAnsi="Candara"/>
                <w:noProof/>
                <w:sz w:val="18"/>
                <w:szCs w:val="18"/>
              </w:rPr>
            </w:pPr>
            <w:r w:rsidRPr="00D70D6C">
              <w:rPr>
                <w:rFonts w:ascii="Candara" w:hAnsi="Candara"/>
                <w:noProof/>
                <w:sz w:val="18"/>
                <w:szCs w:val="18"/>
              </w:rPr>
              <w:t>Aplica</w:t>
            </w:r>
          </w:p>
        </w:tc>
        <w:tc>
          <w:tcPr>
            <w:tcW w:w="3001" w:type="dxa"/>
            <w:tcBorders>
              <w:top w:val="single" w:sz="4" w:space="0" w:color="auto"/>
              <w:left w:val="nil"/>
              <w:bottom w:val="single" w:sz="4" w:space="0" w:color="auto"/>
              <w:right w:val="single" w:sz="4" w:space="0" w:color="auto"/>
            </w:tcBorders>
            <w:shd w:val="clear" w:color="auto" w:fill="auto"/>
            <w:vAlign w:val="center"/>
          </w:tcPr>
          <w:p w14:paraId="74C24DE1" w14:textId="77777777" w:rsidR="0057239D" w:rsidRPr="00D70D6C" w:rsidRDefault="0039142E" w:rsidP="00E56562">
            <w:pPr>
              <w:spacing w:after="0" w:line="240" w:lineRule="auto"/>
              <w:jc w:val="both"/>
              <w:rPr>
                <w:rFonts w:ascii="Candara" w:eastAsia="Times New Roman" w:hAnsi="Candara" w:cs="Times New Roman"/>
                <w:noProof/>
                <w:sz w:val="18"/>
                <w:szCs w:val="18"/>
                <w:lang w:eastAsia="es-MX"/>
              </w:rPr>
            </w:pPr>
            <w:r w:rsidRPr="00D70D6C">
              <w:rPr>
                <w:rFonts w:ascii="Candara" w:hAnsi="Candara" w:cstheme="minorHAnsi"/>
                <w:noProof/>
                <w:sz w:val="18"/>
                <w:szCs w:val="18"/>
              </w:rPr>
              <w:t>Difundir entre las áreas competentes, las disposiciones legales que regulen el patrimonio del Ejecutivo del Estado y demás aplicables a la Administración Pública Estatal, así como Coordinar los procesos de modernización, adecuación y actualización del orden normativo que rige el funcionamiento de la Secretaría ademas  de conformidad con el</w:t>
            </w:r>
          </w:p>
          <w:p w14:paraId="5D32B416" w14:textId="7DD5DC67" w:rsidR="000B04BC" w:rsidRPr="00D70D6C" w:rsidRDefault="004D0727" w:rsidP="00E56562">
            <w:pPr>
              <w:spacing w:after="0" w:line="240" w:lineRule="auto"/>
              <w:jc w:val="both"/>
              <w:rPr>
                <w:rFonts w:ascii="Candara" w:eastAsia="Times New Roman" w:hAnsi="Candara" w:cs="Times New Roman"/>
                <w:noProof/>
                <w:sz w:val="18"/>
                <w:szCs w:val="18"/>
                <w:lang w:eastAsia="es-MX"/>
              </w:rPr>
            </w:pPr>
            <w:r w:rsidRPr="00D70D6C">
              <w:rPr>
                <w:rFonts w:ascii="Candara" w:eastAsia="Times New Roman" w:hAnsi="Candara" w:cs="Times New Roman"/>
                <w:noProof/>
                <w:sz w:val="18"/>
                <w:szCs w:val="18"/>
                <w:lang w:eastAsia="es-MX"/>
              </w:rPr>
              <w:t>Artículo 15 fracción XVII Y XIX</w:t>
            </w:r>
            <w:r w:rsidR="0057239D" w:rsidRPr="00D70D6C">
              <w:rPr>
                <w:rFonts w:ascii="Candara" w:eastAsia="Times New Roman" w:hAnsi="Candara" w:cs="Times New Roman"/>
                <w:noProof/>
                <w:sz w:val="18"/>
                <w:szCs w:val="18"/>
                <w:lang w:eastAsia="es-MX"/>
              </w:rPr>
              <w:t xml:space="preserve"> del Reglamento Interno de</w:t>
            </w:r>
            <w:r w:rsidR="00E56562" w:rsidRPr="00D70D6C">
              <w:rPr>
                <w:rFonts w:ascii="Candara" w:eastAsia="Times New Roman" w:hAnsi="Candara" w:cs="Times New Roman"/>
                <w:noProof/>
                <w:sz w:val="18"/>
                <w:szCs w:val="18"/>
                <w:lang w:eastAsia="es-MX"/>
              </w:rPr>
              <w:t xml:space="preserve"> la Secretaría de Administración</w:t>
            </w:r>
            <w:r w:rsidR="0057239D" w:rsidRPr="00D70D6C">
              <w:rPr>
                <w:rFonts w:ascii="Candara" w:eastAsia="Times New Roman" w:hAnsi="Candara" w:cs="Times New Roman"/>
                <w:noProof/>
                <w:sz w:val="18"/>
                <w:szCs w:val="18"/>
                <w:lang w:eastAsia="es-MX"/>
              </w:rPr>
              <w:t>.</w:t>
            </w:r>
          </w:p>
        </w:tc>
        <w:tc>
          <w:tcPr>
            <w:tcW w:w="1617" w:type="dxa"/>
            <w:tcBorders>
              <w:top w:val="single" w:sz="4" w:space="0" w:color="auto"/>
              <w:left w:val="nil"/>
              <w:bottom w:val="single" w:sz="4" w:space="0" w:color="auto"/>
              <w:right w:val="single" w:sz="4" w:space="0" w:color="auto"/>
            </w:tcBorders>
            <w:vAlign w:val="center"/>
          </w:tcPr>
          <w:p w14:paraId="7D3399DD" w14:textId="77777777" w:rsidR="000B04BC" w:rsidRPr="00D70D6C" w:rsidRDefault="004D0727" w:rsidP="00750F25">
            <w:pPr>
              <w:spacing w:after="0" w:line="240" w:lineRule="auto"/>
              <w:rPr>
                <w:rFonts w:ascii="Candara" w:eastAsia="Times New Roman" w:hAnsi="Candara" w:cs="Times New Roman"/>
                <w:noProof/>
                <w:sz w:val="18"/>
                <w:lang w:eastAsia="es-MX"/>
              </w:rPr>
            </w:pPr>
            <w:r w:rsidRPr="00D70D6C">
              <w:rPr>
                <w:rFonts w:ascii="Candara" w:eastAsia="Times New Roman" w:hAnsi="Candara" w:cs="Times New Roman"/>
                <w:noProof/>
                <w:sz w:val="18"/>
                <w:lang w:eastAsia="es-MX"/>
              </w:rPr>
              <w:t>Dirección Jurídica</w:t>
            </w:r>
          </w:p>
        </w:tc>
        <w:tc>
          <w:tcPr>
            <w:tcW w:w="3443" w:type="dxa"/>
            <w:tcBorders>
              <w:top w:val="single" w:sz="4" w:space="0" w:color="auto"/>
              <w:left w:val="single" w:sz="4" w:space="0" w:color="auto"/>
              <w:bottom w:val="single" w:sz="4" w:space="0" w:color="auto"/>
              <w:right w:val="single" w:sz="4" w:space="0" w:color="auto"/>
            </w:tcBorders>
            <w:vAlign w:val="center"/>
          </w:tcPr>
          <w:p w14:paraId="3FA2A660" w14:textId="77777777" w:rsidR="000B04BC" w:rsidRPr="00D70D6C" w:rsidRDefault="000B04BC" w:rsidP="00A8541C">
            <w:pPr>
              <w:spacing w:after="0" w:line="240" w:lineRule="auto"/>
              <w:jc w:val="center"/>
              <w:rPr>
                <w:rFonts w:ascii="Candara" w:eastAsia="Times New Roman" w:hAnsi="Candara" w:cs="Times New Roman"/>
                <w:noProof/>
                <w:sz w:val="18"/>
                <w:szCs w:val="18"/>
                <w:lang w:eastAsia="es-MX"/>
              </w:rPr>
            </w:pPr>
            <w:r w:rsidRPr="00D70D6C">
              <w:rPr>
                <w:rFonts w:ascii="Candara" w:eastAsia="Times New Roman" w:hAnsi="Candara" w:cs="Times New Roman"/>
                <w:bCs/>
                <w:noProof/>
                <w:color w:val="000000"/>
                <w:sz w:val="18"/>
                <w:szCs w:val="18"/>
                <w:lang w:eastAsia="es-MX"/>
              </w:rPr>
              <w:t>Formato 1 LGT_Art_70_Fr_I</w:t>
            </w:r>
          </w:p>
        </w:tc>
      </w:tr>
      <w:tr w:rsidR="000B04BC" w:rsidRPr="00D70D6C" w14:paraId="6FF2014D" w14:textId="77777777" w:rsidTr="003414DC">
        <w:trPr>
          <w:trHeight w:val="2275"/>
        </w:trPr>
        <w:tc>
          <w:tcPr>
            <w:tcW w:w="1759" w:type="dxa"/>
            <w:vMerge/>
            <w:tcBorders>
              <w:left w:val="single" w:sz="4" w:space="0" w:color="auto"/>
              <w:right w:val="single" w:sz="4" w:space="0" w:color="auto"/>
            </w:tcBorders>
            <w:shd w:val="clear" w:color="auto" w:fill="auto"/>
            <w:vAlign w:val="center"/>
            <w:hideMark/>
          </w:tcPr>
          <w:p w14:paraId="64376027" w14:textId="77777777" w:rsidR="000B04BC" w:rsidRPr="00D70D6C" w:rsidRDefault="000B04BC" w:rsidP="00F74F9A">
            <w:pPr>
              <w:spacing w:after="0" w:line="240" w:lineRule="auto"/>
              <w:rPr>
                <w:rFonts w:ascii="Candara" w:eastAsia="Times New Roman" w:hAnsi="Candara" w:cs="Times New Roman"/>
                <w:i/>
                <w:iCs/>
                <w:noProof/>
                <w:sz w:val="18"/>
                <w:lang w:eastAsia="es-MX"/>
              </w:rPr>
            </w:pPr>
          </w:p>
        </w:tc>
        <w:tc>
          <w:tcPr>
            <w:tcW w:w="3812" w:type="dxa"/>
            <w:tcBorders>
              <w:top w:val="nil"/>
              <w:left w:val="nil"/>
              <w:bottom w:val="single" w:sz="4" w:space="0" w:color="auto"/>
              <w:right w:val="single" w:sz="4" w:space="0" w:color="auto"/>
            </w:tcBorders>
            <w:shd w:val="clear" w:color="auto" w:fill="auto"/>
            <w:vAlign w:val="center"/>
            <w:hideMark/>
          </w:tcPr>
          <w:p w14:paraId="3B70918F" w14:textId="77777777" w:rsidR="000B04BC" w:rsidRPr="00D70D6C" w:rsidRDefault="000B04BC" w:rsidP="00D44517">
            <w:pPr>
              <w:spacing w:after="0" w:line="240" w:lineRule="auto"/>
              <w:jc w:val="both"/>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 xml:space="preserve">Fracción II </w:t>
            </w:r>
            <w:r w:rsidRPr="00D70D6C">
              <w:rPr>
                <w:rFonts w:ascii="Candara" w:eastAsia="Times New Roman" w:hAnsi="Candara" w:cs="Times New Roman"/>
                <w:i/>
                <w:iCs/>
                <w:noProof/>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688CE92C" w14:textId="77777777" w:rsidR="000B04BC" w:rsidRPr="00D70D6C" w:rsidRDefault="000B04BC" w:rsidP="00D44517">
            <w:pPr>
              <w:spacing w:after="0" w:line="240" w:lineRule="auto"/>
              <w:jc w:val="both"/>
              <w:rPr>
                <w:rFonts w:ascii="Candara" w:eastAsia="Times New Roman" w:hAnsi="Candara" w:cs="Times New Roman"/>
                <w:i/>
                <w:iCs/>
                <w:noProof/>
                <w:sz w:val="18"/>
                <w:lang w:eastAsia="es-MX"/>
              </w:rPr>
            </w:pPr>
          </w:p>
        </w:tc>
        <w:tc>
          <w:tcPr>
            <w:tcW w:w="1026" w:type="dxa"/>
            <w:tcBorders>
              <w:top w:val="nil"/>
              <w:left w:val="nil"/>
              <w:bottom w:val="single" w:sz="4" w:space="0" w:color="auto"/>
              <w:right w:val="single" w:sz="4" w:space="0" w:color="auto"/>
            </w:tcBorders>
            <w:shd w:val="clear" w:color="auto" w:fill="auto"/>
            <w:vAlign w:val="center"/>
          </w:tcPr>
          <w:p w14:paraId="00DA2F1B" w14:textId="77777777" w:rsidR="000B04BC" w:rsidRPr="00D70D6C" w:rsidRDefault="00C00A1F" w:rsidP="00A43D49">
            <w:pPr>
              <w:jc w:val="center"/>
              <w:rPr>
                <w:rFonts w:ascii="Candara" w:hAnsi="Candara"/>
                <w:noProof/>
                <w:sz w:val="18"/>
                <w:szCs w:val="18"/>
              </w:rPr>
            </w:pPr>
            <w:r w:rsidRPr="00D70D6C">
              <w:rPr>
                <w:rFonts w:ascii="Candara" w:hAnsi="Candara"/>
                <w:noProof/>
                <w:sz w:val="18"/>
                <w:szCs w:val="18"/>
              </w:rPr>
              <w:t>Aplica</w:t>
            </w:r>
          </w:p>
        </w:tc>
        <w:tc>
          <w:tcPr>
            <w:tcW w:w="3001" w:type="dxa"/>
            <w:tcBorders>
              <w:top w:val="nil"/>
              <w:left w:val="nil"/>
              <w:bottom w:val="single" w:sz="4" w:space="0" w:color="auto"/>
              <w:right w:val="single" w:sz="4" w:space="0" w:color="auto"/>
            </w:tcBorders>
            <w:shd w:val="clear" w:color="auto" w:fill="auto"/>
            <w:vAlign w:val="center"/>
          </w:tcPr>
          <w:p w14:paraId="4D4DC46C" w14:textId="00B677FC" w:rsidR="000B04BC" w:rsidRPr="00D70D6C" w:rsidRDefault="002A7180" w:rsidP="00E56562">
            <w:pPr>
              <w:spacing w:after="0" w:line="240" w:lineRule="auto"/>
              <w:jc w:val="both"/>
              <w:rPr>
                <w:rFonts w:ascii="Candara" w:eastAsia="Times New Roman" w:hAnsi="Candara" w:cs="Times New Roman"/>
                <w:noProof/>
                <w:color w:val="FF0000"/>
                <w:sz w:val="18"/>
                <w:szCs w:val="18"/>
                <w:highlight w:val="red"/>
                <w:lang w:eastAsia="es-MX"/>
              </w:rPr>
            </w:pPr>
            <w:r w:rsidRPr="00D70D6C">
              <w:rPr>
                <w:rFonts w:ascii="Candara" w:hAnsi="Candara" w:cstheme="minorHAnsi"/>
                <w:noProof/>
                <w:sz w:val="18"/>
                <w:szCs w:val="18"/>
              </w:rPr>
              <w:t>Dictaminar la viabilidad funcional de las estructuras orgánicas del personal de mandos medios y superiores de las Dependencias y Entidades, de acuerdo a la normatividad aplicable</w:t>
            </w:r>
            <w:r w:rsidR="00B71079" w:rsidRPr="00D70D6C">
              <w:rPr>
                <w:rFonts w:ascii="Candara" w:hAnsi="Candara" w:cstheme="minorHAnsi"/>
                <w:noProof/>
                <w:sz w:val="18"/>
                <w:szCs w:val="18"/>
              </w:rPr>
              <w:t xml:space="preserve">, con fundamento en el articulo 56 del Reglamento Interno de la Secretaría de Administración. </w:t>
            </w:r>
          </w:p>
        </w:tc>
        <w:tc>
          <w:tcPr>
            <w:tcW w:w="1617" w:type="dxa"/>
            <w:tcBorders>
              <w:top w:val="single" w:sz="4" w:space="0" w:color="auto"/>
              <w:left w:val="nil"/>
              <w:bottom w:val="single" w:sz="4" w:space="0" w:color="auto"/>
              <w:right w:val="single" w:sz="4" w:space="0" w:color="auto"/>
            </w:tcBorders>
            <w:vAlign w:val="center"/>
          </w:tcPr>
          <w:p w14:paraId="3B75441E" w14:textId="63F94BDC" w:rsidR="000B04BC" w:rsidRPr="00D70D6C" w:rsidRDefault="00E56562" w:rsidP="00750F25">
            <w:pPr>
              <w:spacing w:after="0" w:line="240" w:lineRule="auto"/>
              <w:rPr>
                <w:rFonts w:ascii="Candara" w:eastAsia="Times New Roman" w:hAnsi="Candara" w:cs="Times New Roman"/>
                <w:noProof/>
                <w:sz w:val="18"/>
                <w:lang w:eastAsia="es-MX"/>
              </w:rPr>
            </w:pPr>
            <w:r w:rsidRPr="00D70D6C">
              <w:rPr>
                <w:rFonts w:ascii="Candara" w:eastAsia="Times New Roman" w:hAnsi="Candara" w:cs="Times New Roman"/>
                <w:noProof/>
                <w:sz w:val="18"/>
                <w:lang w:eastAsia="es-MX"/>
              </w:rPr>
              <w:t>Dirección de Modernización Administrativa.</w:t>
            </w:r>
          </w:p>
        </w:tc>
        <w:tc>
          <w:tcPr>
            <w:tcW w:w="3443" w:type="dxa"/>
            <w:tcBorders>
              <w:top w:val="nil"/>
              <w:left w:val="single" w:sz="4" w:space="0" w:color="auto"/>
              <w:bottom w:val="single" w:sz="4" w:space="0" w:color="auto"/>
              <w:right w:val="single" w:sz="4" w:space="0" w:color="auto"/>
            </w:tcBorders>
            <w:vAlign w:val="center"/>
          </w:tcPr>
          <w:p w14:paraId="1CC312E2" w14:textId="77777777" w:rsidR="000B04BC" w:rsidRPr="00D70D6C" w:rsidRDefault="000B04BC" w:rsidP="00A8541C">
            <w:pPr>
              <w:spacing w:after="0" w:line="240" w:lineRule="auto"/>
              <w:jc w:val="center"/>
              <w:rPr>
                <w:rFonts w:ascii="Candara" w:eastAsia="Times New Roman" w:hAnsi="Candara" w:cs="Times New Roman"/>
                <w:noProof/>
                <w:sz w:val="18"/>
                <w:szCs w:val="18"/>
                <w:lang w:eastAsia="es-MX"/>
              </w:rPr>
            </w:pPr>
            <w:r w:rsidRPr="00D70D6C">
              <w:rPr>
                <w:rFonts w:ascii="Candara" w:eastAsia="Times New Roman" w:hAnsi="Candara" w:cs="Times New Roman"/>
                <w:bCs/>
                <w:noProof/>
                <w:color w:val="000000"/>
                <w:sz w:val="18"/>
                <w:szCs w:val="18"/>
                <w:lang w:eastAsia="es-MX"/>
              </w:rPr>
              <w:t>Formato 2a LGT_Art_70_Fr_II</w:t>
            </w:r>
          </w:p>
          <w:p w14:paraId="02B835BB" w14:textId="77777777" w:rsidR="000B04BC" w:rsidRPr="00D70D6C" w:rsidRDefault="000B04BC" w:rsidP="00A8541C">
            <w:pPr>
              <w:spacing w:after="0" w:line="240" w:lineRule="auto"/>
              <w:jc w:val="center"/>
              <w:rPr>
                <w:rFonts w:ascii="Candara" w:eastAsia="Times New Roman" w:hAnsi="Candara" w:cs="Times New Roman"/>
                <w:noProof/>
                <w:sz w:val="18"/>
                <w:szCs w:val="18"/>
                <w:lang w:eastAsia="es-MX"/>
              </w:rPr>
            </w:pPr>
            <w:r w:rsidRPr="00D70D6C">
              <w:rPr>
                <w:rFonts w:ascii="Candara" w:eastAsia="Times New Roman" w:hAnsi="Candara" w:cs="Times New Roman"/>
                <w:bCs/>
                <w:noProof/>
                <w:color w:val="000000"/>
                <w:sz w:val="18"/>
                <w:szCs w:val="18"/>
                <w:lang w:eastAsia="es-MX"/>
              </w:rPr>
              <w:t>Formato 2b LGT_Art_70_Fr_II</w:t>
            </w:r>
          </w:p>
        </w:tc>
      </w:tr>
      <w:tr w:rsidR="000B04BC" w:rsidRPr="00D70D6C" w14:paraId="1C5C9D6F" w14:textId="77777777" w:rsidTr="003414DC">
        <w:trPr>
          <w:trHeight w:val="608"/>
        </w:trPr>
        <w:tc>
          <w:tcPr>
            <w:tcW w:w="1759" w:type="dxa"/>
            <w:vMerge/>
            <w:tcBorders>
              <w:left w:val="single" w:sz="4" w:space="0" w:color="auto"/>
              <w:right w:val="single" w:sz="4" w:space="0" w:color="auto"/>
            </w:tcBorders>
            <w:shd w:val="clear" w:color="auto" w:fill="auto"/>
            <w:vAlign w:val="center"/>
            <w:hideMark/>
          </w:tcPr>
          <w:p w14:paraId="3228D3EC" w14:textId="77777777" w:rsidR="000B04BC" w:rsidRPr="00D70D6C" w:rsidRDefault="000B04BC" w:rsidP="00F74F9A">
            <w:pPr>
              <w:spacing w:after="0" w:line="240" w:lineRule="auto"/>
              <w:rPr>
                <w:rFonts w:ascii="Candara" w:eastAsia="Times New Roman" w:hAnsi="Candara" w:cs="Times New Roman"/>
                <w:i/>
                <w:iCs/>
                <w:noProof/>
                <w:sz w:val="18"/>
                <w:lang w:eastAsia="es-MX"/>
              </w:rPr>
            </w:pPr>
          </w:p>
        </w:tc>
        <w:tc>
          <w:tcPr>
            <w:tcW w:w="3812" w:type="dxa"/>
            <w:tcBorders>
              <w:top w:val="nil"/>
              <w:left w:val="nil"/>
              <w:bottom w:val="single" w:sz="4" w:space="0" w:color="auto"/>
              <w:right w:val="single" w:sz="4" w:space="0" w:color="auto"/>
            </w:tcBorders>
            <w:shd w:val="clear" w:color="auto" w:fill="auto"/>
            <w:vAlign w:val="center"/>
            <w:hideMark/>
          </w:tcPr>
          <w:p w14:paraId="6356D355" w14:textId="77777777" w:rsidR="000B04BC" w:rsidRPr="00D70D6C" w:rsidRDefault="000B04BC" w:rsidP="00D44517">
            <w:pPr>
              <w:spacing w:after="0" w:line="240" w:lineRule="auto"/>
              <w:jc w:val="both"/>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 xml:space="preserve">Fracción III </w:t>
            </w:r>
            <w:r w:rsidRPr="00D70D6C">
              <w:rPr>
                <w:rFonts w:ascii="Candara" w:eastAsia="Times New Roman" w:hAnsi="Candara" w:cs="Times New Roman"/>
                <w:i/>
                <w:iCs/>
                <w:noProof/>
                <w:sz w:val="18"/>
                <w:lang w:eastAsia="es-MX"/>
              </w:rPr>
              <w:t>Las facultades de cada Área;</w:t>
            </w:r>
          </w:p>
          <w:p w14:paraId="14F6527A" w14:textId="77777777" w:rsidR="000B04BC" w:rsidRPr="00D70D6C" w:rsidRDefault="000B04BC" w:rsidP="00D44517">
            <w:pPr>
              <w:spacing w:after="0" w:line="240" w:lineRule="auto"/>
              <w:jc w:val="both"/>
              <w:rPr>
                <w:rFonts w:ascii="Candara" w:eastAsia="Times New Roman" w:hAnsi="Candara" w:cs="Times New Roman"/>
                <w:i/>
                <w:iCs/>
                <w:noProof/>
                <w:sz w:val="18"/>
                <w:lang w:eastAsia="es-MX"/>
              </w:rPr>
            </w:pPr>
          </w:p>
        </w:tc>
        <w:tc>
          <w:tcPr>
            <w:tcW w:w="1026" w:type="dxa"/>
            <w:tcBorders>
              <w:top w:val="nil"/>
              <w:left w:val="nil"/>
              <w:bottom w:val="single" w:sz="4" w:space="0" w:color="auto"/>
              <w:right w:val="single" w:sz="4" w:space="0" w:color="auto"/>
            </w:tcBorders>
            <w:shd w:val="clear" w:color="auto" w:fill="auto"/>
            <w:vAlign w:val="center"/>
          </w:tcPr>
          <w:p w14:paraId="48C6C9B1" w14:textId="77777777" w:rsidR="000B04BC" w:rsidRPr="00D70D6C" w:rsidRDefault="00C00A1F" w:rsidP="00A43D49">
            <w:pPr>
              <w:jc w:val="center"/>
              <w:rPr>
                <w:rFonts w:ascii="Candara" w:hAnsi="Candara"/>
                <w:noProof/>
                <w:sz w:val="18"/>
                <w:szCs w:val="18"/>
              </w:rPr>
            </w:pPr>
            <w:r w:rsidRPr="00D70D6C">
              <w:rPr>
                <w:rFonts w:ascii="Candara" w:hAnsi="Candara"/>
                <w:noProof/>
                <w:sz w:val="18"/>
                <w:szCs w:val="18"/>
              </w:rPr>
              <w:t>Aplica</w:t>
            </w:r>
          </w:p>
        </w:tc>
        <w:tc>
          <w:tcPr>
            <w:tcW w:w="3001" w:type="dxa"/>
            <w:tcBorders>
              <w:top w:val="nil"/>
              <w:left w:val="nil"/>
              <w:bottom w:val="single" w:sz="4" w:space="0" w:color="auto"/>
              <w:right w:val="single" w:sz="4" w:space="0" w:color="auto"/>
            </w:tcBorders>
            <w:shd w:val="clear" w:color="auto" w:fill="auto"/>
            <w:vAlign w:val="center"/>
          </w:tcPr>
          <w:p w14:paraId="0D346E0F" w14:textId="77777777" w:rsidR="000B04BC" w:rsidRPr="00D70D6C" w:rsidRDefault="0039142E" w:rsidP="00E56562">
            <w:pPr>
              <w:spacing w:after="0" w:line="240" w:lineRule="auto"/>
              <w:jc w:val="both"/>
              <w:rPr>
                <w:rFonts w:ascii="Candara" w:eastAsia="Times New Roman" w:hAnsi="Candara" w:cs="Times New Roman"/>
                <w:noProof/>
                <w:sz w:val="18"/>
                <w:szCs w:val="18"/>
                <w:lang w:eastAsia="es-MX"/>
              </w:rPr>
            </w:pPr>
            <w:r w:rsidRPr="00D70D6C">
              <w:rPr>
                <w:rFonts w:ascii="Candara" w:hAnsi="Candara" w:cstheme="minorHAnsi"/>
                <w:noProof/>
                <w:sz w:val="18"/>
                <w:szCs w:val="18"/>
              </w:rPr>
              <w:t xml:space="preserve">Coordinar los procesos de modernización, adecuación y actualización del orden normativo </w:t>
            </w:r>
            <w:r w:rsidRPr="00D70D6C">
              <w:rPr>
                <w:rFonts w:ascii="Candara" w:hAnsi="Candara" w:cstheme="minorHAnsi"/>
                <w:noProof/>
                <w:sz w:val="18"/>
                <w:szCs w:val="18"/>
              </w:rPr>
              <w:lastRenderedPageBreak/>
              <w:t>que rige el funcionamiento de la Secretaría</w:t>
            </w:r>
            <w:r w:rsidRPr="00D70D6C">
              <w:rPr>
                <w:rFonts w:ascii="Candara" w:eastAsia="Times New Roman" w:hAnsi="Candara" w:cs="Times New Roman"/>
                <w:noProof/>
                <w:sz w:val="18"/>
                <w:szCs w:val="18"/>
                <w:lang w:eastAsia="es-MX"/>
              </w:rPr>
              <w:t xml:space="preserve"> </w:t>
            </w:r>
            <w:r w:rsidR="00471722" w:rsidRPr="00D70D6C">
              <w:rPr>
                <w:rFonts w:ascii="Candara" w:eastAsia="Times New Roman" w:hAnsi="Candara" w:cs="Times New Roman"/>
                <w:noProof/>
                <w:sz w:val="18"/>
                <w:szCs w:val="18"/>
                <w:lang w:eastAsia="es-MX"/>
              </w:rPr>
              <w:t xml:space="preserve">de conformidad con el </w:t>
            </w:r>
            <w:r w:rsidR="004D0727" w:rsidRPr="00D70D6C">
              <w:rPr>
                <w:rFonts w:ascii="Candara" w:eastAsia="Times New Roman" w:hAnsi="Candara" w:cs="Times New Roman"/>
                <w:noProof/>
                <w:sz w:val="18"/>
                <w:szCs w:val="18"/>
                <w:lang w:eastAsia="es-MX"/>
              </w:rPr>
              <w:t>Artículo 15 fracción XIX</w:t>
            </w:r>
            <w:r w:rsidR="00471722" w:rsidRPr="00D70D6C">
              <w:rPr>
                <w:rFonts w:ascii="Candara" w:eastAsia="Times New Roman" w:hAnsi="Candara" w:cs="Times New Roman"/>
                <w:noProof/>
                <w:sz w:val="18"/>
                <w:szCs w:val="18"/>
                <w:lang w:eastAsia="es-MX"/>
              </w:rPr>
              <w:t xml:space="preserve"> del Reglamento Interno de la Secretaría de Administración.</w:t>
            </w:r>
          </w:p>
        </w:tc>
        <w:tc>
          <w:tcPr>
            <w:tcW w:w="1617" w:type="dxa"/>
            <w:tcBorders>
              <w:top w:val="single" w:sz="4" w:space="0" w:color="auto"/>
              <w:left w:val="nil"/>
              <w:bottom w:val="single" w:sz="4" w:space="0" w:color="auto"/>
              <w:right w:val="single" w:sz="4" w:space="0" w:color="auto"/>
            </w:tcBorders>
            <w:vAlign w:val="center"/>
          </w:tcPr>
          <w:p w14:paraId="2F6EF85D" w14:textId="0739B61E" w:rsidR="000B04BC" w:rsidRPr="00D70D6C" w:rsidRDefault="002A7180" w:rsidP="00750F25">
            <w:pPr>
              <w:spacing w:after="0" w:line="240" w:lineRule="auto"/>
              <w:rPr>
                <w:rFonts w:ascii="Candara" w:eastAsia="Times New Roman" w:hAnsi="Candara" w:cs="Times New Roman"/>
                <w:noProof/>
                <w:sz w:val="18"/>
                <w:lang w:eastAsia="es-MX"/>
              </w:rPr>
            </w:pPr>
            <w:r w:rsidRPr="00D70D6C">
              <w:rPr>
                <w:rFonts w:ascii="Candara" w:eastAsia="Times New Roman" w:hAnsi="Candara" w:cs="Times New Roman"/>
                <w:noProof/>
                <w:sz w:val="18"/>
                <w:lang w:eastAsia="es-MX"/>
              </w:rPr>
              <w:lastRenderedPageBreak/>
              <w:t xml:space="preserve"> </w:t>
            </w:r>
            <w:r w:rsidR="007A5C03" w:rsidRPr="00D70D6C">
              <w:rPr>
                <w:rFonts w:ascii="Candara" w:eastAsia="Times New Roman" w:hAnsi="Candara" w:cs="Times New Roman"/>
                <w:noProof/>
                <w:sz w:val="18"/>
                <w:lang w:eastAsia="es-MX"/>
              </w:rPr>
              <w:t>Dirección Jurídica</w:t>
            </w:r>
          </w:p>
        </w:tc>
        <w:tc>
          <w:tcPr>
            <w:tcW w:w="3443" w:type="dxa"/>
            <w:tcBorders>
              <w:top w:val="nil"/>
              <w:left w:val="single" w:sz="4" w:space="0" w:color="auto"/>
              <w:bottom w:val="single" w:sz="4" w:space="0" w:color="auto"/>
              <w:right w:val="single" w:sz="4" w:space="0" w:color="auto"/>
            </w:tcBorders>
            <w:vAlign w:val="center"/>
          </w:tcPr>
          <w:p w14:paraId="4F3AC321" w14:textId="77777777" w:rsidR="000B04BC" w:rsidRPr="00D70D6C" w:rsidRDefault="000B04BC" w:rsidP="00A8541C">
            <w:pPr>
              <w:spacing w:after="0" w:line="240" w:lineRule="auto"/>
              <w:jc w:val="center"/>
              <w:rPr>
                <w:rFonts w:ascii="Candara" w:eastAsia="Times New Roman" w:hAnsi="Candara" w:cs="Times New Roman"/>
                <w:noProof/>
                <w:sz w:val="18"/>
                <w:szCs w:val="18"/>
                <w:lang w:eastAsia="es-MX"/>
              </w:rPr>
            </w:pPr>
            <w:r w:rsidRPr="00D70D6C">
              <w:rPr>
                <w:rFonts w:ascii="Candara" w:eastAsia="Times New Roman" w:hAnsi="Candara" w:cs="Times New Roman"/>
                <w:bCs/>
                <w:noProof/>
                <w:color w:val="000000"/>
                <w:sz w:val="18"/>
                <w:szCs w:val="18"/>
                <w:lang w:eastAsia="es-MX"/>
              </w:rPr>
              <w:t>Formato 3 LGT_Art_70_Fr_III</w:t>
            </w:r>
          </w:p>
        </w:tc>
      </w:tr>
      <w:tr w:rsidR="00C00A1F" w:rsidRPr="00D70D6C" w14:paraId="5E8FBA83" w14:textId="77777777" w:rsidTr="003414DC">
        <w:trPr>
          <w:trHeight w:val="869"/>
        </w:trPr>
        <w:tc>
          <w:tcPr>
            <w:tcW w:w="1759" w:type="dxa"/>
            <w:vMerge/>
            <w:tcBorders>
              <w:left w:val="single" w:sz="4" w:space="0" w:color="auto"/>
              <w:right w:val="single" w:sz="4" w:space="0" w:color="auto"/>
            </w:tcBorders>
            <w:shd w:val="clear" w:color="auto" w:fill="auto"/>
            <w:vAlign w:val="center"/>
            <w:hideMark/>
          </w:tcPr>
          <w:p w14:paraId="28107A00" w14:textId="77777777" w:rsidR="00C00A1F" w:rsidRPr="00D70D6C" w:rsidRDefault="00C00A1F" w:rsidP="00F74F9A">
            <w:pPr>
              <w:spacing w:after="0" w:line="240" w:lineRule="auto"/>
              <w:rPr>
                <w:rFonts w:ascii="Candara" w:eastAsia="Times New Roman" w:hAnsi="Candara" w:cs="Times New Roman"/>
                <w:i/>
                <w:iCs/>
                <w:noProof/>
                <w:sz w:val="18"/>
                <w:lang w:eastAsia="es-MX"/>
              </w:rPr>
            </w:pPr>
          </w:p>
        </w:tc>
        <w:tc>
          <w:tcPr>
            <w:tcW w:w="3812" w:type="dxa"/>
            <w:tcBorders>
              <w:top w:val="nil"/>
              <w:left w:val="nil"/>
              <w:bottom w:val="single" w:sz="4" w:space="0" w:color="auto"/>
              <w:right w:val="single" w:sz="4" w:space="0" w:color="auto"/>
            </w:tcBorders>
            <w:shd w:val="clear" w:color="auto" w:fill="auto"/>
            <w:vAlign w:val="center"/>
            <w:hideMark/>
          </w:tcPr>
          <w:p w14:paraId="1B252134" w14:textId="77777777" w:rsidR="00C00A1F" w:rsidRPr="00D70D6C" w:rsidRDefault="00C00A1F" w:rsidP="00684240">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 xml:space="preserve">Fracción IV </w:t>
            </w:r>
            <w:r w:rsidRPr="00D70D6C">
              <w:rPr>
                <w:rFonts w:ascii="Candara" w:eastAsia="Times New Roman" w:hAnsi="Candara" w:cs="Times New Roman"/>
                <w:i/>
                <w:iCs/>
                <w:noProof/>
                <w:sz w:val="18"/>
                <w:lang w:eastAsia="es-MX"/>
              </w:rPr>
              <w:t>Las metas y objetivos de las Áreas de conformidad con sus programas operativos;</w:t>
            </w:r>
          </w:p>
        </w:tc>
        <w:tc>
          <w:tcPr>
            <w:tcW w:w="1026" w:type="dxa"/>
            <w:tcBorders>
              <w:top w:val="nil"/>
              <w:left w:val="nil"/>
              <w:bottom w:val="single" w:sz="4" w:space="0" w:color="auto"/>
              <w:right w:val="single" w:sz="4" w:space="0" w:color="auto"/>
            </w:tcBorders>
            <w:shd w:val="clear" w:color="auto" w:fill="auto"/>
            <w:vAlign w:val="center"/>
          </w:tcPr>
          <w:p w14:paraId="7A777B23" w14:textId="77777777" w:rsidR="00C00A1F" w:rsidRPr="00D70D6C" w:rsidRDefault="00C00A1F" w:rsidP="00A43D49">
            <w:pPr>
              <w:jc w:val="center"/>
              <w:rPr>
                <w:rFonts w:ascii="Candara" w:hAnsi="Candara"/>
                <w:noProof/>
                <w:sz w:val="18"/>
                <w:szCs w:val="18"/>
              </w:rPr>
            </w:pPr>
            <w:r w:rsidRPr="00D70D6C">
              <w:rPr>
                <w:rFonts w:ascii="Candara" w:hAnsi="Candara"/>
                <w:noProof/>
                <w:sz w:val="18"/>
                <w:szCs w:val="18"/>
              </w:rPr>
              <w:t>Aplica</w:t>
            </w:r>
          </w:p>
        </w:tc>
        <w:tc>
          <w:tcPr>
            <w:tcW w:w="3001" w:type="dxa"/>
            <w:tcBorders>
              <w:top w:val="nil"/>
              <w:left w:val="nil"/>
              <w:bottom w:val="single" w:sz="4" w:space="0" w:color="auto"/>
              <w:right w:val="single" w:sz="4" w:space="0" w:color="auto"/>
            </w:tcBorders>
            <w:shd w:val="clear" w:color="auto" w:fill="auto"/>
            <w:vAlign w:val="center"/>
          </w:tcPr>
          <w:p w14:paraId="54BBF735" w14:textId="77777777" w:rsidR="00020FA3" w:rsidRPr="00D70D6C" w:rsidRDefault="006F6FC4" w:rsidP="00E56562">
            <w:pPr>
              <w:spacing w:after="0" w:line="240" w:lineRule="auto"/>
              <w:jc w:val="both"/>
              <w:rPr>
                <w:rFonts w:ascii="Candara" w:eastAsia="Times New Roman" w:hAnsi="Candara" w:cs="Times New Roman"/>
                <w:noProof/>
                <w:sz w:val="18"/>
                <w:szCs w:val="18"/>
                <w:lang w:eastAsia="es-MX"/>
              </w:rPr>
            </w:pPr>
            <w:r w:rsidRPr="00D70D6C">
              <w:rPr>
                <w:rFonts w:ascii="Candara" w:hAnsi="Candara" w:cstheme="minorHAnsi"/>
                <w:noProof/>
                <w:sz w:val="18"/>
                <w:szCs w:val="18"/>
              </w:rPr>
              <w:t>Presentar al Secretario para su autorización, el anteproyecto de presupuesto anual y el Programa Operativo Anual de la Secretaría, así como Elaborar el Programa Operativo Anual, en los periodos determinados por la Secretaría de Finanzas de conformidad con el</w:t>
            </w:r>
          </w:p>
          <w:p w14:paraId="4A079215" w14:textId="77777777" w:rsidR="00C00A1F" w:rsidRPr="00D70D6C" w:rsidRDefault="007A5C03" w:rsidP="00E56562">
            <w:pPr>
              <w:spacing w:after="0" w:line="240" w:lineRule="auto"/>
              <w:jc w:val="both"/>
              <w:rPr>
                <w:rFonts w:ascii="Candara" w:eastAsia="Times New Roman" w:hAnsi="Candara" w:cs="Times New Roman"/>
                <w:noProof/>
                <w:sz w:val="18"/>
                <w:szCs w:val="18"/>
                <w:lang w:eastAsia="es-MX"/>
              </w:rPr>
            </w:pPr>
            <w:r w:rsidRPr="00D70D6C">
              <w:rPr>
                <w:rFonts w:ascii="Candara" w:eastAsia="Times New Roman" w:hAnsi="Candara" w:cs="Times New Roman"/>
                <w:noProof/>
                <w:sz w:val="18"/>
                <w:szCs w:val="18"/>
                <w:lang w:eastAsia="es-MX"/>
              </w:rPr>
              <w:t>Artículo 19 fracción XII y 28 fracción IV</w:t>
            </w:r>
            <w:r w:rsidR="00F45377" w:rsidRPr="00D70D6C">
              <w:rPr>
                <w:rFonts w:ascii="Candara" w:eastAsia="Times New Roman" w:hAnsi="Candara" w:cs="Times New Roman"/>
                <w:noProof/>
                <w:sz w:val="18"/>
                <w:szCs w:val="18"/>
                <w:lang w:eastAsia="es-MX"/>
              </w:rPr>
              <w:t xml:space="preserve"> </w:t>
            </w:r>
            <w:r w:rsidRPr="00D70D6C">
              <w:rPr>
                <w:rFonts w:ascii="Candara" w:eastAsia="Times New Roman" w:hAnsi="Candara" w:cs="Times New Roman"/>
                <w:noProof/>
                <w:sz w:val="18"/>
                <w:szCs w:val="18"/>
                <w:lang w:eastAsia="es-MX"/>
              </w:rPr>
              <w:t xml:space="preserve"> </w:t>
            </w:r>
            <w:r w:rsidR="006F6FC4" w:rsidRPr="00D70D6C">
              <w:rPr>
                <w:rFonts w:ascii="Candara" w:eastAsia="Times New Roman" w:hAnsi="Candara" w:cs="Times New Roman"/>
                <w:noProof/>
                <w:sz w:val="18"/>
                <w:szCs w:val="18"/>
                <w:lang w:eastAsia="es-MX"/>
              </w:rPr>
              <w:t>del Reglamento Interno de la Secretaría de Administración.</w:t>
            </w:r>
          </w:p>
        </w:tc>
        <w:tc>
          <w:tcPr>
            <w:tcW w:w="1617" w:type="dxa"/>
            <w:tcBorders>
              <w:top w:val="single" w:sz="4" w:space="0" w:color="auto"/>
              <w:left w:val="nil"/>
              <w:bottom w:val="single" w:sz="4" w:space="0" w:color="auto"/>
              <w:right w:val="single" w:sz="4" w:space="0" w:color="auto"/>
            </w:tcBorders>
            <w:vAlign w:val="center"/>
          </w:tcPr>
          <w:p w14:paraId="1F7C03B3" w14:textId="278B0576" w:rsidR="00C00A1F" w:rsidRPr="00D70D6C" w:rsidRDefault="00F45377" w:rsidP="00750F25">
            <w:pPr>
              <w:spacing w:after="0" w:line="240" w:lineRule="auto"/>
              <w:rPr>
                <w:rFonts w:ascii="Candara" w:eastAsia="Times New Roman" w:hAnsi="Candara" w:cs="Times New Roman"/>
                <w:noProof/>
                <w:sz w:val="18"/>
                <w:lang w:eastAsia="es-MX"/>
              </w:rPr>
            </w:pPr>
            <w:r w:rsidRPr="00D70D6C">
              <w:rPr>
                <w:rFonts w:ascii="Candara" w:eastAsia="Times New Roman" w:hAnsi="Candara" w:cs="Times New Roman"/>
                <w:noProof/>
                <w:sz w:val="18"/>
                <w:lang w:eastAsia="es-MX"/>
              </w:rPr>
              <w:t xml:space="preserve">Dirección Administrativa </w:t>
            </w:r>
            <w:r w:rsidR="00E56562" w:rsidRPr="00D70D6C">
              <w:rPr>
                <w:rFonts w:ascii="Candara" w:eastAsia="Times New Roman" w:hAnsi="Candara" w:cs="Times New Roman"/>
                <w:noProof/>
                <w:sz w:val="18"/>
                <w:lang w:eastAsia="es-MX"/>
              </w:rPr>
              <w:t xml:space="preserve">y Dirección de Recursos Humanos </w:t>
            </w:r>
          </w:p>
        </w:tc>
        <w:tc>
          <w:tcPr>
            <w:tcW w:w="3443" w:type="dxa"/>
            <w:tcBorders>
              <w:top w:val="nil"/>
              <w:left w:val="single" w:sz="4" w:space="0" w:color="auto"/>
              <w:bottom w:val="single" w:sz="4" w:space="0" w:color="auto"/>
              <w:right w:val="single" w:sz="4" w:space="0" w:color="auto"/>
            </w:tcBorders>
            <w:vAlign w:val="center"/>
          </w:tcPr>
          <w:p w14:paraId="73A6BC39" w14:textId="77777777" w:rsidR="00C00A1F" w:rsidRPr="00D70D6C" w:rsidRDefault="00C00A1F" w:rsidP="00A8541C">
            <w:pPr>
              <w:spacing w:after="0" w:line="240" w:lineRule="auto"/>
              <w:jc w:val="center"/>
              <w:rPr>
                <w:rFonts w:ascii="Candara" w:eastAsia="Times New Roman" w:hAnsi="Candara" w:cs="Times New Roman"/>
                <w:noProof/>
                <w:sz w:val="18"/>
                <w:szCs w:val="18"/>
                <w:lang w:eastAsia="es-MX"/>
              </w:rPr>
            </w:pPr>
            <w:r w:rsidRPr="00D70D6C">
              <w:rPr>
                <w:rFonts w:ascii="Candara" w:eastAsia="Times New Roman" w:hAnsi="Candara" w:cs="Times New Roman"/>
                <w:bCs/>
                <w:noProof/>
                <w:color w:val="000000"/>
                <w:sz w:val="18"/>
                <w:szCs w:val="18"/>
                <w:lang w:eastAsia="es-MX"/>
              </w:rPr>
              <w:t>Formato 4 LGT_Art_70_Fr_IV</w:t>
            </w:r>
          </w:p>
        </w:tc>
      </w:tr>
      <w:tr w:rsidR="00C00A1F" w:rsidRPr="00D70D6C" w14:paraId="2459B3AA" w14:textId="77777777" w:rsidTr="003414DC">
        <w:trPr>
          <w:trHeight w:val="76"/>
        </w:trPr>
        <w:tc>
          <w:tcPr>
            <w:tcW w:w="1759" w:type="dxa"/>
            <w:vMerge/>
            <w:tcBorders>
              <w:left w:val="single" w:sz="4" w:space="0" w:color="auto"/>
              <w:right w:val="single" w:sz="4" w:space="0" w:color="auto"/>
            </w:tcBorders>
            <w:shd w:val="clear" w:color="auto" w:fill="auto"/>
            <w:vAlign w:val="center"/>
            <w:hideMark/>
          </w:tcPr>
          <w:p w14:paraId="4AF30B55" w14:textId="77777777" w:rsidR="00C00A1F" w:rsidRPr="00D70D6C" w:rsidRDefault="00C00A1F" w:rsidP="00F74F9A">
            <w:pPr>
              <w:spacing w:after="0" w:line="240" w:lineRule="auto"/>
              <w:rPr>
                <w:rFonts w:ascii="Candara" w:eastAsia="Times New Roman" w:hAnsi="Candara" w:cs="Times New Roman"/>
                <w:i/>
                <w:iCs/>
                <w:noProof/>
                <w:sz w:val="18"/>
                <w:lang w:eastAsia="es-MX"/>
              </w:rPr>
            </w:pPr>
          </w:p>
        </w:tc>
        <w:tc>
          <w:tcPr>
            <w:tcW w:w="3812" w:type="dxa"/>
            <w:tcBorders>
              <w:top w:val="nil"/>
              <w:left w:val="nil"/>
              <w:bottom w:val="single" w:sz="4" w:space="0" w:color="auto"/>
              <w:right w:val="single" w:sz="4" w:space="0" w:color="auto"/>
            </w:tcBorders>
            <w:shd w:val="clear" w:color="auto" w:fill="auto"/>
            <w:vAlign w:val="center"/>
            <w:hideMark/>
          </w:tcPr>
          <w:p w14:paraId="69068A40" w14:textId="77777777" w:rsidR="00C00A1F" w:rsidRPr="00D70D6C" w:rsidRDefault="00C00A1F" w:rsidP="00D44517">
            <w:pPr>
              <w:spacing w:after="0" w:line="240" w:lineRule="auto"/>
              <w:jc w:val="both"/>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Fracción V</w:t>
            </w:r>
            <w:r w:rsidRPr="00D70D6C">
              <w:rPr>
                <w:rFonts w:ascii="Candara" w:eastAsia="Times New Roman" w:hAnsi="Candara" w:cs="Times New Roman"/>
                <w:i/>
                <w:iCs/>
                <w:noProof/>
                <w:sz w:val="18"/>
                <w:lang w:eastAsia="es-MX"/>
              </w:rPr>
              <w:br w:type="page"/>
            </w:r>
            <w:r w:rsidRPr="00D70D6C">
              <w:rPr>
                <w:rFonts w:ascii="Candara" w:eastAsia="Times New Roman" w:hAnsi="Candara" w:cs="Times New Roman"/>
                <w:i/>
                <w:iCs/>
                <w:noProof/>
                <w:sz w:val="18"/>
                <w:lang w:eastAsia="es-MX"/>
              </w:rPr>
              <w:br w:type="page"/>
              <w:t xml:space="preserve"> Los indicadores relacionados con temas de interés público o trascendencia social que conforme a sus funciones, deban establecer;</w:t>
            </w:r>
          </w:p>
        </w:tc>
        <w:tc>
          <w:tcPr>
            <w:tcW w:w="1026" w:type="dxa"/>
            <w:tcBorders>
              <w:top w:val="nil"/>
              <w:left w:val="nil"/>
              <w:bottom w:val="single" w:sz="4" w:space="0" w:color="auto"/>
              <w:right w:val="single" w:sz="4" w:space="0" w:color="auto"/>
            </w:tcBorders>
            <w:shd w:val="clear" w:color="auto" w:fill="auto"/>
            <w:vAlign w:val="center"/>
          </w:tcPr>
          <w:p w14:paraId="3AF2B94E" w14:textId="77777777" w:rsidR="00C00A1F" w:rsidRPr="00D70D6C" w:rsidRDefault="00C00A1F" w:rsidP="00A43D49">
            <w:pPr>
              <w:jc w:val="center"/>
              <w:rPr>
                <w:rFonts w:ascii="Candara" w:hAnsi="Candara"/>
                <w:noProof/>
                <w:sz w:val="18"/>
                <w:szCs w:val="18"/>
              </w:rPr>
            </w:pPr>
            <w:r w:rsidRPr="00D70D6C">
              <w:rPr>
                <w:rFonts w:ascii="Candara" w:hAnsi="Candara"/>
                <w:noProof/>
                <w:sz w:val="18"/>
                <w:szCs w:val="18"/>
              </w:rPr>
              <w:t>Aplica</w:t>
            </w:r>
          </w:p>
        </w:tc>
        <w:tc>
          <w:tcPr>
            <w:tcW w:w="3001" w:type="dxa"/>
            <w:tcBorders>
              <w:top w:val="nil"/>
              <w:left w:val="nil"/>
              <w:bottom w:val="single" w:sz="4" w:space="0" w:color="auto"/>
              <w:right w:val="single" w:sz="4" w:space="0" w:color="auto"/>
            </w:tcBorders>
            <w:shd w:val="clear" w:color="auto" w:fill="auto"/>
            <w:vAlign w:val="center"/>
          </w:tcPr>
          <w:p w14:paraId="0CBBA913" w14:textId="77777777" w:rsidR="00C00A1F" w:rsidRPr="00D70D6C" w:rsidRDefault="00F2535F" w:rsidP="00E56562">
            <w:pPr>
              <w:spacing w:after="0" w:line="240" w:lineRule="auto"/>
              <w:jc w:val="both"/>
              <w:rPr>
                <w:rFonts w:ascii="Candara" w:eastAsia="Times New Roman" w:hAnsi="Candara" w:cs="Times New Roman"/>
                <w:noProof/>
                <w:sz w:val="18"/>
                <w:szCs w:val="18"/>
                <w:lang w:eastAsia="es-MX"/>
              </w:rPr>
            </w:pPr>
            <w:r w:rsidRPr="00D70D6C">
              <w:rPr>
                <w:rFonts w:ascii="Candara" w:hAnsi="Candara" w:cstheme="minorHAnsi"/>
                <w:noProof/>
                <w:sz w:val="18"/>
                <w:szCs w:val="18"/>
              </w:rPr>
              <w:t>Generar los reportes de indicadores del personal al servicio del Poder Ejecutivo del Estado</w:t>
            </w:r>
            <w:r w:rsidRPr="00D70D6C">
              <w:rPr>
                <w:rFonts w:ascii="Candara" w:eastAsia="Times New Roman" w:hAnsi="Candara" w:cs="Times New Roman"/>
                <w:noProof/>
                <w:sz w:val="18"/>
                <w:szCs w:val="18"/>
                <w:lang w:eastAsia="es-MX"/>
              </w:rPr>
              <w:t xml:space="preserve"> de conformidad con el á</w:t>
            </w:r>
            <w:r w:rsidR="008D1900" w:rsidRPr="00D70D6C">
              <w:rPr>
                <w:rFonts w:ascii="Candara" w:eastAsia="Times New Roman" w:hAnsi="Candara" w:cs="Times New Roman"/>
                <w:noProof/>
                <w:sz w:val="18"/>
                <w:szCs w:val="18"/>
                <w:lang w:eastAsia="es-MX"/>
              </w:rPr>
              <w:t>rtículo 40, fracción IX</w:t>
            </w:r>
            <w:r w:rsidRPr="00D70D6C">
              <w:rPr>
                <w:rFonts w:ascii="Candara" w:eastAsia="Times New Roman" w:hAnsi="Candara" w:cs="Times New Roman"/>
                <w:noProof/>
                <w:sz w:val="18"/>
                <w:szCs w:val="18"/>
                <w:lang w:eastAsia="es-MX"/>
              </w:rPr>
              <w:t xml:space="preserve"> Reglamento Interno de la Secretaría de Administración.</w:t>
            </w:r>
          </w:p>
        </w:tc>
        <w:tc>
          <w:tcPr>
            <w:tcW w:w="1617" w:type="dxa"/>
            <w:tcBorders>
              <w:top w:val="single" w:sz="4" w:space="0" w:color="auto"/>
              <w:left w:val="nil"/>
              <w:bottom w:val="single" w:sz="4" w:space="0" w:color="auto"/>
              <w:right w:val="single" w:sz="4" w:space="0" w:color="auto"/>
            </w:tcBorders>
            <w:vAlign w:val="center"/>
          </w:tcPr>
          <w:p w14:paraId="1651F92C" w14:textId="77777777" w:rsidR="00C00A1F" w:rsidRPr="00D70D6C" w:rsidRDefault="008F402E" w:rsidP="00750F25">
            <w:pPr>
              <w:spacing w:after="0" w:line="240" w:lineRule="auto"/>
              <w:rPr>
                <w:rFonts w:ascii="Candara" w:eastAsia="Times New Roman" w:hAnsi="Candara" w:cs="Times New Roman"/>
                <w:noProof/>
                <w:sz w:val="18"/>
                <w:lang w:eastAsia="es-MX"/>
              </w:rPr>
            </w:pPr>
            <w:r w:rsidRPr="00D70D6C">
              <w:rPr>
                <w:rFonts w:ascii="Candara" w:eastAsia="Times New Roman" w:hAnsi="Candara" w:cs="Times New Roman"/>
                <w:noProof/>
                <w:sz w:val="18"/>
                <w:lang w:eastAsia="es-MX"/>
              </w:rPr>
              <w:t>Dirección de Recursos Humanos</w:t>
            </w:r>
          </w:p>
        </w:tc>
        <w:tc>
          <w:tcPr>
            <w:tcW w:w="3443" w:type="dxa"/>
            <w:tcBorders>
              <w:top w:val="nil"/>
              <w:left w:val="single" w:sz="4" w:space="0" w:color="auto"/>
              <w:bottom w:val="single" w:sz="4" w:space="0" w:color="auto"/>
              <w:right w:val="single" w:sz="4" w:space="0" w:color="auto"/>
            </w:tcBorders>
            <w:vAlign w:val="center"/>
          </w:tcPr>
          <w:p w14:paraId="61D0DA75" w14:textId="77777777" w:rsidR="00C00A1F" w:rsidRPr="00D70D6C" w:rsidRDefault="00C00A1F" w:rsidP="00A8541C">
            <w:pPr>
              <w:spacing w:after="0" w:line="240" w:lineRule="auto"/>
              <w:jc w:val="center"/>
              <w:rPr>
                <w:rFonts w:ascii="Candara" w:eastAsia="Times New Roman" w:hAnsi="Candara" w:cs="Times New Roman"/>
                <w:noProof/>
                <w:sz w:val="18"/>
                <w:szCs w:val="18"/>
                <w:lang w:eastAsia="es-MX"/>
              </w:rPr>
            </w:pPr>
            <w:r w:rsidRPr="00D70D6C">
              <w:rPr>
                <w:rFonts w:ascii="Candara" w:eastAsia="Times New Roman" w:hAnsi="Candara" w:cs="Times New Roman"/>
                <w:bCs/>
                <w:noProof/>
                <w:color w:val="000000"/>
                <w:sz w:val="18"/>
                <w:szCs w:val="18"/>
                <w:lang w:eastAsia="es-MX"/>
              </w:rPr>
              <w:t>Formato 5 LGT_Art_70_Fr_V</w:t>
            </w:r>
          </w:p>
        </w:tc>
      </w:tr>
      <w:tr w:rsidR="00C00A1F" w:rsidRPr="00D70D6C" w14:paraId="6F1435FF" w14:textId="77777777" w:rsidTr="003414DC">
        <w:trPr>
          <w:trHeight w:val="888"/>
        </w:trPr>
        <w:tc>
          <w:tcPr>
            <w:tcW w:w="1759" w:type="dxa"/>
            <w:vMerge/>
            <w:tcBorders>
              <w:left w:val="single" w:sz="4" w:space="0" w:color="auto"/>
              <w:bottom w:val="single" w:sz="4" w:space="0" w:color="auto"/>
              <w:right w:val="single" w:sz="4" w:space="0" w:color="auto"/>
            </w:tcBorders>
            <w:shd w:val="clear" w:color="auto" w:fill="auto"/>
            <w:vAlign w:val="center"/>
            <w:hideMark/>
          </w:tcPr>
          <w:p w14:paraId="204E4F96" w14:textId="77777777" w:rsidR="00C00A1F" w:rsidRPr="00D70D6C" w:rsidRDefault="00C00A1F" w:rsidP="00F74F9A">
            <w:pPr>
              <w:spacing w:after="0" w:line="240" w:lineRule="auto"/>
              <w:rPr>
                <w:rFonts w:ascii="Candara" w:eastAsia="Times New Roman" w:hAnsi="Candara" w:cs="Times New Roman"/>
                <w:i/>
                <w:iCs/>
                <w:noProof/>
                <w:sz w:val="18"/>
                <w:lang w:eastAsia="es-MX"/>
              </w:rPr>
            </w:pPr>
          </w:p>
        </w:tc>
        <w:tc>
          <w:tcPr>
            <w:tcW w:w="3812" w:type="dxa"/>
            <w:tcBorders>
              <w:top w:val="nil"/>
              <w:left w:val="nil"/>
              <w:bottom w:val="single" w:sz="4" w:space="0" w:color="auto"/>
              <w:right w:val="single" w:sz="4" w:space="0" w:color="auto"/>
            </w:tcBorders>
            <w:shd w:val="clear" w:color="auto" w:fill="auto"/>
            <w:vAlign w:val="center"/>
            <w:hideMark/>
          </w:tcPr>
          <w:p w14:paraId="774FE443" w14:textId="77777777" w:rsidR="00C00A1F" w:rsidRPr="00D70D6C" w:rsidRDefault="00C00A1F" w:rsidP="00D44517">
            <w:pPr>
              <w:spacing w:after="0" w:line="240" w:lineRule="auto"/>
              <w:jc w:val="both"/>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 xml:space="preserve">Fracción VI </w:t>
            </w:r>
            <w:r w:rsidRPr="00D70D6C">
              <w:rPr>
                <w:rFonts w:ascii="Candara" w:eastAsia="Times New Roman" w:hAnsi="Candara" w:cs="Times New Roman"/>
                <w:i/>
                <w:iCs/>
                <w:noProof/>
                <w:sz w:val="18"/>
                <w:lang w:eastAsia="es-MX"/>
              </w:rPr>
              <w:t>Los indicadores que permitan rendir cuenta de sus objetivos y resultados;</w:t>
            </w:r>
          </w:p>
          <w:p w14:paraId="4EF4D613" w14:textId="77777777" w:rsidR="00C00A1F" w:rsidRPr="00D70D6C" w:rsidRDefault="00C00A1F" w:rsidP="00D44517">
            <w:pPr>
              <w:spacing w:after="0" w:line="240" w:lineRule="auto"/>
              <w:jc w:val="both"/>
              <w:rPr>
                <w:rFonts w:ascii="Candara" w:eastAsia="Times New Roman" w:hAnsi="Candara" w:cs="Times New Roman"/>
                <w:i/>
                <w:iCs/>
                <w:noProof/>
                <w:sz w:val="18"/>
                <w:lang w:eastAsia="es-MX"/>
              </w:rPr>
            </w:pPr>
          </w:p>
        </w:tc>
        <w:tc>
          <w:tcPr>
            <w:tcW w:w="1026" w:type="dxa"/>
            <w:tcBorders>
              <w:top w:val="nil"/>
              <w:left w:val="nil"/>
              <w:bottom w:val="single" w:sz="4" w:space="0" w:color="auto"/>
              <w:right w:val="single" w:sz="4" w:space="0" w:color="auto"/>
            </w:tcBorders>
            <w:shd w:val="clear" w:color="auto" w:fill="auto"/>
            <w:vAlign w:val="center"/>
          </w:tcPr>
          <w:p w14:paraId="21C57AEF" w14:textId="77777777" w:rsidR="00C00A1F" w:rsidRPr="00D70D6C" w:rsidRDefault="00C00A1F" w:rsidP="00A43D49">
            <w:pPr>
              <w:jc w:val="center"/>
              <w:rPr>
                <w:rFonts w:ascii="Candara" w:hAnsi="Candara"/>
                <w:noProof/>
                <w:sz w:val="18"/>
                <w:szCs w:val="18"/>
              </w:rPr>
            </w:pPr>
            <w:r w:rsidRPr="00D70D6C">
              <w:rPr>
                <w:rFonts w:ascii="Candara" w:hAnsi="Candara"/>
                <w:noProof/>
                <w:sz w:val="18"/>
                <w:szCs w:val="18"/>
              </w:rPr>
              <w:t>Aplica</w:t>
            </w:r>
          </w:p>
        </w:tc>
        <w:tc>
          <w:tcPr>
            <w:tcW w:w="3001" w:type="dxa"/>
            <w:tcBorders>
              <w:top w:val="nil"/>
              <w:left w:val="nil"/>
              <w:bottom w:val="single" w:sz="4" w:space="0" w:color="auto"/>
              <w:right w:val="single" w:sz="4" w:space="0" w:color="auto"/>
            </w:tcBorders>
            <w:shd w:val="clear" w:color="auto" w:fill="auto"/>
            <w:vAlign w:val="center"/>
          </w:tcPr>
          <w:p w14:paraId="3009E91C" w14:textId="77777777" w:rsidR="00C00A1F" w:rsidRPr="00D70D6C" w:rsidRDefault="00F2535F" w:rsidP="00E56562">
            <w:pPr>
              <w:spacing w:after="0" w:line="240" w:lineRule="auto"/>
              <w:jc w:val="both"/>
              <w:rPr>
                <w:rFonts w:ascii="Candara" w:eastAsia="Times New Roman" w:hAnsi="Candara" w:cs="Times New Roman"/>
                <w:noProof/>
                <w:sz w:val="18"/>
                <w:szCs w:val="18"/>
                <w:lang w:eastAsia="es-MX"/>
              </w:rPr>
            </w:pPr>
            <w:r w:rsidRPr="00D70D6C">
              <w:rPr>
                <w:rFonts w:ascii="Candara" w:hAnsi="Candara" w:cstheme="minorHAnsi"/>
                <w:noProof/>
                <w:sz w:val="18"/>
                <w:szCs w:val="18"/>
              </w:rPr>
              <w:t>Elaborar los informes trimestrales del presupuesto asignado a la Secretaría</w:t>
            </w:r>
            <w:r w:rsidRPr="00D70D6C">
              <w:rPr>
                <w:rFonts w:ascii="Candara" w:eastAsia="Times New Roman" w:hAnsi="Candara" w:cs="Times New Roman"/>
                <w:noProof/>
                <w:sz w:val="18"/>
                <w:szCs w:val="18"/>
                <w:lang w:eastAsia="es-MX"/>
              </w:rPr>
              <w:t xml:space="preserve"> de conformidad con el a</w:t>
            </w:r>
            <w:r w:rsidR="008F402E" w:rsidRPr="00D70D6C">
              <w:rPr>
                <w:rFonts w:ascii="Candara" w:eastAsia="Times New Roman" w:hAnsi="Candara" w:cs="Times New Roman"/>
                <w:noProof/>
                <w:sz w:val="18"/>
                <w:szCs w:val="18"/>
                <w:lang w:eastAsia="es-MX"/>
              </w:rPr>
              <w:t>rtículo 28, fracción V</w:t>
            </w:r>
            <w:r w:rsidRPr="00D70D6C">
              <w:rPr>
                <w:rFonts w:ascii="Candara" w:eastAsia="Times New Roman" w:hAnsi="Candara" w:cs="Times New Roman"/>
                <w:noProof/>
                <w:sz w:val="18"/>
                <w:szCs w:val="18"/>
                <w:lang w:eastAsia="es-MX"/>
              </w:rPr>
              <w:t xml:space="preserve">  del Reglamento Interno de la Secretaría de Administración.</w:t>
            </w:r>
          </w:p>
        </w:tc>
        <w:tc>
          <w:tcPr>
            <w:tcW w:w="1617" w:type="dxa"/>
            <w:tcBorders>
              <w:top w:val="single" w:sz="4" w:space="0" w:color="auto"/>
              <w:left w:val="nil"/>
              <w:bottom w:val="single" w:sz="4" w:space="0" w:color="auto"/>
              <w:right w:val="single" w:sz="4" w:space="0" w:color="auto"/>
            </w:tcBorders>
            <w:vAlign w:val="center"/>
          </w:tcPr>
          <w:p w14:paraId="07409930" w14:textId="3C92E504" w:rsidR="00C00A1F" w:rsidRPr="00D70D6C" w:rsidRDefault="008F402E" w:rsidP="00750F25">
            <w:pPr>
              <w:spacing w:after="0" w:line="240" w:lineRule="auto"/>
              <w:rPr>
                <w:rFonts w:ascii="Candara" w:eastAsia="Times New Roman" w:hAnsi="Candara" w:cs="Times New Roman"/>
                <w:noProof/>
                <w:sz w:val="18"/>
                <w:lang w:eastAsia="es-MX"/>
              </w:rPr>
            </w:pPr>
            <w:r w:rsidRPr="00D70D6C">
              <w:rPr>
                <w:rFonts w:ascii="Candara" w:eastAsia="Times New Roman" w:hAnsi="Candara" w:cs="Times New Roman"/>
                <w:noProof/>
                <w:sz w:val="18"/>
                <w:lang w:eastAsia="es-MX"/>
              </w:rPr>
              <w:t>Dirección Administrativa</w:t>
            </w:r>
            <w:r w:rsidR="005D635B" w:rsidRPr="00D70D6C">
              <w:rPr>
                <w:rFonts w:ascii="Candara" w:eastAsia="Times New Roman" w:hAnsi="Candara" w:cs="Times New Roman"/>
                <w:noProof/>
                <w:sz w:val="18"/>
                <w:lang w:eastAsia="es-MX"/>
              </w:rPr>
              <w:t xml:space="preserve"> y Dirección de Recursos Humanos </w:t>
            </w:r>
          </w:p>
        </w:tc>
        <w:tc>
          <w:tcPr>
            <w:tcW w:w="3443" w:type="dxa"/>
            <w:tcBorders>
              <w:top w:val="nil"/>
              <w:left w:val="single" w:sz="4" w:space="0" w:color="auto"/>
              <w:bottom w:val="single" w:sz="4" w:space="0" w:color="auto"/>
              <w:right w:val="single" w:sz="4" w:space="0" w:color="auto"/>
            </w:tcBorders>
            <w:vAlign w:val="center"/>
          </w:tcPr>
          <w:p w14:paraId="54417AE3" w14:textId="77777777" w:rsidR="00C00A1F" w:rsidRPr="00D70D6C" w:rsidRDefault="00C00A1F" w:rsidP="00A8541C">
            <w:pPr>
              <w:spacing w:after="0" w:line="240" w:lineRule="auto"/>
              <w:jc w:val="center"/>
              <w:rPr>
                <w:rFonts w:ascii="Candara" w:eastAsia="Times New Roman" w:hAnsi="Candara" w:cs="Times New Roman"/>
                <w:noProof/>
                <w:sz w:val="18"/>
                <w:szCs w:val="18"/>
                <w:lang w:eastAsia="es-MX"/>
              </w:rPr>
            </w:pPr>
            <w:r w:rsidRPr="00D70D6C">
              <w:rPr>
                <w:rFonts w:ascii="Candara" w:hAnsi="Candara" w:cs="Arial"/>
                <w:noProof/>
                <w:sz w:val="18"/>
                <w:szCs w:val="18"/>
              </w:rPr>
              <w:t>Formato 6 LGT_Art_70_Fr_VI</w:t>
            </w:r>
          </w:p>
        </w:tc>
      </w:tr>
      <w:tr w:rsidR="00C00A1F" w:rsidRPr="00D70D6C" w14:paraId="49F708E5" w14:textId="77777777" w:rsidTr="003414DC">
        <w:trPr>
          <w:trHeight w:val="1990"/>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8682D" w14:textId="77777777" w:rsidR="00C00A1F" w:rsidRPr="00D70D6C" w:rsidRDefault="00C00A1F" w:rsidP="00F74F9A">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br/>
              <w:t>…</w:t>
            </w:r>
          </w:p>
        </w:tc>
        <w:tc>
          <w:tcPr>
            <w:tcW w:w="3812" w:type="dxa"/>
            <w:tcBorders>
              <w:top w:val="nil"/>
              <w:left w:val="nil"/>
              <w:bottom w:val="single" w:sz="4" w:space="0" w:color="auto"/>
              <w:right w:val="single" w:sz="4" w:space="0" w:color="auto"/>
            </w:tcBorders>
            <w:shd w:val="clear" w:color="auto" w:fill="auto"/>
            <w:vAlign w:val="center"/>
            <w:hideMark/>
          </w:tcPr>
          <w:p w14:paraId="41717FF5" w14:textId="77777777" w:rsidR="00C00A1F" w:rsidRPr="00D70D6C" w:rsidRDefault="00C00A1F" w:rsidP="00D44517">
            <w:pPr>
              <w:spacing w:after="0" w:line="240" w:lineRule="auto"/>
              <w:jc w:val="both"/>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 xml:space="preserve">Fracción VII </w:t>
            </w:r>
            <w:r w:rsidRPr="00D70D6C">
              <w:rPr>
                <w:rFonts w:ascii="Candara" w:eastAsia="Times New Roman" w:hAnsi="Candara" w:cs="Times New Roman"/>
                <w:i/>
                <w:iCs/>
                <w:noProof/>
                <w:sz w:val="18"/>
                <w:lang w:eastAsia="es-MX"/>
              </w:rPr>
              <w:t xml:space="preserve">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w:t>
            </w:r>
            <w:r w:rsidRPr="00D70D6C">
              <w:rPr>
                <w:rFonts w:ascii="Candara" w:eastAsia="Times New Roman" w:hAnsi="Candara" w:cs="Times New Roman"/>
                <w:i/>
                <w:iCs/>
                <w:noProof/>
                <w:sz w:val="18"/>
                <w:lang w:eastAsia="es-MX"/>
              </w:rPr>
              <w:lastRenderedPageBreak/>
              <w:t>correspondencia y dirección de correo electrónico oficiales;</w:t>
            </w:r>
          </w:p>
          <w:p w14:paraId="3A46AC5A" w14:textId="77777777" w:rsidR="00C00A1F" w:rsidRPr="00D70D6C" w:rsidRDefault="00C00A1F" w:rsidP="00D44517">
            <w:pPr>
              <w:spacing w:after="0" w:line="240" w:lineRule="auto"/>
              <w:jc w:val="both"/>
              <w:rPr>
                <w:rFonts w:ascii="Candara" w:eastAsia="Times New Roman" w:hAnsi="Candara" w:cs="Times New Roman"/>
                <w:i/>
                <w:iCs/>
                <w:noProof/>
                <w:sz w:val="18"/>
                <w:lang w:eastAsia="es-MX"/>
              </w:rPr>
            </w:pPr>
          </w:p>
        </w:tc>
        <w:tc>
          <w:tcPr>
            <w:tcW w:w="1026" w:type="dxa"/>
            <w:tcBorders>
              <w:top w:val="nil"/>
              <w:left w:val="nil"/>
              <w:bottom w:val="single" w:sz="4" w:space="0" w:color="auto"/>
              <w:right w:val="single" w:sz="4" w:space="0" w:color="auto"/>
            </w:tcBorders>
            <w:shd w:val="clear" w:color="auto" w:fill="auto"/>
            <w:vAlign w:val="center"/>
          </w:tcPr>
          <w:p w14:paraId="444EC413" w14:textId="77777777" w:rsidR="00C00A1F" w:rsidRPr="00D70D6C" w:rsidRDefault="00C00A1F" w:rsidP="00A43D49">
            <w:pPr>
              <w:jc w:val="center"/>
              <w:rPr>
                <w:rFonts w:ascii="Candara" w:hAnsi="Candara"/>
                <w:noProof/>
                <w:sz w:val="18"/>
                <w:szCs w:val="18"/>
              </w:rPr>
            </w:pPr>
            <w:r w:rsidRPr="00D70D6C">
              <w:rPr>
                <w:rFonts w:ascii="Candara" w:hAnsi="Candara"/>
                <w:noProof/>
                <w:sz w:val="18"/>
                <w:szCs w:val="18"/>
              </w:rPr>
              <w:lastRenderedPageBreak/>
              <w:t>Aplica</w:t>
            </w:r>
          </w:p>
        </w:tc>
        <w:tc>
          <w:tcPr>
            <w:tcW w:w="3001" w:type="dxa"/>
            <w:tcBorders>
              <w:top w:val="nil"/>
              <w:left w:val="nil"/>
              <w:bottom w:val="single" w:sz="4" w:space="0" w:color="auto"/>
              <w:right w:val="single" w:sz="4" w:space="0" w:color="auto"/>
            </w:tcBorders>
            <w:shd w:val="clear" w:color="auto" w:fill="auto"/>
            <w:vAlign w:val="center"/>
          </w:tcPr>
          <w:p w14:paraId="1CC4DC67" w14:textId="77777777" w:rsidR="00F2535F" w:rsidRPr="00D70D6C" w:rsidRDefault="00F2535F" w:rsidP="00E56562">
            <w:pPr>
              <w:pStyle w:val="Listavistosa-nfasis11"/>
              <w:spacing w:after="0" w:line="240" w:lineRule="auto"/>
              <w:ind w:left="0"/>
              <w:jc w:val="both"/>
              <w:rPr>
                <w:rFonts w:ascii="Candara" w:eastAsia="Arial Unicode MS" w:hAnsi="Candara" w:cstheme="minorHAnsi"/>
                <w:noProof/>
                <w:sz w:val="18"/>
                <w:szCs w:val="18"/>
              </w:rPr>
            </w:pPr>
            <w:r w:rsidRPr="00D70D6C">
              <w:rPr>
                <w:rFonts w:ascii="Candara" w:eastAsia="Arial Unicode MS" w:hAnsi="Candara" w:cstheme="minorHAnsi"/>
                <w:noProof/>
                <w:sz w:val="18"/>
                <w:szCs w:val="18"/>
              </w:rPr>
              <w:t xml:space="preserve">Integrar y actualizar la plantilla del personal de la Secretaría de conformidad con el </w:t>
            </w:r>
          </w:p>
          <w:p w14:paraId="47482A8B" w14:textId="77777777" w:rsidR="00C00A1F" w:rsidRPr="00D70D6C" w:rsidRDefault="008F402E" w:rsidP="00E56562">
            <w:pPr>
              <w:spacing w:after="0" w:line="240" w:lineRule="auto"/>
              <w:jc w:val="both"/>
              <w:rPr>
                <w:rFonts w:ascii="Candara" w:eastAsia="Times New Roman" w:hAnsi="Candara" w:cs="Times New Roman"/>
                <w:noProof/>
                <w:sz w:val="18"/>
                <w:szCs w:val="18"/>
                <w:lang w:eastAsia="es-MX"/>
              </w:rPr>
            </w:pPr>
            <w:r w:rsidRPr="00D70D6C">
              <w:rPr>
                <w:rFonts w:ascii="Candara" w:eastAsia="Times New Roman" w:hAnsi="Candara" w:cs="Times New Roman"/>
                <w:noProof/>
                <w:sz w:val="18"/>
                <w:szCs w:val="18"/>
                <w:lang w:eastAsia="es-MX"/>
              </w:rPr>
              <w:t xml:space="preserve">Artículo </w:t>
            </w:r>
            <w:r w:rsidR="00001AFB" w:rsidRPr="00D70D6C">
              <w:rPr>
                <w:rFonts w:ascii="Candara" w:eastAsia="Times New Roman" w:hAnsi="Candara" w:cs="Times New Roman"/>
                <w:noProof/>
                <w:sz w:val="18"/>
                <w:szCs w:val="18"/>
                <w:lang w:eastAsia="es-MX"/>
              </w:rPr>
              <w:t>26</w:t>
            </w:r>
            <w:r w:rsidR="00F2535F" w:rsidRPr="00D70D6C">
              <w:rPr>
                <w:rFonts w:ascii="Candara" w:eastAsia="Times New Roman" w:hAnsi="Candara" w:cs="Times New Roman"/>
                <w:noProof/>
                <w:sz w:val="18"/>
                <w:szCs w:val="18"/>
                <w:lang w:eastAsia="es-MX"/>
              </w:rPr>
              <w:t xml:space="preserve"> fraccion II del Reglamento Interno de la Secretaría de Administración.</w:t>
            </w:r>
          </w:p>
        </w:tc>
        <w:tc>
          <w:tcPr>
            <w:tcW w:w="1617" w:type="dxa"/>
            <w:tcBorders>
              <w:top w:val="single" w:sz="4" w:space="0" w:color="auto"/>
              <w:left w:val="nil"/>
              <w:bottom w:val="single" w:sz="4" w:space="0" w:color="auto"/>
              <w:right w:val="single" w:sz="4" w:space="0" w:color="auto"/>
            </w:tcBorders>
            <w:vAlign w:val="center"/>
          </w:tcPr>
          <w:p w14:paraId="3694E925" w14:textId="77777777" w:rsidR="00C00A1F" w:rsidRPr="00D70D6C" w:rsidRDefault="00001AFB" w:rsidP="00750F25">
            <w:pPr>
              <w:spacing w:after="0" w:line="240" w:lineRule="auto"/>
              <w:rPr>
                <w:rFonts w:ascii="Candara" w:eastAsia="Times New Roman" w:hAnsi="Candara" w:cs="Times New Roman"/>
                <w:noProof/>
                <w:sz w:val="18"/>
                <w:lang w:eastAsia="es-MX"/>
              </w:rPr>
            </w:pPr>
            <w:r w:rsidRPr="00D70D6C">
              <w:rPr>
                <w:rFonts w:ascii="Candara" w:eastAsia="Times New Roman" w:hAnsi="Candara" w:cs="Times New Roman"/>
                <w:noProof/>
                <w:sz w:val="18"/>
                <w:lang w:eastAsia="es-MX"/>
              </w:rPr>
              <w:t xml:space="preserve">Dirección Administrativa </w:t>
            </w:r>
          </w:p>
        </w:tc>
        <w:tc>
          <w:tcPr>
            <w:tcW w:w="3443" w:type="dxa"/>
            <w:tcBorders>
              <w:top w:val="nil"/>
              <w:left w:val="single" w:sz="4" w:space="0" w:color="auto"/>
              <w:bottom w:val="single" w:sz="4" w:space="0" w:color="auto"/>
              <w:right w:val="single" w:sz="4" w:space="0" w:color="auto"/>
            </w:tcBorders>
            <w:vAlign w:val="center"/>
          </w:tcPr>
          <w:p w14:paraId="09C0F155" w14:textId="77777777" w:rsidR="00C00A1F" w:rsidRPr="00D70D6C" w:rsidRDefault="00C00A1F" w:rsidP="00A8541C">
            <w:pPr>
              <w:spacing w:after="0" w:line="240" w:lineRule="auto"/>
              <w:jc w:val="center"/>
              <w:rPr>
                <w:rFonts w:ascii="Candara" w:eastAsia="Times New Roman" w:hAnsi="Candara" w:cs="Times New Roman"/>
                <w:noProof/>
                <w:sz w:val="18"/>
                <w:szCs w:val="18"/>
                <w:lang w:eastAsia="es-MX"/>
              </w:rPr>
            </w:pPr>
            <w:r w:rsidRPr="00D70D6C">
              <w:rPr>
                <w:rFonts w:ascii="Candara" w:eastAsia="Times New Roman" w:hAnsi="Candara" w:cs="Times New Roman"/>
                <w:bCs/>
                <w:noProof/>
                <w:color w:val="000000"/>
                <w:sz w:val="18"/>
                <w:szCs w:val="18"/>
                <w:lang w:eastAsia="es-MX"/>
              </w:rPr>
              <w:t>Formato 7 LGT_Art_70_Fr_VII</w:t>
            </w:r>
          </w:p>
        </w:tc>
      </w:tr>
      <w:tr w:rsidR="00C00A1F" w:rsidRPr="00D70D6C" w14:paraId="19AA1F86" w14:textId="77777777" w:rsidTr="003414DC">
        <w:trPr>
          <w:trHeight w:val="308"/>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D09D1" w14:textId="77777777" w:rsidR="00C00A1F" w:rsidRPr="00D70D6C" w:rsidRDefault="00C00A1F" w:rsidP="00F74F9A">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lastRenderedPageBreak/>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br/>
              <w:t>…</w:t>
            </w:r>
          </w:p>
        </w:tc>
        <w:tc>
          <w:tcPr>
            <w:tcW w:w="3812" w:type="dxa"/>
            <w:tcBorders>
              <w:top w:val="nil"/>
              <w:left w:val="nil"/>
              <w:bottom w:val="single" w:sz="4" w:space="0" w:color="auto"/>
              <w:right w:val="single" w:sz="4" w:space="0" w:color="auto"/>
            </w:tcBorders>
            <w:shd w:val="clear" w:color="auto" w:fill="auto"/>
            <w:vAlign w:val="center"/>
            <w:hideMark/>
          </w:tcPr>
          <w:p w14:paraId="660E5B7C" w14:textId="77777777" w:rsidR="00C00A1F" w:rsidRPr="00D70D6C" w:rsidRDefault="00C00A1F" w:rsidP="00D44517">
            <w:pPr>
              <w:spacing w:after="0" w:line="240" w:lineRule="auto"/>
              <w:jc w:val="both"/>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 xml:space="preserve">Fracción VIII </w:t>
            </w:r>
            <w:r w:rsidRPr="00D70D6C">
              <w:rPr>
                <w:rFonts w:ascii="Candara" w:eastAsia="Times New Roman" w:hAnsi="Candara" w:cs="Times New Roman"/>
                <w:i/>
                <w:iCs/>
                <w:noProof/>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4FD8859A" w14:textId="77777777" w:rsidR="00C00A1F" w:rsidRPr="00D70D6C" w:rsidRDefault="00C00A1F" w:rsidP="00D44517">
            <w:pPr>
              <w:spacing w:after="0" w:line="240" w:lineRule="auto"/>
              <w:jc w:val="both"/>
              <w:rPr>
                <w:rFonts w:ascii="Candara" w:eastAsia="Times New Roman" w:hAnsi="Candara" w:cs="Times New Roman"/>
                <w:i/>
                <w:iCs/>
                <w:noProof/>
                <w:sz w:val="18"/>
                <w:lang w:eastAsia="es-MX"/>
              </w:rPr>
            </w:pPr>
          </w:p>
        </w:tc>
        <w:tc>
          <w:tcPr>
            <w:tcW w:w="1026" w:type="dxa"/>
            <w:tcBorders>
              <w:top w:val="nil"/>
              <w:left w:val="nil"/>
              <w:bottom w:val="single" w:sz="4" w:space="0" w:color="auto"/>
              <w:right w:val="single" w:sz="4" w:space="0" w:color="auto"/>
            </w:tcBorders>
            <w:shd w:val="clear" w:color="auto" w:fill="auto"/>
            <w:vAlign w:val="center"/>
          </w:tcPr>
          <w:p w14:paraId="408A51D1" w14:textId="77777777" w:rsidR="00C00A1F" w:rsidRPr="00D70D6C" w:rsidRDefault="00C00A1F" w:rsidP="00A43D49">
            <w:pPr>
              <w:jc w:val="center"/>
              <w:rPr>
                <w:rFonts w:ascii="Candara" w:hAnsi="Candara"/>
                <w:noProof/>
                <w:sz w:val="18"/>
                <w:szCs w:val="18"/>
              </w:rPr>
            </w:pPr>
            <w:r w:rsidRPr="00D70D6C">
              <w:rPr>
                <w:rFonts w:ascii="Candara" w:hAnsi="Candara"/>
                <w:noProof/>
                <w:sz w:val="18"/>
                <w:szCs w:val="18"/>
              </w:rPr>
              <w:t>Aplica</w:t>
            </w:r>
          </w:p>
        </w:tc>
        <w:tc>
          <w:tcPr>
            <w:tcW w:w="3001" w:type="dxa"/>
            <w:tcBorders>
              <w:top w:val="nil"/>
              <w:left w:val="nil"/>
              <w:bottom w:val="single" w:sz="4" w:space="0" w:color="auto"/>
              <w:right w:val="single" w:sz="4" w:space="0" w:color="auto"/>
            </w:tcBorders>
            <w:shd w:val="clear" w:color="auto" w:fill="auto"/>
            <w:vAlign w:val="center"/>
          </w:tcPr>
          <w:p w14:paraId="7325A9B4" w14:textId="055FCAB2" w:rsidR="00C00A1F" w:rsidRPr="00D70D6C" w:rsidRDefault="003519E9" w:rsidP="00E56562">
            <w:pPr>
              <w:spacing w:after="0" w:line="240" w:lineRule="auto"/>
              <w:jc w:val="both"/>
              <w:rPr>
                <w:rFonts w:ascii="Candara" w:eastAsia="Times New Roman" w:hAnsi="Candara" w:cs="Times New Roman"/>
                <w:noProof/>
                <w:sz w:val="18"/>
                <w:szCs w:val="18"/>
                <w:lang w:eastAsia="es-MX"/>
              </w:rPr>
            </w:pPr>
            <w:r w:rsidRPr="00D70D6C">
              <w:rPr>
                <w:rFonts w:ascii="Candara" w:hAnsi="Candara" w:cstheme="minorHAnsi"/>
                <w:noProof/>
                <w:sz w:val="18"/>
                <w:szCs w:val="18"/>
              </w:rPr>
              <w:t xml:space="preserve">Efectuar el pago oportuno de honorarios y nóminas del personal de la Secretaría, la dispersión de recursos para pago de nóminas vía electrónica y efectuar las devoluciones del pago de personal dado de baja de conformidad con el </w:t>
            </w:r>
            <w:r w:rsidR="00001AFB" w:rsidRPr="00D70D6C">
              <w:rPr>
                <w:rFonts w:ascii="Candara" w:eastAsia="Times New Roman" w:hAnsi="Candara" w:cs="Times New Roman"/>
                <w:noProof/>
                <w:sz w:val="18"/>
                <w:szCs w:val="18"/>
                <w:lang w:eastAsia="es-MX"/>
              </w:rPr>
              <w:t>Artículo 26</w:t>
            </w:r>
            <w:r w:rsidRPr="00D70D6C">
              <w:rPr>
                <w:rFonts w:ascii="Candara" w:eastAsia="Times New Roman" w:hAnsi="Candara" w:cs="Times New Roman"/>
                <w:noProof/>
                <w:sz w:val="18"/>
                <w:szCs w:val="18"/>
                <w:lang w:eastAsia="es-MX"/>
              </w:rPr>
              <w:t>, Franccion  VI del Reglamento Interno d</w:t>
            </w:r>
            <w:r w:rsidR="00B71079" w:rsidRPr="00D70D6C">
              <w:rPr>
                <w:rFonts w:ascii="Candara" w:eastAsia="Times New Roman" w:hAnsi="Candara" w:cs="Times New Roman"/>
                <w:noProof/>
                <w:sz w:val="18"/>
                <w:szCs w:val="18"/>
                <w:lang w:eastAsia="es-MX"/>
              </w:rPr>
              <w:t>e la Secretaría de Administración</w:t>
            </w:r>
            <w:r w:rsidRPr="00D70D6C">
              <w:rPr>
                <w:rFonts w:ascii="Candara" w:eastAsia="Times New Roman" w:hAnsi="Candara" w:cs="Times New Roman"/>
                <w:noProof/>
                <w:sz w:val="18"/>
                <w:szCs w:val="18"/>
                <w:lang w:eastAsia="es-MX"/>
              </w:rPr>
              <w:t xml:space="preserve"> </w:t>
            </w:r>
          </w:p>
          <w:p w14:paraId="157195D8" w14:textId="77777777" w:rsidR="00B71079" w:rsidRPr="00D70D6C" w:rsidRDefault="00B71079" w:rsidP="00E56562">
            <w:pPr>
              <w:spacing w:after="0" w:line="240" w:lineRule="auto"/>
              <w:jc w:val="both"/>
              <w:rPr>
                <w:rFonts w:ascii="Candara" w:eastAsia="Times New Roman" w:hAnsi="Candara" w:cs="Times New Roman"/>
                <w:noProof/>
                <w:sz w:val="18"/>
                <w:szCs w:val="18"/>
                <w:lang w:eastAsia="es-MX"/>
              </w:rPr>
            </w:pPr>
          </w:p>
        </w:tc>
        <w:tc>
          <w:tcPr>
            <w:tcW w:w="1617" w:type="dxa"/>
            <w:tcBorders>
              <w:top w:val="single" w:sz="4" w:space="0" w:color="auto"/>
              <w:left w:val="nil"/>
              <w:bottom w:val="single" w:sz="4" w:space="0" w:color="auto"/>
              <w:right w:val="single" w:sz="4" w:space="0" w:color="auto"/>
            </w:tcBorders>
            <w:vAlign w:val="center"/>
          </w:tcPr>
          <w:p w14:paraId="418E4DEB" w14:textId="77777777" w:rsidR="00C00A1F" w:rsidRPr="00D70D6C" w:rsidRDefault="00001AFB" w:rsidP="00750F25">
            <w:pPr>
              <w:spacing w:after="0" w:line="240" w:lineRule="auto"/>
              <w:rPr>
                <w:rFonts w:ascii="Candara" w:eastAsia="Times New Roman" w:hAnsi="Candara" w:cs="Times New Roman"/>
                <w:noProof/>
                <w:sz w:val="18"/>
                <w:lang w:eastAsia="es-MX"/>
              </w:rPr>
            </w:pPr>
            <w:r w:rsidRPr="00D70D6C">
              <w:rPr>
                <w:rFonts w:ascii="Candara" w:eastAsia="Times New Roman" w:hAnsi="Candara" w:cs="Times New Roman"/>
                <w:noProof/>
                <w:sz w:val="18"/>
                <w:lang w:eastAsia="es-MX"/>
              </w:rPr>
              <w:t>Dirección Administrativa</w:t>
            </w:r>
          </w:p>
        </w:tc>
        <w:tc>
          <w:tcPr>
            <w:tcW w:w="3443" w:type="dxa"/>
            <w:tcBorders>
              <w:top w:val="nil"/>
              <w:left w:val="single" w:sz="4" w:space="0" w:color="auto"/>
              <w:bottom w:val="single" w:sz="4" w:space="0" w:color="auto"/>
              <w:right w:val="single" w:sz="4" w:space="0" w:color="auto"/>
            </w:tcBorders>
            <w:vAlign w:val="center"/>
          </w:tcPr>
          <w:p w14:paraId="0B501108" w14:textId="77777777" w:rsidR="00C00A1F" w:rsidRPr="00D70D6C" w:rsidRDefault="00C00A1F" w:rsidP="00A8541C">
            <w:pPr>
              <w:spacing w:after="0" w:line="240" w:lineRule="auto"/>
              <w:jc w:val="center"/>
              <w:rPr>
                <w:rFonts w:ascii="Candara" w:eastAsia="Times New Roman" w:hAnsi="Candara" w:cs="Times New Roman"/>
                <w:noProof/>
                <w:sz w:val="18"/>
                <w:szCs w:val="18"/>
                <w:lang w:eastAsia="es-MX"/>
              </w:rPr>
            </w:pPr>
            <w:r w:rsidRPr="00D70D6C">
              <w:rPr>
                <w:rFonts w:ascii="Candara" w:eastAsia="Times New Roman" w:hAnsi="Candara" w:cs="Times New Roman"/>
                <w:bCs/>
                <w:noProof/>
                <w:color w:val="000000"/>
                <w:sz w:val="18"/>
                <w:szCs w:val="18"/>
                <w:lang w:eastAsia="es-MX"/>
              </w:rPr>
              <w:t>Formato 8 LGT_Art_70_Fr_VIII</w:t>
            </w:r>
          </w:p>
        </w:tc>
      </w:tr>
      <w:tr w:rsidR="00001AFB" w:rsidRPr="00D70D6C" w14:paraId="19EEDC85" w14:textId="77777777" w:rsidTr="003414DC">
        <w:trPr>
          <w:trHeight w:val="3993"/>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81353" w14:textId="77777777" w:rsidR="00001AFB" w:rsidRPr="00D70D6C" w:rsidRDefault="00001AFB"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br/>
              <w:t>…</w:t>
            </w:r>
          </w:p>
        </w:tc>
        <w:tc>
          <w:tcPr>
            <w:tcW w:w="3812" w:type="dxa"/>
            <w:tcBorders>
              <w:top w:val="nil"/>
              <w:left w:val="nil"/>
              <w:bottom w:val="single" w:sz="4" w:space="0" w:color="auto"/>
              <w:right w:val="single" w:sz="4" w:space="0" w:color="auto"/>
            </w:tcBorders>
            <w:shd w:val="clear" w:color="auto" w:fill="auto"/>
            <w:vAlign w:val="center"/>
            <w:hideMark/>
          </w:tcPr>
          <w:p w14:paraId="355A211C" w14:textId="77777777" w:rsidR="00001AFB" w:rsidRPr="00D70D6C" w:rsidRDefault="00001AFB" w:rsidP="00001AFB">
            <w:pPr>
              <w:spacing w:after="0" w:line="240" w:lineRule="auto"/>
              <w:jc w:val="both"/>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 xml:space="preserve">Fracción IX </w:t>
            </w:r>
            <w:r w:rsidRPr="00D70D6C">
              <w:rPr>
                <w:rFonts w:ascii="Candara" w:eastAsia="Times New Roman" w:hAnsi="Candara" w:cs="Times New Roman"/>
                <w:i/>
                <w:iCs/>
                <w:noProof/>
                <w:sz w:val="18"/>
                <w:lang w:eastAsia="es-MX"/>
              </w:rPr>
              <w:t>Los gastos de representación y viáticos, así como el objeto e informe de comisión correspondiente;</w:t>
            </w:r>
          </w:p>
          <w:p w14:paraId="5DB4ED5C" w14:textId="77777777" w:rsidR="00001AFB" w:rsidRPr="00D70D6C" w:rsidRDefault="00001AFB" w:rsidP="00001AFB">
            <w:pPr>
              <w:spacing w:after="0" w:line="240" w:lineRule="auto"/>
              <w:jc w:val="both"/>
              <w:rPr>
                <w:rFonts w:ascii="Candara" w:eastAsia="Times New Roman" w:hAnsi="Candara" w:cs="Times New Roman"/>
                <w:i/>
                <w:iCs/>
                <w:noProof/>
                <w:sz w:val="18"/>
                <w:lang w:eastAsia="es-MX"/>
              </w:rPr>
            </w:pPr>
          </w:p>
        </w:tc>
        <w:tc>
          <w:tcPr>
            <w:tcW w:w="1026" w:type="dxa"/>
            <w:tcBorders>
              <w:top w:val="nil"/>
              <w:left w:val="nil"/>
              <w:bottom w:val="single" w:sz="4" w:space="0" w:color="auto"/>
              <w:right w:val="single" w:sz="4" w:space="0" w:color="auto"/>
            </w:tcBorders>
            <w:shd w:val="clear" w:color="auto" w:fill="auto"/>
            <w:vAlign w:val="center"/>
          </w:tcPr>
          <w:p w14:paraId="0102D97D" w14:textId="77777777" w:rsidR="00001AFB" w:rsidRPr="00D70D6C" w:rsidRDefault="00001AFB" w:rsidP="00001AFB">
            <w:pPr>
              <w:jc w:val="center"/>
              <w:rPr>
                <w:rFonts w:ascii="Candara" w:hAnsi="Candara"/>
                <w:noProof/>
                <w:sz w:val="18"/>
                <w:szCs w:val="18"/>
              </w:rPr>
            </w:pPr>
            <w:r w:rsidRPr="00D70D6C">
              <w:rPr>
                <w:rFonts w:ascii="Candara" w:hAnsi="Candara"/>
                <w:noProof/>
                <w:sz w:val="18"/>
                <w:szCs w:val="18"/>
              </w:rPr>
              <w:t>Aplica</w:t>
            </w:r>
          </w:p>
        </w:tc>
        <w:tc>
          <w:tcPr>
            <w:tcW w:w="3001" w:type="dxa"/>
            <w:tcBorders>
              <w:top w:val="nil"/>
              <w:left w:val="nil"/>
              <w:bottom w:val="single" w:sz="4" w:space="0" w:color="auto"/>
              <w:right w:val="single" w:sz="4" w:space="0" w:color="auto"/>
            </w:tcBorders>
            <w:shd w:val="clear" w:color="auto" w:fill="auto"/>
            <w:vAlign w:val="center"/>
          </w:tcPr>
          <w:p w14:paraId="655E3593" w14:textId="56DA9B22" w:rsidR="00001AFB" w:rsidRPr="00D70D6C" w:rsidRDefault="00B71079" w:rsidP="00E56562">
            <w:pPr>
              <w:spacing w:after="0" w:line="240" w:lineRule="auto"/>
              <w:jc w:val="both"/>
              <w:rPr>
                <w:rFonts w:ascii="Candara" w:eastAsia="Times New Roman" w:hAnsi="Candara" w:cs="Times New Roman"/>
                <w:noProof/>
                <w:sz w:val="18"/>
                <w:szCs w:val="18"/>
                <w:lang w:eastAsia="es-MX"/>
              </w:rPr>
            </w:pPr>
            <w:r w:rsidRPr="00D70D6C">
              <w:rPr>
                <w:rFonts w:ascii="Candara" w:hAnsi="Candara" w:cstheme="minorHAnsi"/>
                <w:noProof/>
                <w:color w:val="000000"/>
                <w:sz w:val="18"/>
                <w:szCs w:val="18"/>
              </w:rPr>
              <w:t>Instruir el cumplimiento de las normas, lineamientos y procedimientos establecidos por las instancias correspondientes, para la administración y aplicación de los recursos humanos, materiales y financieros de la Secretaría de conformidad con el á</w:t>
            </w:r>
            <w:r w:rsidR="00001AFB" w:rsidRPr="00D70D6C">
              <w:rPr>
                <w:rFonts w:ascii="Candara" w:eastAsia="Times New Roman" w:hAnsi="Candara" w:cs="Times New Roman"/>
                <w:noProof/>
                <w:sz w:val="18"/>
                <w:szCs w:val="18"/>
                <w:lang w:eastAsia="es-MX"/>
              </w:rPr>
              <w:t xml:space="preserve">rtículo 19 </w:t>
            </w:r>
            <w:r w:rsidRPr="00D70D6C">
              <w:rPr>
                <w:rFonts w:ascii="Candara" w:eastAsia="Times New Roman" w:hAnsi="Candara" w:cs="Times New Roman"/>
                <w:noProof/>
                <w:sz w:val="18"/>
                <w:szCs w:val="18"/>
                <w:lang w:eastAsia="es-MX"/>
              </w:rPr>
              <w:t>del Reglamento Intenro de la Secretaría de Administración.</w:t>
            </w:r>
          </w:p>
        </w:tc>
        <w:tc>
          <w:tcPr>
            <w:tcW w:w="1617" w:type="dxa"/>
            <w:tcBorders>
              <w:top w:val="single" w:sz="4" w:space="0" w:color="auto"/>
              <w:left w:val="nil"/>
              <w:bottom w:val="single" w:sz="4" w:space="0" w:color="auto"/>
              <w:right w:val="single" w:sz="4" w:space="0" w:color="auto"/>
            </w:tcBorders>
            <w:vAlign w:val="center"/>
          </w:tcPr>
          <w:p w14:paraId="6A3A25D6" w14:textId="77777777" w:rsidR="00001AFB" w:rsidRPr="00D70D6C" w:rsidRDefault="00001AFB" w:rsidP="00001AFB">
            <w:pPr>
              <w:spacing w:after="0" w:line="240" w:lineRule="auto"/>
              <w:rPr>
                <w:rFonts w:ascii="Candara" w:eastAsia="Times New Roman" w:hAnsi="Candara" w:cs="Times New Roman"/>
                <w:noProof/>
                <w:sz w:val="18"/>
                <w:lang w:eastAsia="es-MX"/>
              </w:rPr>
            </w:pPr>
            <w:r w:rsidRPr="00D70D6C">
              <w:rPr>
                <w:rFonts w:ascii="Candara" w:eastAsia="Times New Roman" w:hAnsi="Candara" w:cs="Times New Roman"/>
                <w:noProof/>
                <w:sz w:val="18"/>
                <w:lang w:eastAsia="es-MX"/>
              </w:rPr>
              <w:t>Dirección Administrativa</w:t>
            </w:r>
          </w:p>
        </w:tc>
        <w:tc>
          <w:tcPr>
            <w:tcW w:w="3443" w:type="dxa"/>
            <w:tcBorders>
              <w:top w:val="nil"/>
              <w:left w:val="single" w:sz="4" w:space="0" w:color="auto"/>
              <w:bottom w:val="single" w:sz="4" w:space="0" w:color="auto"/>
              <w:right w:val="single" w:sz="4" w:space="0" w:color="auto"/>
            </w:tcBorders>
            <w:vAlign w:val="center"/>
          </w:tcPr>
          <w:p w14:paraId="53CA7B73" w14:textId="77777777" w:rsidR="00001AFB" w:rsidRPr="00D70D6C" w:rsidRDefault="00001AFB" w:rsidP="00001AFB">
            <w:pPr>
              <w:spacing w:after="0" w:line="240" w:lineRule="auto"/>
              <w:jc w:val="center"/>
              <w:rPr>
                <w:rFonts w:ascii="Candara" w:eastAsia="Times New Roman" w:hAnsi="Candara" w:cs="Times New Roman"/>
                <w:noProof/>
                <w:sz w:val="18"/>
                <w:szCs w:val="18"/>
                <w:lang w:eastAsia="es-MX"/>
              </w:rPr>
            </w:pPr>
            <w:r w:rsidRPr="00D70D6C">
              <w:rPr>
                <w:rFonts w:ascii="Candara" w:hAnsi="Candara"/>
                <w:bCs/>
                <w:noProof/>
                <w:sz w:val="18"/>
                <w:szCs w:val="18"/>
              </w:rPr>
              <w:t>Formato 9 LGT_Art_70_Fr_IX</w:t>
            </w:r>
          </w:p>
        </w:tc>
      </w:tr>
      <w:tr w:rsidR="00001AFB" w:rsidRPr="00D70D6C" w14:paraId="6FE1A037" w14:textId="77777777" w:rsidTr="003414DC">
        <w:trPr>
          <w:trHeight w:val="1405"/>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EA9D0" w14:textId="77777777" w:rsidR="00001AFB" w:rsidRPr="00D70D6C" w:rsidRDefault="00001AFB"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lastRenderedPageBreak/>
              <w:t>Artículo 70</w:t>
            </w:r>
            <w:r w:rsidRPr="00D70D6C">
              <w:rPr>
                <w:rFonts w:ascii="Candara" w:eastAsia="Times New Roman" w:hAnsi="Candara" w:cs="Times New Roman"/>
                <w:b/>
                <w:bCs/>
                <w:i/>
                <w:iCs/>
                <w:noProof/>
                <w:sz w:val="18"/>
                <w:lang w:eastAsia="es-MX"/>
              </w:rPr>
              <w:br w:type="page"/>
            </w:r>
            <w:r w:rsidRPr="00D70D6C">
              <w:rPr>
                <w:rFonts w:ascii="Candara" w:eastAsia="Times New Roman" w:hAnsi="Candara" w:cs="Times New Roman"/>
                <w:i/>
                <w:iCs/>
                <w:noProof/>
                <w:sz w:val="18"/>
                <w:lang w:eastAsia="es-MX"/>
              </w:rPr>
              <w:br w:type="page"/>
              <w:t>…</w:t>
            </w:r>
          </w:p>
        </w:tc>
        <w:tc>
          <w:tcPr>
            <w:tcW w:w="3812" w:type="dxa"/>
            <w:tcBorders>
              <w:top w:val="nil"/>
              <w:left w:val="nil"/>
              <w:bottom w:val="single" w:sz="4" w:space="0" w:color="auto"/>
              <w:right w:val="single" w:sz="4" w:space="0" w:color="auto"/>
            </w:tcBorders>
            <w:shd w:val="clear" w:color="auto" w:fill="auto"/>
            <w:vAlign w:val="center"/>
            <w:hideMark/>
          </w:tcPr>
          <w:p w14:paraId="2B15860D" w14:textId="77777777" w:rsidR="00001AFB" w:rsidRPr="00D70D6C" w:rsidRDefault="00001AFB" w:rsidP="00001AFB">
            <w:pPr>
              <w:spacing w:after="0" w:line="240" w:lineRule="auto"/>
              <w:jc w:val="both"/>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 xml:space="preserve">Fracción X </w:t>
            </w:r>
            <w:r w:rsidRPr="00D70D6C">
              <w:rPr>
                <w:rFonts w:ascii="Candara" w:eastAsia="Times New Roman" w:hAnsi="Candara" w:cs="Times New Roman"/>
                <w:i/>
                <w:iCs/>
                <w:noProof/>
                <w:sz w:val="18"/>
                <w:lang w:eastAsia="es-MX"/>
              </w:rPr>
              <w:br w:type="page"/>
            </w:r>
            <w:r w:rsidRPr="00D70D6C">
              <w:rPr>
                <w:rFonts w:ascii="Candara" w:eastAsia="Times New Roman" w:hAnsi="Candara" w:cs="Times New Roman"/>
                <w:i/>
                <w:iCs/>
                <w:noProof/>
                <w:sz w:val="18"/>
                <w:lang w:eastAsia="es-MX"/>
              </w:rPr>
              <w:br w:type="page"/>
              <w:t>El número total de las plazas y del personal de base y confianza, especificando el total de las vacantes, por nivel de puesto, para cada unidad administrativa;</w:t>
            </w:r>
          </w:p>
          <w:p w14:paraId="73C4735E" w14:textId="77777777" w:rsidR="00001AFB" w:rsidRPr="00D70D6C" w:rsidRDefault="00001AFB" w:rsidP="00001AFB">
            <w:pPr>
              <w:spacing w:after="0" w:line="240" w:lineRule="auto"/>
              <w:jc w:val="both"/>
              <w:rPr>
                <w:rFonts w:ascii="Candara" w:eastAsia="Times New Roman" w:hAnsi="Candara" w:cs="Times New Roman"/>
                <w:i/>
                <w:iCs/>
                <w:noProof/>
                <w:sz w:val="18"/>
                <w:lang w:eastAsia="es-MX"/>
              </w:rPr>
            </w:pPr>
          </w:p>
        </w:tc>
        <w:tc>
          <w:tcPr>
            <w:tcW w:w="1026" w:type="dxa"/>
            <w:tcBorders>
              <w:top w:val="nil"/>
              <w:left w:val="nil"/>
              <w:bottom w:val="single" w:sz="4" w:space="0" w:color="auto"/>
              <w:right w:val="single" w:sz="4" w:space="0" w:color="auto"/>
            </w:tcBorders>
            <w:shd w:val="clear" w:color="auto" w:fill="auto"/>
            <w:vAlign w:val="center"/>
          </w:tcPr>
          <w:p w14:paraId="528AC466" w14:textId="77777777" w:rsidR="00001AFB" w:rsidRPr="00D70D6C" w:rsidRDefault="00001AFB" w:rsidP="00001AFB">
            <w:pPr>
              <w:jc w:val="center"/>
              <w:rPr>
                <w:rFonts w:ascii="Candara" w:hAnsi="Candara"/>
                <w:noProof/>
                <w:sz w:val="18"/>
                <w:szCs w:val="18"/>
              </w:rPr>
            </w:pPr>
            <w:r w:rsidRPr="00D70D6C">
              <w:rPr>
                <w:rFonts w:ascii="Candara" w:hAnsi="Candara"/>
                <w:noProof/>
                <w:sz w:val="18"/>
                <w:szCs w:val="18"/>
              </w:rPr>
              <w:t>Aplica</w:t>
            </w:r>
          </w:p>
        </w:tc>
        <w:tc>
          <w:tcPr>
            <w:tcW w:w="3001" w:type="dxa"/>
            <w:tcBorders>
              <w:top w:val="nil"/>
              <w:left w:val="nil"/>
              <w:bottom w:val="single" w:sz="4" w:space="0" w:color="auto"/>
              <w:right w:val="single" w:sz="4" w:space="0" w:color="auto"/>
            </w:tcBorders>
            <w:shd w:val="clear" w:color="auto" w:fill="auto"/>
            <w:vAlign w:val="center"/>
          </w:tcPr>
          <w:p w14:paraId="7EB531CC" w14:textId="77777777" w:rsidR="000710E5" w:rsidRPr="00D70D6C" w:rsidRDefault="000710E5" w:rsidP="00E56562">
            <w:pPr>
              <w:spacing w:after="0" w:line="240" w:lineRule="auto"/>
              <w:jc w:val="both"/>
              <w:rPr>
                <w:rFonts w:ascii="Candara" w:hAnsi="Candara" w:cstheme="minorHAnsi"/>
                <w:noProof/>
                <w:sz w:val="18"/>
                <w:szCs w:val="18"/>
              </w:rPr>
            </w:pPr>
            <w:r w:rsidRPr="00D70D6C">
              <w:rPr>
                <w:rFonts w:ascii="Candara" w:hAnsi="Candara" w:cstheme="minorHAnsi"/>
                <w:noProof/>
                <w:sz w:val="18"/>
                <w:szCs w:val="18"/>
              </w:rPr>
              <w:t xml:space="preserve">Elaborar y controlar las tarjetas de asistencia para el registro de entrada y salida del personal adscrito a la Dirección Administrativa, así como, concentrar la información relacionada con la asistencia del personal de las demás áreas administrativas de la Secretaría, ademas de </w:t>
            </w:r>
          </w:p>
          <w:p w14:paraId="309D6295" w14:textId="115F9AA9" w:rsidR="00001AFB" w:rsidRPr="00D70D6C" w:rsidRDefault="000710E5" w:rsidP="00E56562">
            <w:pPr>
              <w:spacing w:after="0" w:line="240" w:lineRule="auto"/>
              <w:jc w:val="both"/>
              <w:rPr>
                <w:rFonts w:ascii="Candara" w:hAnsi="Candara" w:cstheme="minorHAnsi"/>
                <w:noProof/>
                <w:sz w:val="18"/>
                <w:szCs w:val="18"/>
              </w:rPr>
            </w:pPr>
            <w:r w:rsidRPr="00D70D6C">
              <w:rPr>
                <w:rFonts w:ascii="Candara" w:hAnsi="Candara" w:cstheme="minorHAnsi"/>
                <w:noProof/>
                <w:sz w:val="18"/>
                <w:szCs w:val="18"/>
              </w:rPr>
              <w:t>recibir, analizar y llevar el control de las solicitudes relacionadas con el horario, adscripciones, disposición y demás incidencias del personal que labora en la Secretaría, así como, validar el reporte general de incidencias, de conformidad con el á</w:t>
            </w:r>
            <w:r w:rsidR="00001AFB" w:rsidRPr="00D70D6C">
              <w:rPr>
                <w:rFonts w:ascii="Candara" w:eastAsia="Times New Roman" w:hAnsi="Candara" w:cs="Times New Roman"/>
                <w:noProof/>
                <w:sz w:val="18"/>
                <w:szCs w:val="18"/>
                <w:lang w:eastAsia="es-MX"/>
              </w:rPr>
              <w:t>rtículo 26, Fracción I y III</w:t>
            </w:r>
            <w:r w:rsidRPr="00D70D6C">
              <w:rPr>
                <w:rFonts w:ascii="Candara" w:eastAsia="Times New Roman" w:hAnsi="Candara" w:cs="Times New Roman"/>
                <w:noProof/>
                <w:sz w:val="18"/>
                <w:szCs w:val="18"/>
                <w:lang w:eastAsia="es-MX"/>
              </w:rPr>
              <w:t xml:space="preserve"> del Reglamento Interno de la secretaría de Administración.</w:t>
            </w:r>
          </w:p>
        </w:tc>
        <w:tc>
          <w:tcPr>
            <w:tcW w:w="1617" w:type="dxa"/>
            <w:tcBorders>
              <w:top w:val="single" w:sz="4" w:space="0" w:color="auto"/>
              <w:left w:val="nil"/>
              <w:bottom w:val="single" w:sz="4" w:space="0" w:color="auto"/>
              <w:right w:val="single" w:sz="4" w:space="0" w:color="auto"/>
            </w:tcBorders>
            <w:vAlign w:val="center"/>
          </w:tcPr>
          <w:p w14:paraId="20DBCCB1" w14:textId="77777777" w:rsidR="00001AFB" w:rsidRPr="00D70D6C" w:rsidRDefault="00001AFB" w:rsidP="00001AFB">
            <w:pPr>
              <w:spacing w:after="0" w:line="240" w:lineRule="auto"/>
              <w:rPr>
                <w:rFonts w:ascii="Candara" w:eastAsia="Times New Roman" w:hAnsi="Candara" w:cs="Times New Roman"/>
                <w:noProof/>
                <w:sz w:val="18"/>
                <w:lang w:eastAsia="es-MX"/>
              </w:rPr>
            </w:pPr>
            <w:r w:rsidRPr="00D70D6C">
              <w:rPr>
                <w:rFonts w:ascii="Candara" w:eastAsia="Times New Roman" w:hAnsi="Candara" w:cs="Times New Roman"/>
                <w:noProof/>
                <w:sz w:val="18"/>
                <w:lang w:eastAsia="es-MX"/>
              </w:rPr>
              <w:t>Dirección Administrativa</w:t>
            </w:r>
          </w:p>
        </w:tc>
        <w:tc>
          <w:tcPr>
            <w:tcW w:w="3443" w:type="dxa"/>
            <w:tcBorders>
              <w:top w:val="nil"/>
              <w:left w:val="single" w:sz="4" w:space="0" w:color="auto"/>
              <w:bottom w:val="single" w:sz="4" w:space="0" w:color="auto"/>
              <w:right w:val="single" w:sz="4" w:space="0" w:color="auto"/>
            </w:tcBorders>
            <w:vAlign w:val="center"/>
          </w:tcPr>
          <w:p w14:paraId="2B485E9F" w14:textId="77777777" w:rsidR="00001AFB" w:rsidRPr="00D70D6C" w:rsidRDefault="00001AFB" w:rsidP="00001AFB">
            <w:pPr>
              <w:spacing w:after="0" w:line="240" w:lineRule="auto"/>
              <w:jc w:val="center"/>
              <w:rPr>
                <w:rFonts w:ascii="Candara" w:hAnsi="Candara"/>
                <w:bCs/>
                <w:noProof/>
                <w:sz w:val="18"/>
                <w:szCs w:val="18"/>
              </w:rPr>
            </w:pPr>
            <w:r w:rsidRPr="00D70D6C">
              <w:rPr>
                <w:rFonts w:ascii="Candara" w:hAnsi="Candara"/>
                <w:bCs/>
                <w:noProof/>
                <w:sz w:val="18"/>
                <w:szCs w:val="18"/>
              </w:rPr>
              <w:t>Formato 10a LGT_Art_70_Fr_X</w:t>
            </w:r>
          </w:p>
          <w:p w14:paraId="1262B5B5" w14:textId="77777777" w:rsidR="00001AFB" w:rsidRPr="00D70D6C" w:rsidRDefault="00001AFB" w:rsidP="00001AFB">
            <w:pPr>
              <w:spacing w:after="0" w:line="240" w:lineRule="auto"/>
              <w:jc w:val="center"/>
              <w:rPr>
                <w:rFonts w:ascii="Candara" w:eastAsia="Times New Roman" w:hAnsi="Candara" w:cs="Times New Roman"/>
                <w:noProof/>
                <w:sz w:val="18"/>
                <w:szCs w:val="18"/>
                <w:lang w:eastAsia="es-MX"/>
              </w:rPr>
            </w:pPr>
            <w:r w:rsidRPr="00D70D6C">
              <w:rPr>
                <w:rFonts w:ascii="Candara" w:hAnsi="Candara"/>
                <w:bCs/>
                <w:noProof/>
                <w:sz w:val="18"/>
                <w:szCs w:val="18"/>
              </w:rPr>
              <w:t>Formato 10b LGT_Art_70_Fr_X</w:t>
            </w:r>
          </w:p>
        </w:tc>
      </w:tr>
      <w:tr w:rsidR="00001AFB" w:rsidRPr="00D70D6C" w14:paraId="7DB6E57D" w14:textId="77777777" w:rsidTr="003414DC">
        <w:trPr>
          <w:trHeight w:val="1766"/>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586A" w14:textId="77777777" w:rsidR="00001AFB" w:rsidRPr="00D70D6C" w:rsidRDefault="00001AFB"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br/>
              <w:t>…</w:t>
            </w:r>
          </w:p>
        </w:tc>
        <w:tc>
          <w:tcPr>
            <w:tcW w:w="3812" w:type="dxa"/>
            <w:tcBorders>
              <w:top w:val="nil"/>
              <w:left w:val="nil"/>
              <w:bottom w:val="single" w:sz="4" w:space="0" w:color="auto"/>
              <w:right w:val="single" w:sz="4" w:space="0" w:color="auto"/>
            </w:tcBorders>
            <w:shd w:val="clear" w:color="auto" w:fill="auto"/>
            <w:vAlign w:val="center"/>
            <w:hideMark/>
          </w:tcPr>
          <w:p w14:paraId="6368ACDA" w14:textId="77777777" w:rsidR="00001AFB" w:rsidRPr="00D70D6C" w:rsidRDefault="00001AFB" w:rsidP="00001AFB">
            <w:pPr>
              <w:spacing w:after="0" w:line="240" w:lineRule="auto"/>
              <w:jc w:val="both"/>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 xml:space="preserve">Fracción XI </w:t>
            </w:r>
            <w:r w:rsidRPr="00D70D6C">
              <w:rPr>
                <w:rFonts w:ascii="Candara" w:eastAsia="Times New Roman" w:hAnsi="Candara" w:cs="Times New Roman"/>
                <w:i/>
                <w:iCs/>
                <w:noProof/>
                <w:sz w:val="18"/>
                <w:lang w:eastAsia="es-MX"/>
              </w:rPr>
              <w:t>Las contrataciones de servicios profesionales por honorarios, señalando los nombres de los prestadores de servicios, los servicios contratados, el monto de los honorarios y el periodo de contratación;</w:t>
            </w:r>
          </w:p>
          <w:p w14:paraId="41BC18F0" w14:textId="77777777" w:rsidR="00001AFB" w:rsidRPr="00D70D6C" w:rsidRDefault="00001AFB" w:rsidP="00001AFB">
            <w:pPr>
              <w:spacing w:after="0" w:line="240" w:lineRule="auto"/>
              <w:jc w:val="both"/>
              <w:rPr>
                <w:rFonts w:ascii="Candara" w:eastAsia="Times New Roman" w:hAnsi="Candara" w:cs="Times New Roman"/>
                <w:i/>
                <w:iCs/>
                <w:noProof/>
                <w:sz w:val="18"/>
                <w:lang w:eastAsia="es-MX"/>
              </w:rPr>
            </w:pPr>
          </w:p>
        </w:tc>
        <w:tc>
          <w:tcPr>
            <w:tcW w:w="1026" w:type="dxa"/>
            <w:tcBorders>
              <w:top w:val="nil"/>
              <w:left w:val="nil"/>
              <w:bottom w:val="single" w:sz="4" w:space="0" w:color="auto"/>
              <w:right w:val="single" w:sz="4" w:space="0" w:color="auto"/>
            </w:tcBorders>
            <w:shd w:val="clear" w:color="auto" w:fill="auto"/>
            <w:vAlign w:val="center"/>
          </w:tcPr>
          <w:p w14:paraId="68157EAF" w14:textId="77777777" w:rsidR="00001AFB" w:rsidRPr="00D70D6C" w:rsidRDefault="00001AFB" w:rsidP="00001AFB">
            <w:pPr>
              <w:jc w:val="center"/>
              <w:rPr>
                <w:rFonts w:ascii="Candara" w:hAnsi="Candara"/>
                <w:noProof/>
                <w:sz w:val="18"/>
                <w:szCs w:val="18"/>
              </w:rPr>
            </w:pPr>
            <w:r w:rsidRPr="00D70D6C">
              <w:rPr>
                <w:rFonts w:ascii="Candara" w:hAnsi="Candara"/>
                <w:noProof/>
                <w:sz w:val="18"/>
                <w:szCs w:val="18"/>
              </w:rPr>
              <w:t>Aplica</w:t>
            </w:r>
          </w:p>
        </w:tc>
        <w:tc>
          <w:tcPr>
            <w:tcW w:w="3001" w:type="dxa"/>
            <w:tcBorders>
              <w:top w:val="nil"/>
              <w:left w:val="nil"/>
              <w:bottom w:val="single" w:sz="4" w:space="0" w:color="auto"/>
              <w:right w:val="single" w:sz="4" w:space="0" w:color="auto"/>
            </w:tcBorders>
            <w:shd w:val="clear" w:color="auto" w:fill="auto"/>
            <w:vAlign w:val="center"/>
          </w:tcPr>
          <w:p w14:paraId="1BA9F510" w14:textId="64F8B49E" w:rsidR="00001AFB" w:rsidRPr="00D70D6C" w:rsidRDefault="000710E5" w:rsidP="00E56562">
            <w:pPr>
              <w:spacing w:after="0" w:line="240" w:lineRule="auto"/>
              <w:jc w:val="both"/>
              <w:rPr>
                <w:rFonts w:ascii="Candara" w:eastAsia="Times New Roman" w:hAnsi="Candara" w:cs="Times New Roman"/>
                <w:noProof/>
                <w:sz w:val="18"/>
                <w:szCs w:val="18"/>
                <w:lang w:eastAsia="es-MX"/>
              </w:rPr>
            </w:pPr>
            <w:r w:rsidRPr="00D70D6C">
              <w:rPr>
                <w:rFonts w:ascii="Candara" w:hAnsi="Candara" w:cstheme="minorHAnsi"/>
                <w:noProof/>
                <w:sz w:val="18"/>
                <w:szCs w:val="18"/>
              </w:rPr>
              <w:t>Efectuar el pago oportuno de honorarios y nóminas del personal de la Secretaría, la dispersión de recursos para pago de nóminas vía electrónica y efectuar las devoluciones del pago de personal dado de baja de conformidad con el a</w:t>
            </w:r>
            <w:r w:rsidR="00001AFB" w:rsidRPr="00D70D6C">
              <w:rPr>
                <w:rFonts w:ascii="Candara" w:eastAsia="Times New Roman" w:hAnsi="Candara" w:cs="Times New Roman"/>
                <w:noProof/>
                <w:sz w:val="18"/>
                <w:szCs w:val="18"/>
                <w:lang w:eastAsia="es-MX"/>
              </w:rPr>
              <w:t>rtículo 26, Fracción VI</w:t>
            </w:r>
            <w:r w:rsidRPr="00D70D6C">
              <w:rPr>
                <w:rFonts w:ascii="Candara" w:eastAsia="Times New Roman" w:hAnsi="Candara" w:cs="Times New Roman"/>
                <w:noProof/>
                <w:sz w:val="18"/>
                <w:szCs w:val="18"/>
                <w:lang w:eastAsia="es-MX"/>
              </w:rPr>
              <w:t xml:space="preserve"> del Reglamento Interno de la Secretaría de Administración.</w:t>
            </w:r>
          </w:p>
        </w:tc>
        <w:tc>
          <w:tcPr>
            <w:tcW w:w="1617" w:type="dxa"/>
            <w:tcBorders>
              <w:top w:val="single" w:sz="4" w:space="0" w:color="auto"/>
              <w:left w:val="nil"/>
              <w:bottom w:val="single" w:sz="4" w:space="0" w:color="auto"/>
              <w:right w:val="single" w:sz="4" w:space="0" w:color="auto"/>
            </w:tcBorders>
            <w:vAlign w:val="center"/>
          </w:tcPr>
          <w:p w14:paraId="622B3975" w14:textId="77777777" w:rsidR="00001AFB" w:rsidRPr="00D70D6C" w:rsidRDefault="00001AFB" w:rsidP="00001AFB">
            <w:pPr>
              <w:spacing w:after="0" w:line="240" w:lineRule="auto"/>
              <w:rPr>
                <w:rFonts w:ascii="Candara" w:eastAsia="Times New Roman" w:hAnsi="Candara" w:cs="Times New Roman"/>
                <w:noProof/>
                <w:sz w:val="18"/>
                <w:lang w:eastAsia="es-MX"/>
              </w:rPr>
            </w:pPr>
            <w:r w:rsidRPr="00D70D6C">
              <w:rPr>
                <w:rFonts w:ascii="Candara" w:eastAsia="Times New Roman" w:hAnsi="Candara" w:cs="Times New Roman"/>
                <w:noProof/>
                <w:sz w:val="18"/>
                <w:lang w:eastAsia="es-MX"/>
              </w:rPr>
              <w:t>Dirección Administrativa</w:t>
            </w:r>
          </w:p>
        </w:tc>
        <w:tc>
          <w:tcPr>
            <w:tcW w:w="3443" w:type="dxa"/>
            <w:tcBorders>
              <w:top w:val="nil"/>
              <w:left w:val="single" w:sz="4" w:space="0" w:color="auto"/>
              <w:bottom w:val="single" w:sz="4" w:space="0" w:color="auto"/>
              <w:right w:val="single" w:sz="4" w:space="0" w:color="auto"/>
            </w:tcBorders>
            <w:vAlign w:val="center"/>
          </w:tcPr>
          <w:p w14:paraId="2F4824C2" w14:textId="77777777" w:rsidR="00001AFB" w:rsidRPr="00D70D6C" w:rsidRDefault="00001AFB" w:rsidP="00001AFB">
            <w:pPr>
              <w:spacing w:after="0" w:line="240" w:lineRule="auto"/>
              <w:jc w:val="center"/>
              <w:rPr>
                <w:rFonts w:ascii="Candara" w:eastAsia="Times New Roman" w:hAnsi="Candara" w:cs="Times New Roman"/>
                <w:noProof/>
                <w:sz w:val="18"/>
                <w:szCs w:val="18"/>
                <w:lang w:eastAsia="es-MX"/>
              </w:rPr>
            </w:pPr>
            <w:r w:rsidRPr="00D70D6C">
              <w:rPr>
                <w:rFonts w:ascii="Candara" w:eastAsia="Times New Roman" w:hAnsi="Candara" w:cs="Times New Roman"/>
                <w:bCs/>
                <w:noProof/>
                <w:color w:val="000000"/>
                <w:sz w:val="18"/>
                <w:szCs w:val="18"/>
                <w:lang w:eastAsia="es-MX"/>
              </w:rPr>
              <w:t>Formato 11 LGT_Art_70_Fr_XI</w:t>
            </w:r>
          </w:p>
        </w:tc>
      </w:tr>
      <w:tr w:rsidR="00001AFB" w:rsidRPr="00D70D6C" w14:paraId="5799622F" w14:textId="77777777" w:rsidTr="003414DC">
        <w:trPr>
          <w:trHeight w:val="1689"/>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EE365" w14:textId="77777777" w:rsidR="00001AFB" w:rsidRPr="00D70D6C" w:rsidRDefault="00001AFB"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br/>
              <w:t>…</w:t>
            </w:r>
          </w:p>
        </w:tc>
        <w:tc>
          <w:tcPr>
            <w:tcW w:w="3812" w:type="dxa"/>
            <w:tcBorders>
              <w:top w:val="nil"/>
              <w:left w:val="nil"/>
              <w:bottom w:val="single" w:sz="4" w:space="0" w:color="auto"/>
              <w:right w:val="single" w:sz="4" w:space="0" w:color="auto"/>
            </w:tcBorders>
            <w:shd w:val="clear" w:color="auto" w:fill="auto"/>
            <w:vAlign w:val="center"/>
            <w:hideMark/>
          </w:tcPr>
          <w:p w14:paraId="40B6849D" w14:textId="77777777" w:rsidR="00001AFB" w:rsidRPr="004B7F9B" w:rsidRDefault="00001AFB" w:rsidP="00001AFB">
            <w:pPr>
              <w:spacing w:after="0" w:line="240" w:lineRule="auto"/>
              <w:jc w:val="both"/>
              <w:rPr>
                <w:rFonts w:ascii="Candara" w:eastAsia="Times New Roman" w:hAnsi="Candara" w:cs="Times New Roman"/>
                <w:i/>
                <w:iCs/>
                <w:noProof/>
                <w:sz w:val="18"/>
                <w:lang w:eastAsia="es-MX"/>
              </w:rPr>
            </w:pPr>
            <w:r w:rsidRPr="004B7F9B">
              <w:rPr>
                <w:rFonts w:ascii="Candara" w:eastAsia="Times New Roman" w:hAnsi="Candara" w:cs="Times New Roman"/>
                <w:b/>
                <w:bCs/>
                <w:i/>
                <w:iCs/>
                <w:noProof/>
                <w:sz w:val="18"/>
                <w:lang w:eastAsia="es-MX"/>
              </w:rPr>
              <w:t xml:space="preserve">Fracción XII </w:t>
            </w:r>
            <w:r w:rsidRPr="004B7F9B">
              <w:rPr>
                <w:rFonts w:ascii="Candara" w:eastAsia="Times New Roman" w:hAnsi="Candara" w:cs="Times New Roman"/>
                <w:i/>
                <w:iCs/>
                <w:noProof/>
                <w:sz w:val="18"/>
                <w:lang w:eastAsia="es-MX"/>
              </w:rPr>
              <w:t>La información en Versión Pública de las declaraciones patrimoniales de los Servidores Públicos que así lo determinen, en los sistemas habilitados para ello, de acuerdo a la normatividad aplicable;</w:t>
            </w:r>
          </w:p>
          <w:p w14:paraId="350A5CAB" w14:textId="77777777" w:rsidR="00001AFB" w:rsidRPr="004B7F9B" w:rsidRDefault="00001AFB" w:rsidP="00001AFB">
            <w:pPr>
              <w:spacing w:after="0" w:line="240" w:lineRule="auto"/>
              <w:jc w:val="both"/>
              <w:rPr>
                <w:rFonts w:ascii="Candara" w:eastAsia="Times New Roman" w:hAnsi="Candara" w:cs="Times New Roman"/>
                <w:i/>
                <w:iCs/>
                <w:noProof/>
                <w:sz w:val="18"/>
                <w:lang w:eastAsia="es-MX"/>
              </w:rPr>
            </w:pPr>
          </w:p>
        </w:tc>
        <w:tc>
          <w:tcPr>
            <w:tcW w:w="1026" w:type="dxa"/>
            <w:tcBorders>
              <w:top w:val="nil"/>
              <w:left w:val="nil"/>
              <w:bottom w:val="single" w:sz="4" w:space="0" w:color="auto"/>
              <w:right w:val="single" w:sz="4" w:space="0" w:color="auto"/>
            </w:tcBorders>
            <w:shd w:val="clear" w:color="auto" w:fill="auto"/>
            <w:vAlign w:val="center"/>
          </w:tcPr>
          <w:p w14:paraId="6991D998" w14:textId="7EFECC9D" w:rsidR="00001AFB" w:rsidRPr="004B7F9B" w:rsidRDefault="00001AFB" w:rsidP="00993BD1">
            <w:pPr>
              <w:jc w:val="center"/>
              <w:rPr>
                <w:rFonts w:ascii="Candara" w:hAnsi="Candara"/>
                <w:noProof/>
                <w:sz w:val="18"/>
                <w:szCs w:val="18"/>
              </w:rPr>
            </w:pPr>
            <w:r w:rsidRPr="004B7F9B">
              <w:rPr>
                <w:rFonts w:ascii="Candara" w:hAnsi="Candara"/>
                <w:noProof/>
                <w:sz w:val="18"/>
                <w:szCs w:val="18"/>
              </w:rPr>
              <w:t>Aplica</w:t>
            </w:r>
          </w:p>
        </w:tc>
        <w:tc>
          <w:tcPr>
            <w:tcW w:w="3001" w:type="dxa"/>
            <w:tcBorders>
              <w:top w:val="nil"/>
              <w:left w:val="nil"/>
              <w:bottom w:val="single" w:sz="4" w:space="0" w:color="auto"/>
              <w:right w:val="single" w:sz="4" w:space="0" w:color="auto"/>
            </w:tcBorders>
            <w:shd w:val="clear" w:color="auto" w:fill="auto"/>
            <w:vAlign w:val="center"/>
          </w:tcPr>
          <w:p w14:paraId="1B559561" w14:textId="35B2CC33" w:rsidR="00410F36" w:rsidRPr="004B7F9B" w:rsidRDefault="00410F36" w:rsidP="00E56562">
            <w:pPr>
              <w:jc w:val="both"/>
              <w:rPr>
                <w:rFonts w:ascii="Candara" w:hAnsi="Candara" w:cs="Arial"/>
                <w:noProof/>
                <w:color w:val="000000"/>
                <w:sz w:val="18"/>
                <w:szCs w:val="18"/>
              </w:rPr>
            </w:pPr>
          </w:p>
          <w:p w14:paraId="3D507910" w14:textId="77777777" w:rsidR="00001AFB" w:rsidRPr="004B7F9B" w:rsidRDefault="00001AFB" w:rsidP="00E56562">
            <w:pPr>
              <w:spacing w:after="0" w:line="240" w:lineRule="auto"/>
              <w:jc w:val="both"/>
              <w:rPr>
                <w:rFonts w:ascii="Candara" w:eastAsia="Times New Roman" w:hAnsi="Candara" w:cs="Times New Roman"/>
                <w:noProof/>
                <w:sz w:val="18"/>
                <w:szCs w:val="18"/>
                <w:lang w:eastAsia="es-MX"/>
              </w:rPr>
            </w:pPr>
          </w:p>
        </w:tc>
        <w:tc>
          <w:tcPr>
            <w:tcW w:w="1617" w:type="dxa"/>
            <w:tcBorders>
              <w:top w:val="single" w:sz="4" w:space="0" w:color="auto"/>
              <w:left w:val="nil"/>
              <w:bottom w:val="single" w:sz="4" w:space="0" w:color="auto"/>
              <w:right w:val="single" w:sz="4" w:space="0" w:color="auto"/>
            </w:tcBorders>
            <w:vAlign w:val="center"/>
          </w:tcPr>
          <w:p w14:paraId="642BAFA1" w14:textId="13A5A907" w:rsidR="00001AFB" w:rsidRPr="004B7F9B" w:rsidRDefault="00EB11FE" w:rsidP="00EB11FE">
            <w:pPr>
              <w:spacing w:after="0" w:line="240" w:lineRule="auto"/>
              <w:jc w:val="both"/>
              <w:rPr>
                <w:rFonts w:ascii="Candara" w:eastAsia="Times New Roman" w:hAnsi="Candara" w:cs="Times New Roman"/>
                <w:noProof/>
                <w:sz w:val="18"/>
                <w:lang w:eastAsia="es-MX"/>
              </w:rPr>
            </w:pPr>
            <w:r w:rsidRPr="004B7F9B">
              <w:rPr>
                <w:rFonts w:ascii="Candara" w:eastAsia="Times New Roman" w:hAnsi="Candara" w:cs="Times New Roman"/>
                <w:noProof/>
                <w:sz w:val="18"/>
                <w:lang w:eastAsia="es-MX"/>
              </w:rPr>
              <w:t xml:space="preserve"> Depatamento de Recursos Humanos de la Dirección Administrativa</w:t>
            </w:r>
          </w:p>
          <w:p w14:paraId="534137F3" w14:textId="3DEDBB9E" w:rsidR="009802AA" w:rsidRPr="004B7F9B" w:rsidRDefault="009802AA" w:rsidP="00001AFB">
            <w:pPr>
              <w:spacing w:after="0" w:line="240" w:lineRule="auto"/>
              <w:rPr>
                <w:rFonts w:ascii="Candara" w:eastAsia="Times New Roman" w:hAnsi="Candara" w:cs="Times New Roman"/>
                <w:noProof/>
                <w:sz w:val="18"/>
                <w:lang w:eastAsia="es-MX"/>
              </w:rPr>
            </w:pPr>
          </w:p>
        </w:tc>
        <w:tc>
          <w:tcPr>
            <w:tcW w:w="3443" w:type="dxa"/>
            <w:tcBorders>
              <w:top w:val="nil"/>
              <w:left w:val="single" w:sz="4" w:space="0" w:color="auto"/>
              <w:bottom w:val="single" w:sz="4" w:space="0" w:color="auto"/>
              <w:right w:val="single" w:sz="4" w:space="0" w:color="auto"/>
            </w:tcBorders>
            <w:vAlign w:val="center"/>
          </w:tcPr>
          <w:p w14:paraId="080C36A7" w14:textId="5CBB301F" w:rsidR="00001AFB" w:rsidRPr="004B7F9B" w:rsidRDefault="00EB11FE" w:rsidP="00001AFB">
            <w:pPr>
              <w:spacing w:after="0" w:line="240" w:lineRule="auto"/>
              <w:jc w:val="center"/>
              <w:rPr>
                <w:rFonts w:ascii="Candara" w:eastAsia="Times New Roman" w:hAnsi="Candara" w:cs="Times New Roman"/>
                <w:noProof/>
                <w:sz w:val="18"/>
                <w:szCs w:val="18"/>
                <w:lang w:eastAsia="es-MX"/>
              </w:rPr>
            </w:pPr>
            <w:r w:rsidRPr="004B7F9B">
              <w:rPr>
                <w:rFonts w:ascii="Candara" w:eastAsia="Times New Roman" w:hAnsi="Candara" w:cs="Times New Roman"/>
                <w:noProof/>
                <w:sz w:val="18"/>
                <w:szCs w:val="18"/>
                <w:lang w:eastAsia="es-MX"/>
              </w:rPr>
              <w:t>Formato 12 LGT_Art_70_Fr_XII</w:t>
            </w:r>
          </w:p>
        </w:tc>
      </w:tr>
      <w:tr w:rsidR="00001AFB" w:rsidRPr="00D70D6C" w14:paraId="4BA404CE" w14:textId="77777777" w:rsidTr="003414DC">
        <w:trPr>
          <w:trHeight w:val="1247"/>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883C9" w14:textId="77777777" w:rsidR="00001AFB" w:rsidRPr="00D70D6C" w:rsidRDefault="00001AFB"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lastRenderedPageBreak/>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br/>
              <w:t>…</w:t>
            </w:r>
          </w:p>
        </w:tc>
        <w:tc>
          <w:tcPr>
            <w:tcW w:w="3812" w:type="dxa"/>
            <w:tcBorders>
              <w:top w:val="nil"/>
              <w:left w:val="nil"/>
              <w:bottom w:val="single" w:sz="4" w:space="0" w:color="auto"/>
              <w:right w:val="single" w:sz="4" w:space="0" w:color="auto"/>
            </w:tcBorders>
            <w:shd w:val="clear" w:color="auto" w:fill="auto"/>
            <w:vAlign w:val="center"/>
            <w:hideMark/>
          </w:tcPr>
          <w:p w14:paraId="08C48047" w14:textId="77777777" w:rsidR="00001AFB" w:rsidRPr="00D70D6C" w:rsidRDefault="00001AFB" w:rsidP="00001AFB">
            <w:pPr>
              <w:spacing w:after="0" w:line="240" w:lineRule="auto"/>
              <w:jc w:val="both"/>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 xml:space="preserve">Fracción XIII </w:t>
            </w:r>
            <w:r w:rsidRPr="00D70D6C">
              <w:rPr>
                <w:rFonts w:ascii="Candara" w:eastAsia="Times New Roman" w:hAnsi="Candara" w:cs="Times New Roman"/>
                <w:i/>
                <w:iCs/>
                <w:noProof/>
                <w:sz w:val="18"/>
                <w:lang w:eastAsia="es-MX"/>
              </w:rPr>
              <w:t>El domicilio de la Unidad de Transparencia, además de la dirección electrónica donde podrán recibirse las solicitudes para obtener la información;</w:t>
            </w:r>
          </w:p>
          <w:p w14:paraId="7579D77E" w14:textId="77777777" w:rsidR="00001AFB" w:rsidRPr="00D70D6C" w:rsidRDefault="00001AFB" w:rsidP="00001AFB">
            <w:pPr>
              <w:spacing w:after="0" w:line="240" w:lineRule="auto"/>
              <w:jc w:val="both"/>
              <w:rPr>
                <w:rFonts w:ascii="Candara" w:eastAsia="Times New Roman" w:hAnsi="Candara" w:cs="Times New Roman"/>
                <w:i/>
                <w:iCs/>
                <w:noProof/>
                <w:sz w:val="18"/>
                <w:lang w:eastAsia="es-MX"/>
              </w:rPr>
            </w:pPr>
          </w:p>
        </w:tc>
        <w:tc>
          <w:tcPr>
            <w:tcW w:w="1026" w:type="dxa"/>
            <w:tcBorders>
              <w:top w:val="nil"/>
              <w:left w:val="nil"/>
              <w:bottom w:val="single" w:sz="4" w:space="0" w:color="auto"/>
              <w:right w:val="single" w:sz="4" w:space="0" w:color="auto"/>
            </w:tcBorders>
            <w:shd w:val="clear" w:color="auto" w:fill="auto"/>
            <w:vAlign w:val="center"/>
          </w:tcPr>
          <w:p w14:paraId="5E4CE359" w14:textId="77777777" w:rsidR="00001AFB" w:rsidRPr="00D70D6C" w:rsidRDefault="00001AFB" w:rsidP="00001AFB">
            <w:pPr>
              <w:jc w:val="center"/>
              <w:rPr>
                <w:rFonts w:ascii="Candara" w:hAnsi="Candara"/>
                <w:noProof/>
                <w:sz w:val="18"/>
                <w:szCs w:val="18"/>
              </w:rPr>
            </w:pPr>
            <w:r w:rsidRPr="00D70D6C">
              <w:rPr>
                <w:rFonts w:ascii="Candara" w:hAnsi="Candara"/>
                <w:noProof/>
                <w:sz w:val="18"/>
                <w:szCs w:val="18"/>
              </w:rPr>
              <w:t>Aplica</w:t>
            </w:r>
          </w:p>
        </w:tc>
        <w:tc>
          <w:tcPr>
            <w:tcW w:w="3001" w:type="dxa"/>
            <w:tcBorders>
              <w:top w:val="nil"/>
              <w:left w:val="nil"/>
              <w:bottom w:val="single" w:sz="4" w:space="0" w:color="auto"/>
              <w:right w:val="single" w:sz="4" w:space="0" w:color="auto"/>
            </w:tcBorders>
            <w:shd w:val="clear" w:color="auto" w:fill="auto"/>
            <w:vAlign w:val="center"/>
          </w:tcPr>
          <w:p w14:paraId="46BAC0CC" w14:textId="3FCBC06D" w:rsidR="00001AFB" w:rsidRPr="00D70D6C" w:rsidRDefault="000710E5" w:rsidP="00E56562">
            <w:pPr>
              <w:spacing w:after="0" w:line="240" w:lineRule="auto"/>
              <w:jc w:val="both"/>
              <w:rPr>
                <w:rFonts w:ascii="Candara" w:eastAsia="Times New Roman" w:hAnsi="Candara" w:cs="Times New Roman"/>
                <w:noProof/>
                <w:sz w:val="18"/>
                <w:szCs w:val="18"/>
                <w:lang w:eastAsia="es-MX"/>
              </w:rPr>
            </w:pPr>
            <w:r w:rsidRPr="00D70D6C">
              <w:rPr>
                <w:rFonts w:ascii="Candara" w:eastAsia="Times New Roman" w:hAnsi="Candara" w:cstheme="minorHAnsi"/>
                <w:noProof/>
                <w:sz w:val="18"/>
                <w:szCs w:val="18"/>
                <w:lang w:eastAsia="es-MX"/>
              </w:rPr>
              <w:t>La titularidad de la Unidad de Transparencia, para la aplicación del Régimen de T</w:t>
            </w:r>
            <w:r w:rsidRPr="00D70D6C">
              <w:rPr>
                <w:rFonts w:ascii="Candara" w:hAnsi="Candara" w:cstheme="minorHAnsi"/>
                <w:bCs/>
                <w:noProof/>
                <w:sz w:val="18"/>
                <w:szCs w:val="18"/>
              </w:rPr>
              <w:t>ransparencia</w:t>
            </w:r>
            <w:r w:rsidRPr="00D70D6C">
              <w:rPr>
                <w:rFonts w:ascii="Candara" w:hAnsi="Candara" w:cstheme="minorHAnsi"/>
                <w:noProof/>
                <w:sz w:val="18"/>
                <w:szCs w:val="18"/>
              </w:rPr>
              <w:t>, recaerá en la Dirección Jurídica</w:t>
            </w:r>
            <w:r w:rsidRPr="00D70D6C">
              <w:rPr>
                <w:rFonts w:ascii="Candara" w:eastAsia="Times New Roman" w:hAnsi="Candara" w:cs="Times New Roman"/>
                <w:noProof/>
                <w:sz w:val="18"/>
                <w:szCs w:val="18"/>
                <w:lang w:eastAsia="es-MX"/>
              </w:rPr>
              <w:t xml:space="preserve"> de conformidad con el árticulo </w:t>
            </w:r>
            <w:r w:rsidR="00410F36" w:rsidRPr="00D70D6C">
              <w:rPr>
                <w:rFonts w:ascii="Candara" w:eastAsia="Times New Roman" w:hAnsi="Candara" w:cs="Times New Roman"/>
                <w:noProof/>
                <w:sz w:val="18"/>
                <w:szCs w:val="18"/>
                <w:lang w:eastAsia="es-MX"/>
              </w:rPr>
              <w:t>92</w:t>
            </w:r>
            <w:r w:rsidRPr="00D70D6C">
              <w:rPr>
                <w:rFonts w:ascii="Candara" w:eastAsia="Times New Roman" w:hAnsi="Candara" w:cs="Times New Roman"/>
                <w:noProof/>
                <w:sz w:val="18"/>
                <w:szCs w:val="18"/>
                <w:lang w:eastAsia="es-MX"/>
              </w:rPr>
              <w:t xml:space="preserve"> del Reglamento Interno de la Secretaría de Administración.</w:t>
            </w:r>
          </w:p>
        </w:tc>
        <w:tc>
          <w:tcPr>
            <w:tcW w:w="1617" w:type="dxa"/>
            <w:tcBorders>
              <w:top w:val="single" w:sz="4" w:space="0" w:color="auto"/>
              <w:left w:val="nil"/>
              <w:bottom w:val="single" w:sz="4" w:space="0" w:color="auto"/>
              <w:right w:val="single" w:sz="4" w:space="0" w:color="auto"/>
            </w:tcBorders>
            <w:vAlign w:val="center"/>
          </w:tcPr>
          <w:p w14:paraId="0583286E" w14:textId="77777777" w:rsidR="00001AFB" w:rsidRPr="00D70D6C" w:rsidRDefault="00410F36" w:rsidP="00001AFB">
            <w:pPr>
              <w:spacing w:after="0" w:line="240" w:lineRule="auto"/>
              <w:rPr>
                <w:rFonts w:ascii="Candara" w:eastAsia="Times New Roman" w:hAnsi="Candara" w:cs="Times New Roman"/>
                <w:noProof/>
                <w:sz w:val="18"/>
                <w:lang w:eastAsia="es-MX"/>
              </w:rPr>
            </w:pPr>
            <w:r w:rsidRPr="00D70D6C">
              <w:rPr>
                <w:rFonts w:ascii="Candara" w:eastAsia="Times New Roman" w:hAnsi="Candara" w:cs="Times New Roman"/>
                <w:noProof/>
                <w:sz w:val="18"/>
                <w:lang w:eastAsia="es-MX"/>
              </w:rPr>
              <w:t xml:space="preserve">Dirección Jurídica </w:t>
            </w:r>
          </w:p>
        </w:tc>
        <w:tc>
          <w:tcPr>
            <w:tcW w:w="3443" w:type="dxa"/>
            <w:tcBorders>
              <w:top w:val="nil"/>
              <w:left w:val="single" w:sz="4" w:space="0" w:color="auto"/>
              <w:bottom w:val="single" w:sz="4" w:space="0" w:color="auto"/>
              <w:right w:val="single" w:sz="4" w:space="0" w:color="auto"/>
            </w:tcBorders>
            <w:vAlign w:val="center"/>
          </w:tcPr>
          <w:p w14:paraId="13B2C108" w14:textId="77777777" w:rsidR="00001AFB" w:rsidRPr="00D70D6C" w:rsidRDefault="00001AFB" w:rsidP="00001AFB">
            <w:pPr>
              <w:spacing w:after="0" w:line="240" w:lineRule="auto"/>
              <w:jc w:val="center"/>
              <w:rPr>
                <w:rFonts w:ascii="Candara" w:eastAsia="Times New Roman" w:hAnsi="Candara" w:cs="Times New Roman"/>
                <w:noProof/>
                <w:sz w:val="18"/>
                <w:szCs w:val="18"/>
                <w:lang w:eastAsia="es-MX"/>
              </w:rPr>
            </w:pPr>
            <w:r w:rsidRPr="00D70D6C">
              <w:rPr>
                <w:rFonts w:ascii="Candara" w:eastAsia="Times New Roman" w:hAnsi="Candara" w:cs="Times New Roman"/>
                <w:bCs/>
                <w:noProof/>
                <w:color w:val="000000"/>
                <w:sz w:val="18"/>
                <w:szCs w:val="18"/>
                <w:lang w:eastAsia="es-MX"/>
              </w:rPr>
              <w:t>Formato 13 LGT_Art_70_Fr_XIII</w:t>
            </w:r>
          </w:p>
        </w:tc>
      </w:tr>
      <w:tr w:rsidR="00001AFB" w:rsidRPr="00D70D6C" w14:paraId="43A37A96" w14:textId="77777777" w:rsidTr="003414DC">
        <w:trPr>
          <w:trHeight w:val="888"/>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935D0" w14:textId="77777777" w:rsidR="00001AFB" w:rsidRPr="00D70D6C" w:rsidRDefault="00001AFB"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br/>
              <w:t>…</w:t>
            </w:r>
          </w:p>
        </w:tc>
        <w:tc>
          <w:tcPr>
            <w:tcW w:w="3812" w:type="dxa"/>
            <w:tcBorders>
              <w:top w:val="nil"/>
              <w:left w:val="nil"/>
              <w:bottom w:val="single" w:sz="4" w:space="0" w:color="auto"/>
              <w:right w:val="single" w:sz="4" w:space="0" w:color="auto"/>
            </w:tcBorders>
            <w:shd w:val="clear" w:color="auto" w:fill="auto"/>
            <w:vAlign w:val="center"/>
            <w:hideMark/>
          </w:tcPr>
          <w:p w14:paraId="6F726ABD" w14:textId="77777777" w:rsidR="00001AFB" w:rsidRPr="00D70D6C" w:rsidRDefault="00001AFB" w:rsidP="00001AFB">
            <w:pPr>
              <w:spacing w:after="0" w:line="240" w:lineRule="auto"/>
              <w:jc w:val="both"/>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 xml:space="preserve">Fracción XIV </w:t>
            </w:r>
            <w:r w:rsidRPr="00D70D6C">
              <w:rPr>
                <w:rFonts w:ascii="Candara" w:eastAsia="Times New Roman" w:hAnsi="Candara" w:cs="Times New Roman"/>
                <w:i/>
                <w:iCs/>
                <w:noProof/>
                <w:sz w:val="18"/>
                <w:lang w:eastAsia="es-MX"/>
              </w:rPr>
              <w:t>Las convocatorias a concursos para ocupar cargos públicos y los resultados de los mismos;</w:t>
            </w:r>
          </w:p>
          <w:p w14:paraId="1375D05F" w14:textId="77777777" w:rsidR="00001AFB" w:rsidRPr="00D70D6C" w:rsidRDefault="00001AFB" w:rsidP="00001AFB">
            <w:pPr>
              <w:spacing w:after="0" w:line="240" w:lineRule="auto"/>
              <w:jc w:val="both"/>
              <w:rPr>
                <w:rFonts w:ascii="Candara" w:eastAsia="Times New Roman" w:hAnsi="Candara" w:cs="Times New Roman"/>
                <w:i/>
                <w:iCs/>
                <w:noProof/>
                <w:sz w:val="18"/>
                <w:lang w:eastAsia="es-MX"/>
              </w:rPr>
            </w:pPr>
          </w:p>
        </w:tc>
        <w:tc>
          <w:tcPr>
            <w:tcW w:w="1026" w:type="dxa"/>
            <w:tcBorders>
              <w:top w:val="nil"/>
              <w:left w:val="nil"/>
              <w:bottom w:val="single" w:sz="4" w:space="0" w:color="auto"/>
              <w:right w:val="single" w:sz="4" w:space="0" w:color="auto"/>
            </w:tcBorders>
            <w:shd w:val="clear" w:color="auto" w:fill="auto"/>
            <w:vAlign w:val="center"/>
          </w:tcPr>
          <w:p w14:paraId="29C77BCB" w14:textId="77777777" w:rsidR="00001AFB" w:rsidRPr="00D70D6C" w:rsidRDefault="00001AFB" w:rsidP="00001AFB">
            <w:pPr>
              <w:jc w:val="center"/>
              <w:rPr>
                <w:rFonts w:ascii="Candara" w:hAnsi="Candara"/>
                <w:noProof/>
                <w:sz w:val="18"/>
                <w:szCs w:val="18"/>
              </w:rPr>
            </w:pPr>
            <w:r w:rsidRPr="00D70D6C">
              <w:rPr>
                <w:rFonts w:ascii="Candara" w:hAnsi="Candara"/>
                <w:noProof/>
                <w:sz w:val="18"/>
                <w:szCs w:val="18"/>
              </w:rPr>
              <w:t>Aplica</w:t>
            </w:r>
          </w:p>
        </w:tc>
        <w:tc>
          <w:tcPr>
            <w:tcW w:w="3001" w:type="dxa"/>
            <w:tcBorders>
              <w:top w:val="nil"/>
              <w:left w:val="nil"/>
              <w:bottom w:val="single" w:sz="4" w:space="0" w:color="auto"/>
              <w:right w:val="single" w:sz="4" w:space="0" w:color="auto"/>
            </w:tcBorders>
            <w:shd w:val="clear" w:color="auto" w:fill="auto"/>
            <w:vAlign w:val="center"/>
          </w:tcPr>
          <w:p w14:paraId="64E4E5D3" w14:textId="47A9BD05" w:rsidR="00001AFB" w:rsidRPr="00D70D6C" w:rsidRDefault="000710E5" w:rsidP="00E56562">
            <w:pPr>
              <w:spacing w:after="0" w:line="240" w:lineRule="auto"/>
              <w:jc w:val="both"/>
              <w:rPr>
                <w:rFonts w:ascii="Candara" w:eastAsia="Times New Roman" w:hAnsi="Candara" w:cs="Times New Roman"/>
                <w:noProof/>
                <w:sz w:val="18"/>
                <w:szCs w:val="18"/>
                <w:lang w:eastAsia="es-MX"/>
              </w:rPr>
            </w:pPr>
            <w:r w:rsidRPr="00D70D6C">
              <w:rPr>
                <w:rFonts w:ascii="Candara" w:hAnsi="Candara" w:cstheme="minorHAnsi"/>
                <w:noProof/>
                <w:sz w:val="18"/>
                <w:szCs w:val="18"/>
              </w:rPr>
              <w:t xml:space="preserve">Planear, organizar, dirigir y controlar, en coordinación con las Dependencias y Entidades, las actividades de planeación, selección, contratación, incidencias, inducción, motivación, capacitación, profesionalización y evaluación del desempeño y desarrollo del personal al servicio del Poder Ejecutivo del Estado de conformidad con el </w:t>
            </w:r>
            <w:r w:rsidRPr="00D70D6C">
              <w:rPr>
                <w:rFonts w:ascii="Candara" w:eastAsia="Times New Roman" w:hAnsi="Candara" w:cs="Times New Roman"/>
                <w:noProof/>
                <w:sz w:val="18"/>
                <w:szCs w:val="18"/>
                <w:lang w:eastAsia="es-MX"/>
              </w:rPr>
              <w:t>á</w:t>
            </w:r>
            <w:r w:rsidR="00DB253E" w:rsidRPr="00D70D6C">
              <w:rPr>
                <w:rFonts w:ascii="Candara" w:eastAsia="Times New Roman" w:hAnsi="Candara" w:cs="Times New Roman"/>
                <w:noProof/>
                <w:sz w:val="18"/>
                <w:szCs w:val="18"/>
                <w:lang w:eastAsia="es-MX"/>
              </w:rPr>
              <w:t>rticulo 33, Fracción II</w:t>
            </w:r>
            <w:r w:rsidRPr="00D70D6C">
              <w:rPr>
                <w:rFonts w:ascii="Candara" w:eastAsia="Times New Roman" w:hAnsi="Candara" w:cs="Times New Roman"/>
                <w:noProof/>
                <w:sz w:val="18"/>
                <w:szCs w:val="18"/>
                <w:lang w:eastAsia="es-MX"/>
              </w:rPr>
              <w:t xml:space="preserve"> del Reglamento Interno de la Secretaría de Administración.</w:t>
            </w:r>
          </w:p>
        </w:tc>
        <w:tc>
          <w:tcPr>
            <w:tcW w:w="1617" w:type="dxa"/>
            <w:tcBorders>
              <w:top w:val="single" w:sz="4" w:space="0" w:color="auto"/>
              <w:left w:val="nil"/>
              <w:bottom w:val="single" w:sz="4" w:space="0" w:color="auto"/>
              <w:right w:val="single" w:sz="4" w:space="0" w:color="auto"/>
            </w:tcBorders>
            <w:vAlign w:val="center"/>
          </w:tcPr>
          <w:p w14:paraId="3C51A9A4" w14:textId="77777777" w:rsidR="00001AFB" w:rsidRPr="00D70D6C" w:rsidRDefault="00DB253E" w:rsidP="00001AFB">
            <w:pPr>
              <w:spacing w:after="0" w:line="240" w:lineRule="auto"/>
              <w:rPr>
                <w:rFonts w:ascii="Candara" w:eastAsia="Times New Roman" w:hAnsi="Candara" w:cs="Times New Roman"/>
                <w:noProof/>
                <w:sz w:val="18"/>
                <w:lang w:eastAsia="es-MX"/>
              </w:rPr>
            </w:pPr>
            <w:r w:rsidRPr="00D70D6C">
              <w:rPr>
                <w:rFonts w:ascii="Candara" w:eastAsia="Times New Roman" w:hAnsi="Candara" w:cs="Times New Roman"/>
                <w:noProof/>
                <w:sz w:val="18"/>
                <w:lang w:eastAsia="es-MX"/>
              </w:rPr>
              <w:t>Dirección de Recursos Humanos</w:t>
            </w:r>
          </w:p>
        </w:tc>
        <w:tc>
          <w:tcPr>
            <w:tcW w:w="3443" w:type="dxa"/>
            <w:tcBorders>
              <w:top w:val="nil"/>
              <w:left w:val="single" w:sz="4" w:space="0" w:color="auto"/>
              <w:bottom w:val="single" w:sz="4" w:space="0" w:color="auto"/>
              <w:right w:val="single" w:sz="4" w:space="0" w:color="auto"/>
            </w:tcBorders>
            <w:vAlign w:val="center"/>
          </w:tcPr>
          <w:p w14:paraId="23E5D830" w14:textId="77777777" w:rsidR="00001AFB" w:rsidRPr="00D70D6C" w:rsidRDefault="00001AFB" w:rsidP="00001AFB">
            <w:pPr>
              <w:spacing w:after="0" w:line="240" w:lineRule="auto"/>
              <w:jc w:val="center"/>
              <w:rPr>
                <w:rFonts w:ascii="Candara" w:eastAsia="Times New Roman" w:hAnsi="Candara" w:cs="Times New Roman"/>
                <w:noProof/>
                <w:sz w:val="18"/>
                <w:szCs w:val="18"/>
                <w:lang w:eastAsia="es-MX"/>
              </w:rPr>
            </w:pPr>
            <w:r w:rsidRPr="00D70D6C">
              <w:rPr>
                <w:rFonts w:ascii="Candara" w:eastAsia="Times New Roman" w:hAnsi="Candara" w:cs="Times New Roman"/>
                <w:noProof/>
                <w:sz w:val="18"/>
                <w:szCs w:val="18"/>
                <w:lang w:eastAsia="es-MX"/>
              </w:rPr>
              <w:t>Formato 14 LGT_Art_70_Fr_XIV</w:t>
            </w:r>
          </w:p>
        </w:tc>
      </w:tr>
      <w:tr w:rsidR="00001AFB" w:rsidRPr="00D70D6C" w14:paraId="69A71E2D" w14:textId="77777777" w:rsidTr="003414DC">
        <w:trPr>
          <w:trHeight w:val="1958"/>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29B77" w14:textId="77777777" w:rsidR="00001AFB" w:rsidRPr="00D70D6C" w:rsidRDefault="00001AFB"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Artículo 70</w:t>
            </w:r>
            <w:r w:rsidRPr="00D70D6C">
              <w:rPr>
                <w:rFonts w:ascii="Candara" w:eastAsia="Times New Roman" w:hAnsi="Candara" w:cs="Times New Roman"/>
                <w:b/>
                <w:bCs/>
                <w:i/>
                <w:iCs/>
                <w:noProof/>
                <w:sz w:val="18"/>
                <w:lang w:eastAsia="es-MX"/>
              </w:rPr>
              <w:br w:type="page"/>
            </w:r>
            <w:r w:rsidRPr="00D70D6C">
              <w:rPr>
                <w:rFonts w:ascii="Candara" w:eastAsia="Times New Roman" w:hAnsi="Candara" w:cs="Times New Roman"/>
                <w:i/>
                <w:iCs/>
                <w:noProof/>
                <w:sz w:val="18"/>
                <w:lang w:eastAsia="es-MX"/>
              </w:rPr>
              <w:br w:type="page"/>
              <w:t>…</w:t>
            </w:r>
          </w:p>
        </w:tc>
        <w:tc>
          <w:tcPr>
            <w:tcW w:w="3812" w:type="dxa"/>
            <w:tcBorders>
              <w:top w:val="nil"/>
              <w:left w:val="nil"/>
              <w:bottom w:val="single" w:sz="4" w:space="0" w:color="auto"/>
              <w:right w:val="single" w:sz="4" w:space="0" w:color="auto"/>
            </w:tcBorders>
            <w:shd w:val="clear" w:color="auto" w:fill="auto"/>
            <w:vAlign w:val="center"/>
            <w:hideMark/>
          </w:tcPr>
          <w:p w14:paraId="06330F4F" w14:textId="77777777" w:rsidR="00001AFB" w:rsidRPr="004B7F9B" w:rsidRDefault="00001AFB" w:rsidP="00001AFB">
            <w:pPr>
              <w:spacing w:after="0" w:line="240" w:lineRule="auto"/>
              <w:jc w:val="both"/>
              <w:rPr>
                <w:rFonts w:ascii="Candara" w:eastAsia="Times New Roman" w:hAnsi="Candara" w:cs="Times New Roman"/>
                <w:i/>
                <w:iCs/>
                <w:noProof/>
                <w:sz w:val="18"/>
                <w:lang w:eastAsia="es-MX"/>
              </w:rPr>
            </w:pPr>
            <w:r w:rsidRPr="004B7F9B">
              <w:rPr>
                <w:rFonts w:ascii="Candara" w:eastAsia="Times New Roman" w:hAnsi="Candara" w:cs="Times New Roman"/>
                <w:b/>
                <w:bCs/>
                <w:i/>
                <w:iCs/>
                <w:noProof/>
                <w:sz w:val="18"/>
                <w:lang w:eastAsia="es-MX"/>
              </w:rPr>
              <w:t xml:space="preserve">Fracción XV </w:t>
            </w:r>
            <w:r w:rsidRPr="004B7F9B">
              <w:rPr>
                <w:rFonts w:ascii="Candara" w:eastAsia="Times New Roman" w:hAnsi="Candara" w:cs="Times New Roman"/>
                <w:i/>
                <w:iCs/>
                <w:noProof/>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4B7F9B">
              <w:rPr>
                <w:rFonts w:ascii="Candara" w:eastAsia="Times New Roman" w:hAnsi="Candara" w:cs="Times New Roman"/>
                <w:i/>
                <w:iCs/>
                <w:noProof/>
                <w:sz w:val="18"/>
                <w:lang w:eastAsia="es-MX"/>
              </w:rPr>
              <w:br w:type="page"/>
              <w:t>...</w:t>
            </w:r>
          </w:p>
          <w:p w14:paraId="6FDEEC8A" w14:textId="77777777" w:rsidR="00001AFB" w:rsidRPr="004B7F9B" w:rsidRDefault="00001AFB" w:rsidP="00001AFB">
            <w:pPr>
              <w:spacing w:after="0" w:line="240" w:lineRule="auto"/>
              <w:jc w:val="both"/>
              <w:rPr>
                <w:rFonts w:ascii="Candara" w:eastAsia="Times New Roman" w:hAnsi="Candara" w:cs="Times New Roman"/>
                <w:i/>
                <w:iCs/>
                <w:noProof/>
                <w:sz w:val="18"/>
                <w:lang w:eastAsia="es-MX"/>
              </w:rPr>
            </w:pPr>
          </w:p>
        </w:tc>
        <w:tc>
          <w:tcPr>
            <w:tcW w:w="1026" w:type="dxa"/>
            <w:tcBorders>
              <w:top w:val="nil"/>
              <w:left w:val="nil"/>
              <w:bottom w:val="single" w:sz="4" w:space="0" w:color="auto"/>
              <w:right w:val="single" w:sz="4" w:space="0" w:color="auto"/>
            </w:tcBorders>
            <w:shd w:val="clear" w:color="auto" w:fill="auto"/>
            <w:vAlign w:val="center"/>
          </w:tcPr>
          <w:p w14:paraId="562555BB" w14:textId="714B1CD4" w:rsidR="00001AFB" w:rsidRPr="004B7F9B" w:rsidRDefault="00BC5D89" w:rsidP="009802AA">
            <w:pPr>
              <w:spacing w:after="101"/>
              <w:jc w:val="center"/>
              <w:rPr>
                <w:rFonts w:ascii="Candara" w:hAnsi="Candara"/>
                <w:noProof/>
                <w:sz w:val="18"/>
                <w:szCs w:val="18"/>
              </w:rPr>
            </w:pPr>
            <w:r w:rsidRPr="004B7F9B">
              <w:rPr>
                <w:rFonts w:ascii="Candara" w:hAnsi="Candara"/>
                <w:noProof/>
                <w:sz w:val="18"/>
                <w:szCs w:val="18"/>
              </w:rPr>
              <w:t xml:space="preserve"> </w:t>
            </w:r>
            <w:r w:rsidR="00001AFB" w:rsidRPr="004B7F9B">
              <w:rPr>
                <w:rFonts w:ascii="Candara" w:hAnsi="Candara"/>
                <w:noProof/>
                <w:sz w:val="18"/>
                <w:szCs w:val="18"/>
              </w:rPr>
              <w:t>Aplica</w:t>
            </w:r>
          </w:p>
        </w:tc>
        <w:tc>
          <w:tcPr>
            <w:tcW w:w="3001" w:type="dxa"/>
            <w:tcBorders>
              <w:top w:val="nil"/>
              <w:left w:val="nil"/>
              <w:bottom w:val="single" w:sz="4" w:space="0" w:color="auto"/>
              <w:right w:val="single" w:sz="4" w:space="0" w:color="auto"/>
            </w:tcBorders>
            <w:shd w:val="clear" w:color="auto" w:fill="auto"/>
            <w:vAlign w:val="center"/>
          </w:tcPr>
          <w:p w14:paraId="699DDBF0" w14:textId="37116444" w:rsidR="00001AFB" w:rsidRPr="004B7F9B" w:rsidRDefault="00001AFB" w:rsidP="006E5FC1">
            <w:pPr>
              <w:spacing w:after="0" w:line="240" w:lineRule="auto"/>
              <w:jc w:val="both"/>
              <w:rPr>
                <w:rFonts w:ascii="Candara" w:eastAsia="Times New Roman" w:hAnsi="Candara" w:cs="Times New Roman"/>
                <w:bCs/>
                <w:noProof/>
                <w:color w:val="000000"/>
                <w:sz w:val="18"/>
                <w:szCs w:val="18"/>
                <w:lang w:eastAsia="es-MX"/>
              </w:rPr>
            </w:pPr>
            <w:r w:rsidRPr="004B7F9B">
              <w:rPr>
                <w:rFonts w:ascii="Candara" w:eastAsia="Times New Roman" w:hAnsi="Candara" w:cs="Times New Roman"/>
                <w:noProof/>
                <w:sz w:val="18"/>
                <w:szCs w:val="18"/>
                <w:lang w:eastAsia="es-MX"/>
              </w:rPr>
              <w:t xml:space="preserve">El formato </w:t>
            </w:r>
            <w:r w:rsidRPr="004B7F9B">
              <w:rPr>
                <w:rFonts w:ascii="Candara" w:eastAsia="Times New Roman" w:hAnsi="Candara" w:cs="Times New Roman"/>
                <w:bCs/>
                <w:noProof/>
                <w:color w:val="000000"/>
                <w:sz w:val="18"/>
                <w:szCs w:val="18"/>
                <w:lang w:eastAsia="es-MX"/>
              </w:rPr>
              <w:t>15a LGT_Art_70_Fr_XV</w:t>
            </w:r>
            <w:r w:rsidR="00BC5D89" w:rsidRPr="004B7F9B">
              <w:rPr>
                <w:rFonts w:ascii="Candara" w:eastAsia="Times New Roman" w:hAnsi="Candara" w:cs="Times New Roman"/>
                <w:bCs/>
                <w:noProof/>
                <w:color w:val="000000"/>
                <w:sz w:val="18"/>
                <w:szCs w:val="18"/>
                <w:lang w:eastAsia="es-MX"/>
              </w:rPr>
              <w:t xml:space="preserve"> son</w:t>
            </w:r>
            <w:r w:rsidRPr="004B7F9B">
              <w:rPr>
                <w:rFonts w:ascii="Candara" w:eastAsia="Times New Roman" w:hAnsi="Candara" w:cs="Times New Roman"/>
                <w:bCs/>
                <w:noProof/>
                <w:color w:val="000000"/>
                <w:sz w:val="18"/>
                <w:szCs w:val="18"/>
                <w:lang w:eastAsia="es-MX"/>
              </w:rPr>
              <w:t xml:space="preserve"> aplicable</w:t>
            </w:r>
            <w:r w:rsidR="006E5FC1" w:rsidRPr="004B7F9B">
              <w:rPr>
                <w:rFonts w:ascii="Candara" w:eastAsia="Times New Roman" w:hAnsi="Candara" w:cs="Times New Roman"/>
                <w:bCs/>
                <w:noProof/>
                <w:color w:val="000000"/>
                <w:sz w:val="18"/>
                <w:szCs w:val="18"/>
                <w:lang w:eastAsia="es-MX"/>
              </w:rPr>
              <w:t>s</w:t>
            </w:r>
            <w:r w:rsidRPr="004B7F9B">
              <w:rPr>
                <w:rFonts w:ascii="Candara" w:eastAsia="Times New Roman" w:hAnsi="Candara" w:cs="Times New Roman"/>
                <w:bCs/>
                <w:noProof/>
                <w:color w:val="000000"/>
                <w:sz w:val="18"/>
                <w:szCs w:val="18"/>
                <w:lang w:eastAsia="es-MX"/>
              </w:rPr>
              <w:t xml:space="preserve"> a la Secretaría de Desarrollo Social y Humano por la naturaleza de sus facultades y funciones.</w:t>
            </w:r>
          </w:p>
          <w:p w14:paraId="7156BA7A" w14:textId="1BDAE56A" w:rsidR="009802AA" w:rsidRPr="004B7F9B" w:rsidRDefault="009802AA" w:rsidP="00724933">
            <w:pPr>
              <w:spacing w:after="0" w:line="240" w:lineRule="auto"/>
              <w:jc w:val="both"/>
              <w:rPr>
                <w:rFonts w:ascii="Candara" w:eastAsia="Times New Roman" w:hAnsi="Candara" w:cs="Times New Roman"/>
                <w:noProof/>
                <w:sz w:val="18"/>
                <w:szCs w:val="18"/>
                <w:lang w:eastAsia="es-MX"/>
              </w:rPr>
            </w:pPr>
            <w:r w:rsidRPr="004B7F9B">
              <w:rPr>
                <w:rFonts w:ascii="Candara" w:eastAsia="Times New Roman" w:hAnsi="Candara" w:cs="Times New Roman"/>
                <w:bCs/>
                <w:noProof/>
                <w:color w:val="000000"/>
                <w:sz w:val="18"/>
                <w:szCs w:val="18"/>
                <w:lang w:eastAsia="es-MX"/>
              </w:rPr>
              <w:t xml:space="preserve">De </w:t>
            </w:r>
            <w:r w:rsidR="00724933" w:rsidRPr="004B7F9B">
              <w:rPr>
                <w:rFonts w:ascii="Candara" w:eastAsia="Times New Roman" w:hAnsi="Candara" w:cs="Times New Roman"/>
                <w:bCs/>
                <w:noProof/>
                <w:color w:val="000000"/>
                <w:sz w:val="18"/>
                <w:szCs w:val="18"/>
                <w:lang w:eastAsia="es-MX"/>
              </w:rPr>
              <w:t>conformidad con lo señalado en los</w:t>
            </w:r>
            <w:r w:rsidRPr="004B7F9B">
              <w:rPr>
                <w:rFonts w:ascii="Candara" w:eastAsia="Times New Roman" w:hAnsi="Candara" w:cs="Times New Roman"/>
                <w:bCs/>
                <w:noProof/>
                <w:color w:val="000000"/>
                <w:sz w:val="18"/>
                <w:szCs w:val="18"/>
                <w:lang w:eastAsia="es-MX"/>
              </w:rPr>
              <w:t xml:space="preserve"> artículo</w:t>
            </w:r>
            <w:r w:rsidR="00724933" w:rsidRPr="004B7F9B">
              <w:rPr>
                <w:rFonts w:ascii="Candara" w:eastAsia="Times New Roman" w:hAnsi="Candara" w:cs="Times New Roman"/>
                <w:bCs/>
                <w:noProof/>
                <w:color w:val="000000"/>
                <w:sz w:val="18"/>
                <w:szCs w:val="18"/>
                <w:lang w:eastAsia="es-MX"/>
              </w:rPr>
              <w:t>s 2, 4 y</w:t>
            </w:r>
            <w:r w:rsidRPr="004B7F9B">
              <w:rPr>
                <w:rFonts w:ascii="Candara" w:eastAsia="Times New Roman" w:hAnsi="Candara" w:cs="Times New Roman"/>
                <w:bCs/>
                <w:noProof/>
                <w:color w:val="000000"/>
                <w:sz w:val="18"/>
                <w:szCs w:val="18"/>
                <w:lang w:eastAsia="es-MX"/>
              </w:rPr>
              <w:t xml:space="preserve"> </w:t>
            </w:r>
            <w:r w:rsidR="00724933" w:rsidRPr="004B7F9B">
              <w:rPr>
                <w:rFonts w:ascii="Candara" w:eastAsia="Times New Roman" w:hAnsi="Candara" w:cs="Times New Roman"/>
                <w:bCs/>
                <w:noProof/>
                <w:color w:val="000000"/>
                <w:sz w:val="18"/>
                <w:szCs w:val="18"/>
                <w:lang w:eastAsia="es-MX"/>
              </w:rPr>
              <w:t>11 de la Ley Estatal de Presupuesto y Responsabilidad Hacendaria</w:t>
            </w:r>
          </w:p>
        </w:tc>
        <w:tc>
          <w:tcPr>
            <w:tcW w:w="1617" w:type="dxa"/>
            <w:tcBorders>
              <w:top w:val="single" w:sz="4" w:space="0" w:color="auto"/>
              <w:left w:val="nil"/>
              <w:bottom w:val="single" w:sz="4" w:space="0" w:color="auto"/>
              <w:right w:val="single" w:sz="4" w:space="0" w:color="auto"/>
            </w:tcBorders>
            <w:vAlign w:val="center"/>
          </w:tcPr>
          <w:p w14:paraId="273CC877" w14:textId="449F65A0" w:rsidR="00001AFB" w:rsidRPr="004B7F9B" w:rsidRDefault="00EB11FE" w:rsidP="00724933">
            <w:pPr>
              <w:spacing w:after="0" w:line="240" w:lineRule="auto"/>
              <w:rPr>
                <w:rFonts w:ascii="Candara" w:eastAsia="Times New Roman" w:hAnsi="Candara" w:cs="Times New Roman"/>
                <w:noProof/>
                <w:sz w:val="18"/>
                <w:lang w:eastAsia="es-MX"/>
              </w:rPr>
            </w:pPr>
            <w:r w:rsidRPr="004B7F9B">
              <w:rPr>
                <w:rFonts w:ascii="Candara" w:eastAsia="Times New Roman" w:hAnsi="Candara" w:cs="Times New Roman"/>
                <w:noProof/>
                <w:sz w:val="18"/>
                <w:lang w:eastAsia="es-MX"/>
              </w:rPr>
              <w:t xml:space="preserve"> Dirección de Recursos Humanos</w:t>
            </w:r>
          </w:p>
        </w:tc>
        <w:tc>
          <w:tcPr>
            <w:tcW w:w="3443" w:type="dxa"/>
            <w:tcBorders>
              <w:top w:val="nil"/>
              <w:left w:val="single" w:sz="4" w:space="0" w:color="auto"/>
              <w:bottom w:val="single" w:sz="4" w:space="0" w:color="auto"/>
              <w:right w:val="single" w:sz="4" w:space="0" w:color="auto"/>
            </w:tcBorders>
            <w:vAlign w:val="center"/>
          </w:tcPr>
          <w:p w14:paraId="61E357AB" w14:textId="094D5C27" w:rsidR="00001AFB" w:rsidRPr="004B7F9B" w:rsidRDefault="00EB11FE" w:rsidP="00EB11FE">
            <w:pPr>
              <w:spacing w:after="101"/>
              <w:jc w:val="center"/>
              <w:rPr>
                <w:rFonts w:ascii="Candara" w:eastAsia="Times New Roman" w:hAnsi="Candara" w:cs="Times New Roman"/>
                <w:noProof/>
                <w:sz w:val="18"/>
                <w:szCs w:val="18"/>
                <w:lang w:eastAsia="es-MX"/>
              </w:rPr>
            </w:pPr>
            <w:r w:rsidRPr="004B7F9B">
              <w:rPr>
                <w:rFonts w:ascii="Candara" w:eastAsia="Times New Roman" w:hAnsi="Candara" w:cs="Times New Roman"/>
                <w:noProof/>
                <w:sz w:val="18"/>
                <w:szCs w:val="18"/>
                <w:lang w:eastAsia="es-MX"/>
              </w:rPr>
              <w:t>formato 15b LGT_Art_70_Fr_XV</w:t>
            </w:r>
          </w:p>
        </w:tc>
      </w:tr>
      <w:tr w:rsidR="00001AFB" w:rsidRPr="00D70D6C" w14:paraId="1C1F2F79" w14:textId="77777777" w:rsidTr="003414DC">
        <w:trPr>
          <w:trHeight w:val="2327"/>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D8322" w14:textId="77777777" w:rsidR="00001AFB" w:rsidRPr="00D70D6C" w:rsidRDefault="00001AFB"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lastRenderedPageBreak/>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br/>
              <w:t>…</w:t>
            </w:r>
          </w:p>
        </w:tc>
        <w:tc>
          <w:tcPr>
            <w:tcW w:w="3812" w:type="dxa"/>
            <w:tcBorders>
              <w:top w:val="nil"/>
              <w:left w:val="nil"/>
              <w:bottom w:val="single" w:sz="4" w:space="0" w:color="auto"/>
              <w:right w:val="single" w:sz="4" w:space="0" w:color="auto"/>
            </w:tcBorders>
            <w:shd w:val="clear" w:color="auto" w:fill="auto"/>
            <w:vAlign w:val="center"/>
            <w:hideMark/>
          </w:tcPr>
          <w:p w14:paraId="11DC8094" w14:textId="77777777" w:rsidR="00001AFB" w:rsidRPr="00D70D6C" w:rsidRDefault="00001AFB" w:rsidP="00001AFB">
            <w:pPr>
              <w:spacing w:after="0" w:line="240" w:lineRule="auto"/>
              <w:jc w:val="both"/>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 xml:space="preserve">Fracción XVI </w:t>
            </w:r>
            <w:r w:rsidRPr="00D70D6C">
              <w:rPr>
                <w:rFonts w:ascii="Candara" w:eastAsia="Times New Roman" w:hAnsi="Candara" w:cs="Times New Roman"/>
                <w:i/>
                <w:iCs/>
                <w:noProof/>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533D5D58" w14:textId="77777777" w:rsidR="00001AFB" w:rsidRPr="00D70D6C" w:rsidRDefault="00001AFB" w:rsidP="00001AFB">
            <w:pPr>
              <w:spacing w:after="0" w:line="240" w:lineRule="auto"/>
              <w:jc w:val="both"/>
              <w:rPr>
                <w:rFonts w:ascii="Candara" w:eastAsia="Times New Roman" w:hAnsi="Candara" w:cs="Times New Roman"/>
                <w:i/>
                <w:iCs/>
                <w:noProof/>
                <w:sz w:val="18"/>
                <w:lang w:eastAsia="es-MX"/>
              </w:rPr>
            </w:pPr>
          </w:p>
        </w:tc>
        <w:tc>
          <w:tcPr>
            <w:tcW w:w="1026" w:type="dxa"/>
            <w:tcBorders>
              <w:top w:val="nil"/>
              <w:left w:val="nil"/>
              <w:bottom w:val="single" w:sz="4" w:space="0" w:color="auto"/>
              <w:right w:val="single" w:sz="4" w:space="0" w:color="auto"/>
            </w:tcBorders>
            <w:shd w:val="clear" w:color="auto" w:fill="auto"/>
            <w:vAlign w:val="center"/>
          </w:tcPr>
          <w:p w14:paraId="7432DFEB" w14:textId="77777777" w:rsidR="00001AFB" w:rsidRPr="00D70D6C" w:rsidRDefault="00001AFB" w:rsidP="00001AFB">
            <w:pPr>
              <w:jc w:val="center"/>
              <w:rPr>
                <w:rFonts w:ascii="Candara" w:hAnsi="Candara"/>
                <w:noProof/>
                <w:sz w:val="18"/>
                <w:szCs w:val="18"/>
              </w:rPr>
            </w:pPr>
            <w:r w:rsidRPr="00D70D6C">
              <w:rPr>
                <w:rFonts w:ascii="Candara" w:hAnsi="Candara"/>
                <w:noProof/>
                <w:sz w:val="18"/>
                <w:szCs w:val="18"/>
              </w:rPr>
              <w:t>Aplica</w:t>
            </w:r>
          </w:p>
        </w:tc>
        <w:tc>
          <w:tcPr>
            <w:tcW w:w="3001" w:type="dxa"/>
            <w:tcBorders>
              <w:top w:val="nil"/>
              <w:left w:val="nil"/>
              <w:bottom w:val="single" w:sz="4" w:space="0" w:color="auto"/>
              <w:right w:val="single" w:sz="4" w:space="0" w:color="auto"/>
            </w:tcBorders>
            <w:shd w:val="clear" w:color="auto" w:fill="auto"/>
            <w:vAlign w:val="center"/>
          </w:tcPr>
          <w:p w14:paraId="5EC52A3D" w14:textId="23B5A29C" w:rsidR="00001AFB" w:rsidRPr="00D70D6C" w:rsidRDefault="00BC5D89" w:rsidP="00E56562">
            <w:pPr>
              <w:spacing w:after="0" w:line="240" w:lineRule="auto"/>
              <w:jc w:val="both"/>
              <w:rPr>
                <w:rFonts w:ascii="Candara" w:eastAsia="Times New Roman" w:hAnsi="Candara" w:cs="Times New Roman"/>
                <w:noProof/>
                <w:sz w:val="18"/>
                <w:szCs w:val="18"/>
                <w:lang w:eastAsia="es-MX"/>
              </w:rPr>
            </w:pPr>
            <w:r w:rsidRPr="00D70D6C">
              <w:rPr>
                <w:rFonts w:ascii="Candara" w:hAnsi="Candara" w:cstheme="minorHAnsi"/>
                <w:noProof/>
                <w:sz w:val="18"/>
                <w:szCs w:val="18"/>
              </w:rPr>
              <w:t>Autorizar las altas de personal; expedir los nombramientos para los empleados de base, confianza y mandos medios hasta Jefatura de Unidad de las Dependencias; así como, suscribir los contratos individuales de trabajo, dentro del rubro de Servicios Personales, asi como Participar en los convenios y contratos colectivos de trabajo, que sean puestos a consideración de la Secretaría</w:t>
            </w:r>
            <w:r w:rsidRPr="00D70D6C">
              <w:rPr>
                <w:rFonts w:ascii="Candara" w:eastAsia="Times New Roman" w:hAnsi="Candara" w:cs="Times New Roman"/>
                <w:noProof/>
                <w:sz w:val="18"/>
                <w:szCs w:val="18"/>
                <w:lang w:eastAsia="es-MX"/>
              </w:rPr>
              <w:t xml:space="preserve"> de conformidad con el ár</w:t>
            </w:r>
            <w:r w:rsidR="00DB253E" w:rsidRPr="00D70D6C">
              <w:rPr>
                <w:rFonts w:ascii="Candara" w:eastAsia="Times New Roman" w:hAnsi="Candara" w:cs="Times New Roman"/>
                <w:noProof/>
                <w:sz w:val="18"/>
                <w:szCs w:val="18"/>
                <w:lang w:eastAsia="es-MX"/>
              </w:rPr>
              <w:t>rticulo 33, Fracción VI Y XII</w:t>
            </w:r>
            <w:r w:rsidR="00AF26C6" w:rsidRPr="00D70D6C">
              <w:rPr>
                <w:rFonts w:ascii="Candara" w:eastAsia="Times New Roman" w:hAnsi="Candara" w:cs="Times New Roman"/>
                <w:noProof/>
                <w:sz w:val="18"/>
                <w:szCs w:val="18"/>
                <w:lang w:eastAsia="es-MX"/>
              </w:rPr>
              <w:t xml:space="preserve"> del Reglamento Interno de la S</w:t>
            </w:r>
            <w:r w:rsidRPr="00D70D6C">
              <w:rPr>
                <w:rFonts w:ascii="Candara" w:eastAsia="Times New Roman" w:hAnsi="Candara" w:cs="Times New Roman"/>
                <w:noProof/>
                <w:sz w:val="18"/>
                <w:szCs w:val="18"/>
                <w:lang w:eastAsia="es-MX"/>
              </w:rPr>
              <w:t>ecretaría de Administración.</w:t>
            </w:r>
          </w:p>
        </w:tc>
        <w:tc>
          <w:tcPr>
            <w:tcW w:w="1617" w:type="dxa"/>
            <w:tcBorders>
              <w:top w:val="single" w:sz="4" w:space="0" w:color="auto"/>
              <w:left w:val="nil"/>
              <w:bottom w:val="single" w:sz="4" w:space="0" w:color="auto"/>
              <w:right w:val="single" w:sz="4" w:space="0" w:color="auto"/>
            </w:tcBorders>
            <w:vAlign w:val="center"/>
          </w:tcPr>
          <w:p w14:paraId="4CF24757" w14:textId="77777777" w:rsidR="00001AFB" w:rsidRPr="00D70D6C" w:rsidRDefault="00DB253E" w:rsidP="00001AFB">
            <w:pPr>
              <w:spacing w:after="0" w:line="240" w:lineRule="auto"/>
              <w:rPr>
                <w:rFonts w:ascii="Candara" w:eastAsia="Times New Roman" w:hAnsi="Candara" w:cs="Times New Roman"/>
                <w:noProof/>
                <w:sz w:val="18"/>
                <w:lang w:eastAsia="es-MX"/>
              </w:rPr>
            </w:pPr>
            <w:r w:rsidRPr="00D70D6C">
              <w:rPr>
                <w:rFonts w:ascii="Candara" w:eastAsia="Times New Roman" w:hAnsi="Candara" w:cs="Times New Roman"/>
                <w:noProof/>
                <w:sz w:val="18"/>
                <w:lang w:eastAsia="es-MX"/>
              </w:rPr>
              <w:t>Dirección de Recursos Humanos</w:t>
            </w:r>
          </w:p>
        </w:tc>
        <w:tc>
          <w:tcPr>
            <w:tcW w:w="3443" w:type="dxa"/>
            <w:tcBorders>
              <w:top w:val="nil"/>
              <w:left w:val="single" w:sz="4" w:space="0" w:color="auto"/>
              <w:bottom w:val="single" w:sz="4" w:space="0" w:color="auto"/>
              <w:right w:val="single" w:sz="4" w:space="0" w:color="auto"/>
            </w:tcBorders>
            <w:vAlign w:val="center"/>
          </w:tcPr>
          <w:p w14:paraId="05A7C500" w14:textId="77777777" w:rsidR="00001AFB" w:rsidRPr="00D70D6C" w:rsidRDefault="00001AFB" w:rsidP="00001AFB">
            <w:pPr>
              <w:spacing w:after="0" w:line="240" w:lineRule="auto"/>
              <w:jc w:val="center"/>
              <w:rPr>
                <w:rFonts w:ascii="Candara" w:eastAsia="Times New Roman" w:hAnsi="Candara" w:cs="Times New Roman"/>
                <w:bCs/>
                <w:noProof/>
                <w:color w:val="000000"/>
                <w:sz w:val="18"/>
                <w:szCs w:val="18"/>
                <w:lang w:eastAsia="es-MX"/>
              </w:rPr>
            </w:pPr>
            <w:r w:rsidRPr="00D70D6C">
              <w:rPr>
                <w:rFonts w:ascii="Candara" w:eastAsia="Times New Roman" w:hAnsi="Candara" w:cs="Times New Roman"/>
                <w:bCs/>
                <w:noProof/>
                <w:color w:val="000000"/>
                <w:sz w:val="18"/>
                <w:szCs w:val="18"/>
                <w:lang w:eastAsia="es-MX"/>
              </w:rPr>
              <w:t>Formato 16a LGT_Art_70_Fr_XVI</w:t>
            </w:r>
          </w:p>
          <w:p w14:paraId="103D5629" w14:textId="77777777" w:rsidR="00001AFB" w:rsidRPr="00D70D6C" w:rsidRDefault="00001AFB" w:rsidP="00001AFB">
            <w:pPr>
              <w:spacing w:after="0" w:line="240" w:lineRule="auto"/>
              <w:jc w:val="center"/>
              <w:rPr>
                <w:rFonts w:ascii="Candara" w:eastAsia="Times New Roman" w:hAnsi="Candara" w:cs="Times New Roman"/>
                <w:noProof/>
                <w:sz w:val="18"/>
                <w:szCs w:val="18"/>
                <w:lang w:eastAsia="es-MX"/>
              </w:rPr>
            </w:pPr>
            <w:r w:rsidRPr="00D70D6C">
              <w:rPr>
                <w:rFonts w:ascii="Candara" w:eastAsia="Times New Roman" w:hAnsi="Candara" w:cs="Times New Roman"/>
                <w:bCs/>
                <w:noProof/>
                <w:color w:val="000000"/>
                <w:sz w:val="18"/>
                <w:szCs w:val="18"/>
                <w:lang w:eastAsia="es-MX"/>
              </w:rPr>
              <w:t>Formato 16b LGT_Art_70_Fr_XVI</w:t>
            </w:r>
          </w:p>
        </w:tc>
      </w:tr>
      <w:tr w:rsidR="00001AFB" w:rsidRPr="00D70D6C" w14:paraId="020FB472" w14:textId="77777777" w:rsidTr="003414DC">
        <w:trPr>
          <w:trHeight w:val="1583"/>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D00DB" w14:textId="77777777" w:rsidR="00001AFB" w:rsidRPr="00D70D6C" w:rsidRDefault="00001AFB"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Artículo 70</w:t>
            </w:r>
            <w:r w:rsidRPr="00D70D6C">
              <w:rPr>
                <w:rFonts w:ascii="Candara" w:eastAsia="Times New Roman" w:hAnsi="Candara" w:cs="Times New Roman"/>
                <w:b/>
                <w:bCs/>
                <w:i/>
                <w:iCs/>
                <w:noProof/>
                <w:sz w:val="18"/>
                <w:lang w:eastAsia="es-MX"/>
              </w:rPr>
              <w:br w:type="page"/>
            </w:r>
            <w:r w:rsidRPr="00D70D6C">
              <w:rPr>
                <w:rFonts w:ascii="Candara" w:eastAsia="Times New Roman" w:hAnsi="Candara" w:cs="Times New Roman"/>
                <w:i/>
                <w:iCs/>
                <w:noProof/>
                <w:sz w:val="18"/>
                <w:lang w:eastAsia="es-MX"/>
              </w:rPr>
              <w:br w:type="page"/>
              <w:t>…</w:t>
            </w:r>
          </w:p>
        </w:tc>
        <w:tc>
          <w:tcPr>
            <w:tcW w:w="3812" w:type="dxa"/>
            <w:tcBorders>
              <w:top w:val="nil"/>
              <w:left w:val="nil"/>
              <w:bottom w:val="single" w:sz="4" w:space="0" w:color="auto"/>
              <w:right w:val="single" w:sz="4" w:space="0" w:color="auto"/>
            </w:tcBorders>
            <w:shd w:val="clear" w:color="auto" w:fill="auto"/>
            <w:vAlign w:val="center"/>
            <w:hideMark/>
          </w:tcPr>
          <w:p w14:paraId="37C6D1D6" w14:textId="77777777" w:rsidR="00001AFB" w:rsidRPr="00D70D6C" w:rsidRDefault="00001AFB" w:rsidP="00001AFB">
            <w:pPr>
              <w:spacing w:after="0" w:line="240" w:lineRule="auto"/>
              <w:jc w:val="both"/>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Fracción XVII</w:t>
            </w:r>
            <w:r w:rsidRPr="00D70D6C">
              <w:rPr>
                <w:rFonts w:ascii="Candara" w:eastAsia="Times New Roman" w:hAnsi="Candara" w:cs="Times New Roman"/>
                <w:i/>
                <w:iCs/>
                <w:noProof/>
                <w:sz w:val="18"/>
                <w:lang w:eastAsia="es-MX"/>
              </w:rPr>
              <w:br w:type="page"/>
            </w:r>
            <w:r w:rsidRPr="00D70D6C">
              <w:rPr>
                <w:rFonts w:ascii="Candara" w:eastAsia="Times New Roman" w:hAnsi="Candara" w:cs="Times New Roman"/>
                <w:i/>
                <w:iCs/>
                <w:noProof/>
                <w:sz w:val="18"/>
                <w:lang w:eastAsia="es-MX"/>
              </w:rPr>
              <w:br w:type="page"/>
              <w:t xml:space="preserve"> La información curricular, desde el nivel de jefe de departamento o equivalente, hasta el titular del sujeto obligado, así como, en su caso, las sanciones administrativas de que haya sido objeto;</w:t>
            </w:r>
          </w:p>
          <w:p w14:paraId="616CD761" w14:textId="77777777" w:rsidR="00001AFB" w:rsidRPr="00D70D6C" w:rsidRDefault="00001AFB" w:rsidP="00001AFB">
            <w:pPr>
              <w:spacing w:after="0" w:line="240" w:lineRule="auto"/>
              <w:jc w:val="both"/>
              <w:rPr>
                <w:rFonts w:ascii="Candara" w:eastAsia="Times New Roman" w:hAnsi="Candara" w:cs="Times New Roman"/>
                <w:i/>
                <w:iCs/>
                <w:noProof/>
                <w:sz w:val="18"/>
                <w:lang w:eastAsia="es-MX"/>
              </w:rPr>
            </w:pPr>
          </w:p>
        </w:tc>
        <w:tc>
          <w:tcPr>
            <w:tcW w:w="1026" w:type="dxa"/>
            <w:tcBorders>
              <w:top w:val="nil"/>
              <w:left w:val="nil"/>
              <w:bottom w:val="single" w:sz="4" w:space="0" w:color="auto"/>
              <w:right w:val="single" w:sz="4" w:space="0" w:color="auto"/>
            </w:tcBorders>
            <w:shd w:val="clear" w:color="auto" w:fill="auto"/>
            <w:vAlign w:val="center"/>
          </w:tcPr>
          <w:p w14:paraId="278F9FDF" w14:textId="77777777" w:rsidR="00001AFB" w:rsidRPr="00D70D6C" w:rsidRDefault="00001AFB" w:rsidP="00001AFB">
            <w:pPr>
              <w:jc w:val="center"/>
              <w:rPr>
                <w:rFonts w:ascii="Candara" w:hAnsi="Candara"/>
                <w:noProof/>
                <w:sz w:val="18"/>
                <w:szCs w:val="18"/>
              </w:rPr>
            </w:pPr>
            <w:r w:rsidRPr="00D70D6C">
              <w:rPr>
                <w:rFonts w:ascii="Candara" w:hAnsi="Candara"/>
                <w:noProof/>
                <w:sz w:val="18"/>
                <w:szCs w:val="18"/>
              </w:rPr>
              <w:t>Aplica</w:t>
            </w:r>
          </w:p>
        </w:tc>
        <w:tc>
          <w:tcPr>
            <w:tcW w:w="3001" w:type="dxa"/>
            <w:tcBorders>
              <w:top w:val="nil"/>
              <w:left w:val="nil"/>
              <w:bottom w:val="single" w:sz="4" w:space="0" w:color="auto"/>
              <w:right w:val="single" w:sz="4" w:space="0" w:color="auto"/>
            </w:tcBorders>
            <w:shd w:val="clear" w:color="auto" w:fill="auto"/>
            <w:vAlign w:val="center"/>
          </w:tcPr>
          <w:p w14:paraId="4BF4FC9C" w14:textId="438343B9" w:rsidR="00001AFB" w:rsidRPr="00D70D6C" w:rsidRDefault="00BC5D89" w:rsidP="00E56562">
            <w:pPr>
              <w:spacing w:after="0" w:line="240" w:lineRule="auto"/>
              <w:jc w:val="both"/>
              <w:rPr>
                <w:rFonts w:ascii="Candara" w:eastAsia="Times New Roman" w:hAnsi="Candara" w:cs="Times New Roman"/>
                <w:noProof/>
                <w:sz w:val="18"/>
                <w:szCs w:val="18"/>
                <w:lang w:eastAsia="es-MX"/>
              </w:rPr>
            </w:pPr>
            <w:r w:rsidRPr="00D70D6C">
              <w:rPr>
                <w:rFonts w:ascii="Candara" w:hAnsi="Candara" w:cstheme="minorHAnsi"/>
                <w:noProof/>
                <w:sz w:val="18"/>
                <w:szCs w:val="18"/>
              </w:rPr>
              <w:t>Verificar que la información pública de oficio de la Secretaría se encuentre debidamente actualizada</w:t>
            </w:r>
            <w:r w:rsidRPr="00D70D6C">
              <w:rPr>
                <w:rFonts w:ascii="Candara" w:eastAsia="Times New Roman" w:hAnsi="Candara" w:cs="Times New Roman"/>
                <w:noProof/>
                <w:sz w:val="18"/>
                <w:szCs w:val="18"/>
                <w:lang w:eastAsia="es-MX"/>
              </w:rPr>
              <w:t xml:space="preserve"> de conformidad con el articulo 92 del Reglamento Interno de la Secretaría de Administración.  </w:t>
            </w:r>
          </w:p>
        </w:tc>
        <w:tc>
          <w:tcPr>
            <w:tcW w:w="1617" w:type="dxa"/>
            <w:tcBorders>
              <w:top w:val="single" w:sz="4" w:space="0" w:color="auto"/>
              <w:left w:val="nil"/>
              <w:bottom w:val="single" w:sz="4" w:space="0" w:color="auto"/>
              <w:right w:val="single" w:sz="4" w:space="0" w:color="auto"/>
            </w:tcBorders>
            <w:vAlign w:val="center"/>
          </w:tcPr>
          <w:p w14:paraId="108BDB45" w14:textId="77777777" w:rsidR="00001AFB" w:rsidRPr="00D70D6C" w:rsidRDefault="00DB253E" w:rsidP="00001AFB">
            <w:pPr>
              <w:spacing w:after="0" w:line="240" w:lineRule="auto"/>
              <w:rPr>
                <w:rFonts w:ascii="Candara" w:eastAsia="Times New Roman" w:hAnsi="Candara" w:cs="Times New Roman"/>
                <w:noProof/>
                <w:sz w:val="18"/>
                <w:lang w:eastAsia="es-MX"/>
              </w:rPr>
            </w:pPr>
            <w:r w:rsidRPr="00D70D6C">
              <w:rPr>
                <w:rFonts w:ascii="Candara" w:eastAsia="Times New Roman" w:hAnsi="Candara" w:cs="Times New Roman"/>
                <w:noProof/>
                <w:sz w:val="18"/>
                <w:lang w:eastAsia="es-MX"/>
              </w:rPr>
              <w:t xml:space="preserve">Dirección Jurídica </w:t>
            </w:r>
          </w:p>
        </w:tc>
        <w:tc>
          <w:tcPr>
            <w:tcW w:w="3443" w:type="dxa"/>
            <w:tcBorders>
              <w:top w:val="nil"/>
              <w:left w:val="single" w:sz="4" w:space="0" w:color="auto"/>
              <w:bottom w:val="single" w:sz="4" w:space="0" w:color="auto"/>
              <w:right w:val="single" w:sz="4" w:space="0" w:color="auto"/>
            </w:tcBorders>
            <w:vAlign w:val="center"/>
          </w:tcPr>
          <w:p w14:paraId="60679D70" w14:textId="77777777" w:rsidR="00001AFB" w:rsidRPr="00D70D6C" w:rsidRDefault="00001AFB" w:rsidP="00001AFB">
            <w:pPr>
              <w:pStyle w:val="Sinespaciado"/>
              <w:jc w:val="center"/>
              <w:rPr>
                <w:rFonts w:ascii="Candara" w:hAnsi="Candara"/>
                <w:noProof/>
                <w:sz w:val="18"/>
                <w:szCs w:val="18"/>
                <w:lang w:eastAsia="es-MX"/>
              </w:rPr>
            </w:pPr>
            <w:r w:rsidRPr="00D70D6C">
              <w:rPr>
                <w:rFonts w:ascii="Candara" w:hAnsi="Candara"/>
                <w:noProof/>
                <w:sz w:val="18"/>
                <w:szCs w:val="18"/>
                <w:lang w:eastAsia="es-MX"/>
              </w:rPr>
              <w:t>Formato 17 LGT_Art_70_Fr_XVII</w:t>
            </w:r>
          </w:p>
        </w:tc>
      </w:tr>
      <w:tr w:rsidR="00001AFB" w:rsidRPr="00D70D6C" w14:paraId="14D3909D" w14:textId="77777777" w:rsidTr="003414DC">
        <w:trPr>
          <w:trHeight w:val="1238"/>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A3C54" w14:textId="77777777" w:rsidR="00001AFB" w:rsidRPr="00D70D6C" w:rsidRDefault="00001AFB"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br/>
              <w:t>…</w:t>
            </w:r>
          </w:p>
        </w:tc>
        <w:tc>
          <w:tcPr>
            <w:tcW w:w="3812" w:type="dxa"/>
            <w:tcBorders>
              <w:top w:val="nil"/>
              <w:left w:val="nil"/>
              <w:bottom w:val="single" w:sz="4" w:space="0" w:color="auto"/>
              <w:right w:val="single" w:sz="4" w:space="0" w:color="auto"/>
            </w:tcBorders>
            <w:shd w:val="clear" w:color="auto" w:fill="auto"/>
            <w:vAlign w:val="center"/>
            <w:hideMark/>
          </w:tcPr>
          <w:p w14:paraId="65391DDC" w14:textId="77777777" w:rsidR="00001AFB" w:rsidRPr="00D70D6C" w:rsidRDefault="00001AFB" w:rsidP="00001AFB">
            <w:pPr>
              <w:spacing w:after="0" w:line="240" w:lineRule="auto"/>
              <w:jc w:val="both"/>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 xml:space="preserve">Fracción XVIII </w:t>
            </w:r>
            <w:r w:rsidRPr="00D70D6C">
              <w:rPr>
                <w:rFonts w:ascii="Candara" w:eastAsia="Times New Roman" w:hAnsi="Candara" w:cs="Times New Roman"/>
                <w:i/>
                <w:iCs/>
                <w:noProof/>
                <w:sz w:val="18"/>
                <w:lang w:eastAsia="es-MX"/>
              </w:rPr>
              <w:t>El listado de Servidores Públicos con sanciones administrativas definitivas, especificando la causa de sanción y la disposición.</w:t>
            </w:r>
          </w:p>
        </w:tc>
        <w:tc>
          <w:tcPr>
            <w:tcW w:w="1026" w:type="dxa"/>
            <w:tcBorders>
              <w:top w:val="nil"/>
              <w:left w:val="nil"/>
              <w:bottom w:val="single" w:sz="4" w:space="0" w:color="auto"/>
              <w:right w:val="single" w:sz="4" w:space="0" w:color="auto"/>
            </w:tcBorders>
            <w:shd w:val="clear" w:color="auto" w:fill="auto"/>
            <w:vAlign w:val="center"/>
          </w:tcPr>
          <w:p w14:paraId="5B3B6C5E" w14:textId="77777777" w:rsidR="00001AFB" w:rsidRPr="00D70D6C" w:rsidRDefault="00001AFB" w:rsidP="00001AFB">
            <w:pPr>
              <w:jc w:val="center"/>
              <w:rPr>
                <w:rFonts w:ascii="Candara" w:hAnsi="Candara"/>
                <w:noProof/>
                <w:sz w:val="18"/>
                <w:szCs w:val="18"/>
              </w:rPr>
            </w:pPr>
            <w:r w:rsidRPr="00D70D6C">
              <w:rPr>
                <w:rFonts w:ascii="Candara" w:hAnsi="Candara"/>
                <w:noProof/>
                <w:sz w:val="18"/>
                <w:szCs w:val="18"/>
              </w:rPr>
              <w:t>Aplica</w:t>
            </w:r>
          </w:p>
        </w:tc>
        <w:tc>
          <w:tcPr>
            <w:tcW w:w="3001" w:type="dxa"/>
            <w:tcBorders>
              <w:top w:val="nil"/>
              <w:left w:val="nil"/>
              <w:bottom w:val="single" w:sz="4" w:space="0" w:color="auto"/>
              <w:right w:val="single" w:sz="4" w:space="0" w:color="auto"/>
            </w:tcBorders>
            <w:shd w:val="clear" w:color="auto" w:fill="auto"/>
            <w:vAlign w:val="center"/>
          </w:tcPr>
          <w:p w14:paraId="11B93E20" w14:textId="202C8A17" w:rsidR="00DB253E" w:rsidRPr="00D70D6C" w:rsidRDefault="00BC5D89" w:rsidP="00E56562">
            <w:pPr>
              <w:spacing w:after="0" w:line="240" w:lineRule="auto"/>
              <w:jc w:val="both"/>
              <w:rPr>
                <w:rFonts w:ascii="Candara" w:eastAsia="Times New Roman" w:hAnsi="Candara" w:cs="Times New Roman"/>
                <w:noProof/>
                <w:sz w:val="18"/>
                <w:szCs w:val="18"/>
                <w:lang w:eastAsia="es-MX"/>
              </w:rPr>
            </w:pPr>
            <w:r w:rsidRPr="00D70D6C">
              <w:rPr>
                <w:rFonts w:ascii="Candara" w:hAnsi="Candara" w:cstheme="minorHAnsi"/>
                <w:noProof/>
                <w:sz w:val="18"/>
                <w:szCs w:val="18"/>
              </w:rPr>
              <w:t>Coadyuvar con la Secretaría de la Contraloría y Transparencia Gubernamental, en los procedimientos administrativos que se instauren a los servidores públicos adscritos a la Secretaría, y ejecutar las sanciones que ésta imponga, de conformidad con el ár</w:t>
            </w:r>
            <w:r w:rsidR="00DB253E" w:rsidRPr="00D70D6C">
              <w:rPr>
                <w:rFonts w:ascii="Candara" w:eastAsia="Times New Roman" w:hAnsi="Candara" w:cs="Times New Roman"/>
                <w:noProof/>
                <w:sz w:val="18"/>
                <w:szCs w:val="18"/>
                <w:lang w:eastAsia="es-MX"/>
              </w:rPr>
              <w:t xml:space="preserve">rticulo 15, Fracción VI </w:t>
            </w:r>
            <w:r w:rsidRPr="00D70D6C">
              <w:rPr>
                <w:rFonts w:ascii="Candara" w:eastAsia="Times New Roman" w:hAnsi="Candara" w:cs="Times New Roman"/>
                <w:noProof/>
                <w:sz w:val="18"/>
                <w:szCs w:val="18"/>
                <w:lang w:eastAsia="es-MX"/>
              </w:rPr>
              <w:t xml:space="preserve"> del Reglamento Interno de la Secretaría de Administración.</w:t>
            </w:r>
          </w:p>
        </w:tc>
        <w:tc>
          <w:tcPr>
            <w:tcW w:w="1617" w:type="dxa"/>
            <w:tcBorders>
              <w:top w:val="single" w:sz="4" w:space="0" w:color="auto"/>
              <w:left w:val="nil"/>
              <w:bottom w:val="single" w:sz="4" w:space="0" w:color="auto"/>
              <w:right w:val="single" w:sz="4" w:space="0" w:color="auto"/>
            </w:tcBorders>
            <w:vAlign w:val="center"/>
          </w:tcPr>
          <w:p w14:paraId="0A90FB4A" w14:textId="77777777" w:rsidR="00001AFB" w:rsidRPr="00D70D6C" w:rsidRDefault="00DB253E" w:rsidP="00001AFB">
            <w:pPr>
              <w:spacing w:after="0" w:line="240" w:lineRule="auto"/>
              <w:rPr>
                <w:rFonts w:ascii="Candara" w:eastAsia="Times New Roman" w:hAnsi="Candara" w:cs="Times New Roman"/>
                <w:noProof/>
                <w:sz w:val="18"/>
                <w:lang w:eastAsia="es-MX"/>
              </w:rPr>
            </w:pPr>
            <w:r w:rsidRPr="00D70D6C">
              <w:rPr>
                <w:rFonts w:ascii="Candara" w:eastAsia="Times New Roman" w:hAnsi="Candara" w:cs="Times New Roman"/>
                <w:noProof/>
                <w:sz w:val="18"/>
                <w:lang w:eastAsia="es-MX"/>
              </w:rPr>
              <w:t xml:space="preserve">Direccón Jurídica </w:t>
            </w:r>
          </w:p>
        </w:tc>
        <w:tc>
          <w:tcPr>
            <w:tcW w:w="3443" w:type="dxa"/>
            <w:tcBorders>
              <w:top w:val="nil"/>
              <w:left w:val="single" w:sz="4" w:space="0" w:color="auto"/>
              <w:bottom w:val="single" w:sz="4" w:space="0" w:color="auto"/>
              <w:right w:val="single" w:sz="4" w:space="0" w:color="auto"/>
            </w:tcBorders>
            <w:vAlign w:val="center"/>
          </w:tcPr>
          <w:p w14:paraId="7704F90E" w14:textId="77777777" w:rsidR="00001AFB" w:rsidRPr="00D70D6C" w:rsidRDefault="00001AFB" w:rsidP="00001AFB">
            <w:pPr>
              <w:spacing w:after="0" w:line="240" w:lineRule="auto"/>
              <w:jc w:val="center"/>
              <w:rPr>
                <w:rFonts w:ascii="Candara" w:eastAsia="Times New Roman" w:hAnsi="Candara" w:cs="Times New Roman"/>
                <w:noProof/>
                <w:sz w:val="18"/>
                <w:szCs w:val="18"/>
                <w:lang w:eastAsia="es-MX"/>
              </w:rPr>
            </w:pPr>
            <w:r w:rsidRPr="00D70D6C">
              <w:rPr>
                <w:rFonts w:ascii="Candara" w:eastAsia="Times New Roman" w:hAnsi="Candara" w:cs="Times New Roman"/>
                <w:bCs/>
                <w:noProof/>
                <w:color w:val="000000"/>
                <w:sz w:val="18"/>
                <w:szCs w:val="18"/>
                <w:lang w:eastAsia="es-MX"/>
              </w:rPr>
              <w:t>Formato 18 LGT_Art_70_Fr_XVIII</w:t>
            </w:r>
          </w:p>
        </w:tc>
      </w:tr>
      <w:tr w:rsidR="00001AFB" w:rsidRPr="00D70D6C" w14:paraId="6C854895" w14:textId="77777777" w:rsidTr="003414DC">
        <w:trPr>
          <w:trHeight w:val="1039"/>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F9AB3" w14:textId="77777777" w:rsidR="00001AFB" w:rsidRPr="00D70D6C" w:rsidRDefault="00001AFB"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Artículo 70</w:t>
            </w:r>
            <w:r w:rsidRPr="00D70D6C">
              <w:rPr>
                <w:rFonts w:ascii="Candara" w:eastAsia="Times New Roman" w:hAnsi="Candara" w:cs="Times New Roman"/>
                <w:b/>
                <w:bCs/>
                <w:i/>
                <w:iCs/>
                <w:noProof/>
                <w:sz w:val="18"/>
                <w:lang w:eastAsia="es-MX"/>
              </w:rPr>
              <w:br/>
            </w:r>
          </w:p>
          <w:p w14:paraId="55BE7954" w14:textId="77777777" w:rsidR="00001AFB" w:rsidRPr="00D70D6C" w:rsidRDefault="00001AFB"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i/>
                <w:iCs/>
                <w:noProof/>
                <w:sz w:val="18"/>
                <w:lang w:eastAsia="es-MX"/>
              </w:rPr>
              <w:t>…</w:t>
            </w:r>
          </w:p>
        </w:tc>
        <w:tc>
          <w:tcPr>
            <w:tcW w:w="3812" w:type="dxa"/>
            <w:tcBorders>
              <w:top w:val="nil"/>
              <w:left w:val="nil"/>
              <w:bottom w:val="single" w:sz="4" w:space="0" w:color="auto"/>
              <w:right w:val="single" w:sz="4" w:space="0" w:color="auto"/>
            </w:tcBorders>
            <w:shd w:val="clear" w:color="auto" w:fill="auto"/>
            <w:vAlign w:val="center"/>
            <w:hideMark/>
          </w:tcPr>
          <w:p w14:paraId="07415D1E" w14:textId="77777777" w:rsidR="00001AFB" w:rsidRPr="00D70D6C" w:rsidRDefault="00001AFB" w:rsidP="00001AFB">
            <w:pPr>
              <w:spacing w:after="0" w:line="240" w:lineRule="auto"/>
              <w:jc w:val="both"/>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 xml:space="preserve">Fracción XIX </w:t>
            </w:r>
            <w:r w:rsidRPr="00D70D6C">
              <w:rPr>
                <w:rFonts w:ascii="Candara" w:eastAsia="Times New Roman" w:hAnsi="Candara" w:cs="Times New Roman"/>
                <w:i/>
                <w:iCs/>
                <w:noProof/>
                <w:sz w:val="18"/>
                <w:lang w:eastAsia="es-MX"/>
              </w:rPr>
              <w:t>Los servicios que ofrecen señalando los requisitos para acceder a ellos;</w:t>
            </w:r>
          </w:p>
        </w:tc>
        <w:tc>
          <w:tcPr>
            <w:tcW w:w="1026" w:type="dxa"/>
            <w:tcBorders>
              <w:top w:val="nil"/>
              <w:left w:val="nil"/>
              <w:bottom w:val="single" w:sz="4" w:space="0" w:color="auto"/>
              <w:right w:val="single" w:sz="4" w:space="0" w:color="auto"/>
            </w:tcBorders>
            <w:shd w:val="clear" w:color="auto" w:fill="auto"/>
            <w:vAlign w:val="center"/>
          </w:tcPr>
          <w:p w14:paraId="719DF3F4" w14:textId="77777777" w:rsidR="00001AFB" w:rsidRPr="00D70D6C" w:rsidRDefault="00001AFB" w:rsidP="00001AFB">
            <w:pPr>
              <w:jc w:val="center"/>
              <w:rPr>
                <w:rFonts w:ascii="Candara" w:hAnsi="Candara"/>
                <w:noProof/>
                <w:sz w:val="18"/>
                <w:szCs w:val="18"/>
              </w:rPr>
            </w:pPr>
            <w:r w:rsidRPr="00D70D6C">
              <w:rPr>
                <w:rFonts w:ascii="Candara" w:hAnsi="Candara"/>
                <w:noProof/>
                <w:sz w:val="18"/>
                <w:szCs w:val="18"/>
              </w:rPr>
              <w:t>Aplica</w:t>
            </w:r>
          </w:p>
        </w:tc>
        <w:tc>
          <w:tcPr>
            <w:tcW w:w="3001" w:type="dxa"/>
            <w:tcBorders>
              <w:top w:val="nil"/>
              <w:left w:val="nil"/>
              <w:bottom w:val="single" w:sz="4" w:space="0" w:color="auto"/>
              <w:right w:val="single" w:sz="4" w:space="0" w:color="auto"/>
            </w:tcBorders>
            <w:shd w:val="clear" w:color="auto" w:fill="auto"/>
            <w:vAlign w:val="center"/>
          </w:tcPr>
          <w:p w14:paraId="53A4D059" w14:textId="77777777" w:rsidR="00001AFB" w:rsidRPr="00D70D6C" w:rsidRDefault="00DB253E" w:rsidP="00E56562">
            <w:pPr>
              <w:spacing w:after="0" w:line="240" w:lineRule="auto"/>
              <w:jc w:val="both"/>
              <w:rPr>
                <w:rFonts w:ascii="Candara" w:eastAsia="Times New Roman" w:hAnsi="Candara" w:cs="Times New Roman"/>
                <w:noProof/>
                <w:sz w:val="18"/>
                <w:szCs w:val="18"/>
                <w:lang w:eastAsia="es-MX"/>
              </w:rPr>
            </w:pPr>
            <w:r w:rsidRPr="00D70D6C">
              <w:rPr>
                <w:rFonts w:ascii="Candara" w:eastAsia="Times New Roman" w:hAnsi="Candara" w:cs="Times New Roman"/>
                <w:noProof/>
                <w:sz w:val="18"/>
                <w:szCs w:val="18"/>
                <w:lang w:eastAsia="es-MX"/>
              </w:rPr>
              <w:t>Manual de Tramites y Servicios de la Secretaría de Administración.</w:t>
            </w:r>
          </w:p>
        </w:tc>
        <w:tc>
          <w:tcPr>
            <w:tcW w:w="1617" w:type="dxa"/>
            <w:tcBorders>
              <w:top w:val="single" w:sz="4" w:space="0" w:color="auto"/>
              <w:left w:val="nil"/>
              <w:bottom w:val="single" w:sz="4" w:space="0" w:color="auto"/>
              <w:right w:val="single" w:sz="4" w:space="0" w:color="auto"/>
            </w:tcBorders>
            <w:vAlign w:val="center"/>
          </w:tcPr>
          <w:p w14:paraId="74D9D825" w14:textId="716AFC26" w:rsidR="00001AFB" w:rsidRPr="00D70D6C" w:rsidRDefault="00DB253E" w:rsidP="00001AFB">
            <w:pPr>
              <w:spacing w:after="0" w:line="240" w:lineRule="auto"/>
              <w:rPr>
                <w:rFonts w:ascii="Candara" w:eastAsia="Times New Roman" w:hAnsi="Candara" w:cs="Times New Roman"/>
                <w:noProof/>
                <w:sz w:val="18"/>
                <w:lang w:eastAsia="es-MX"/>
              </w:rPr>
            </w:pPr>
            <w:r w:rsidRPr="00D70D6C">
              <w:rPr>
                <w:rFonts w:ascii="Candara" w:eastAsia="Times New Roman" w:hAnsi="Candara" w:cs="Times New Roman"/>
                <w:noProof/>
                <w:sz w:val="18"/>
                <w:lang w:eastAsia="es-MX"/>
              </w:rPr>
              <w:t>Todas las areas administrativas que ofrecen servicios</w:t>
            </w:r>
            <w:r w:rsidR="00BC5D89" w:rsidRPr="00D70D6C">
              <w:rPr>
                <w:rFonts w:ascii="Candara" w:eastAsia="Times New Roman" w:hAnsi="Candara" w:cs="Times New Roman"/>
                <w:noProof/>
                <w:sz w:val="18"/>
                <w:lang w:eastAsia="es-MX"/>
              </w:rPr>
              <w:t>.</w:t>
            </w:r>
          </w:p>
        </w:tc>
        <w:tc>
          <w:tcPr>
            <w:tcW w:w="3443" w:type="dxa"/>
            <w:tcBorders>
              <w:top w:val="nil"/>
              <w:left w:val="single" w:sz="4" w:space="0" w:color="auto"/>
              <w:bottom w:val="single" w:sz="4" w:space="0" w:color="auto"/>
              <w:right w:val="single" w:sz="4" w:space="0" w:color="auto"/>
            </w:tcBorders>
            <w:vAlign w:val="center"/>
          </w:tcPr>
          <w:p w14:paraId="64460045" w14:textId="77777777" w:rsidR="00001AFB" w:rsidRPr="00D70D6C" w:rsidRDefault="00001AFB" w:rsidP="00001AFB">
            <w:pPr>
              <w:spacing w:after="0" w:line="240" w:lineRule="auto"/>
              <w:jc w:val="center"/>
              <w:rPr>
                <w:rFonts w:ascii="Candara" w:eastAsia="Times New Roman" w:hAnsi="Candara" w:cs="Times New Roman"/>
                <w:noProof/>
                <w:sz w:val="18"/>
                <w:szCs w:val="18"/>
                <w:lang w:eastAsia="es-MX"/>
              </w:rPr>
            </w:pPr>
            <w:r w:rsidRPr="00D70D6C">
              <w:rPr>
                <w:rFonts w:ascii="Candara" w:eastAsia="Times New Roman" w:hAnsi="Candara" w:cs="Times New Roman"/>
                <w:bCs/>
                <w:noProof/>
                <w:color w:val="000000"/>
                <w:sz w:val="18"/>
                <w:szCs w:val="18"/>
                <w:lang w:eastAsia="es-MX"/>
              </w:rPr>
              <w:t>Formato 19 LGT_Art_70_Fr_XIX</w:t>
            </w:r>
          </w:p>
        </w:tc>
      </w:tr>
      <w:tr w:rsidR="00001AFB" w:rsidRPr="00D70D6C" w14:paraId="2F1AC1F4" w14:textId="77777777" w:rsidTr="003414DC">
        <w:trPr>
          <w:trHeight w:val="1163"/>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E5D16" w14:textId="77777777" w:rsidR="00001AFB" w:rsidRPr="00D70D6C" w:rsidRDefault="00001AFB"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lastRenderedPageBreak/>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br/>
              <w:t>…</w:t>
            </w:r>
          </w:p>
        </w:tc>
        <w:tc>
          <w:tcPr>
            <w:tcW w:w="3812" w:type="dxa"/>
            <w:tcBorders>
              <w:top w:val="nil"/>
              <w:left w:val="nil"/>
              <w:bottom w:val="single" w:sz="4" w:space="0" w:color="auto"/>
              <w:right w:val="single" w:sz="4" w:space="0" w:color="auto"/>
            </w:tcBorders>
            <w:shd w:val="clear" w:color="auto" w:fill="auto"/>
            <w:vAlign w:val="center"/>
            <w:hideMark/>
          </w:tcPr>
          <w:p w14:paraId="0385F0A2" w14:textId="77777777" w:rsidR="00001AFB" w:rsidRPr="00D70D6C" w:rsidRDefault="00001AFB" w:rsidP="00001AFB">
            <w:pPr>
              <w:spacing w:after="0" w:line="240" w:lineRule="auto"/>
              <w:jc w:val="both"/>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 xml:space="preserve">Fracción XX </w:t>
            </w:r>
            <w:r w:rsidRPr="00D70D6C">
              <w:rPr>
                <w:rFonts w:ascii="Candara" w:eastAsia="Times New Roman" w:hAnsi="Candara" w:cs="Times New Roman"/>
                <w:i/>
                <w:iCs/>
                <w:noProof/>
                <w:sz w:val="18"/>
                <w:lang w:eastAsia="es-MX"/>
              </w:rPr>
              <w:t>Los trámites, requisitos y formatos que ofrecen;</w:t>
            </w:r>
          </w:p>
        </w:tc>
        <w:tc>
          <w:tcPr>
            <w:tcW w:w="1026" w:type="dxa"/>
            <w:tcBorders>
              <w:top w:val="nil"/>
              <w:left w:val="nil"/>
              <w:bottom w:val="single" w:sz="4" w:space="0" w:color="auto"/>
              <w:right w:val="single" w:sz="4" w:space="0" w:color="auto"/>
            </w:tcBorders>
            <w:shd w:val="clear" w:color="auto" w:fill="auto"/>
            <w:vAlign w:val="center"/>
          </w:tcPr>
          <w:p w14:paraId="446D2FF2" w14:textId="77777777" w:rsidR="00001AFB" w:rsidRPr="00D70D6C" w:rsidRDefault="00001AFB" w:rsidP="00001AFB">
            <w:pPr>
              <w:jc w:val="center"/>
              <w:rPr>
                <w:rFonts w:ascii="Candara" w:hAnsi="Candara"/>
                <w:noProof/>
                <w:sz w:val="18"/>
                <w:szCs w:val="18"/>
              </w:rPr>
            </w:pPr>
            <w:r w:rsidRPr="00D70D6C">
              <w:rPr>
                <w:rFonts w:ascii="Candara" w:hAnsi="Candara"/>
                <w:noProof/>
                <w:sz w:val="18"/>
                <w:szCs w:val="18"/>
              </w:rPr>
              <w:t>Aplica</w:t>
            </w:r>
          </w:p>
        </w:tc>
        <w:tc>
          <w:tcPr>
            <w:tcW w:w="3001" w:type="dxa"/>
            <w:tcBorders>
              <w:top w:val="nil"/>
              <w:left w:val="nil"/>
              <w:bottom w:val="single" w:sz="4" w:space="0" w:color="auto"/>
              <w:right w:val="single" w:sz="4" w:space="0" w:color="auto"/>
            </w:tcBorders>
            <w:shd w:val="clear" w:color="auto" w:fill="auto"/>
            <w:vAlign w:val="center"/>
          </w:tcPr>
          <w:p w14:paraId="2BD5407D" w14:textId="77777777" w:rsidR="00001AFB" w:rsidRPr="00D70D6C" w:rsidRDefault="00DB253E" w:rsidP="00E56562">
            <w:pPr>
              <w:spacing w:after="0" w:line="240" w:lineRule="auto"/>
              <w:jc w:val="both"/>
              <w:rPr>
                <w:rFonts w:ascii="Candara" w:eastAsia="Times New Roman" w:hAnsi="Candara" w:cs="Times New Roman"/>
                <w:noProof/>
                <w:sz w:val="18"/>
                <w:szCs w:val="18"/>
                <w:lang w:eastAsia="es-MX"/>
              </w:rPr>
            </w:pPr>
            <w:r w:rsidRPr="00D70D6C">
              <w:rPr>
                <w:rFonts w:ascii="Candara" w:eastAsia="Times New Roman" w:hAnsi="Candara" w:cs="Times New Roman"/>
                <w:noProof/>
                <w:sz w:val="18"/>
                <w:szCs w:val="18"/>
                <w:lang w:eastAsia="es-MX"/>
              </w:rPr>
              <w:t>Manual de Tramites y Servicios de la Secretaría de Administración.</w:t>
            </w:r>
          </w:p>
        </w:tc>
        <w:tc>
          <w:tcPr>
            <w:tcW w:w="1617" w:type="dxa"/>
            <w:tcBorders>
              <w:top w:val="single" w:sz="4" w:space="0" w:color="auto"/>
              <w:left w:val="nil"/>
              <w:bottom w:val="single" w:sz="4" w:space="0" w:color="auto"/>
              <w:right w:val="single" w:sz="4" w:space="0" w:color="auto"/>
            </w:tcBorders>
            <w:vAlign w:val="center"/>
          </w:tcPr>
          <w:p w14:paraId="2F17D2A1" w14:textId="77777777" w:rsidR="00001AFB" w:rsidRPr="00D70D6C" w:rsidRDefault="00DB253E" w:rsidP="00001AFB">
            <w:pPr>
              <w:spacing w:after="0" w:line="240" w:lineRule="auto"/>
              <w:rPr>
                <w:rFonts w:ascii="Candara" w:eastAsia="Times New Roman" w:hAnsi="Candara" w:cs="Times New Roman"/>
                <w:noProof/>
                <w:sz w:val="18"/>
                <w:lang w:eastAsia="es-MX"/>
              </w:rPr>
            </w:pPr>
            <w:r w:rsidRPr="00D70D6C">
              <w:rPr>
                <w:rFonts w:ascii="Candara" w:eastAsia="Times New Roman" w:hAnsi="Candara" w:cs="Times New Roman"/>
                <w:noProof/>
                <w:sz w:val="18"/>
                <w:lang w:eastAsia="es-MX"/>
              </w:rPr>
              <w:t>Todas las areas administrativas que realizan tramites.</w:t>
            </w:r>
          </w:p>
        </w:tc>
        <w:tc>
          <w:tcPr>
            <w:tcW w:w="3443" w:type="dxa"/>
            <w:tcBorders>
              <w:top w:val="nil"/>
              <w:left w:val="single" w:sz="4" w:space="0" w:color="auto"/>
              <w:bottom w:val="single" w:sz="4" w:space="0" w:color="auto"/>
              <w:right w:val="single" w:sz="4" w:space="0" w:color="auto"/>
            </w:tcBorders>
            <w:vAlign w:val="center"/>
          </w:tcPr>
          <w:p w14:paraId="3FF82E73" w14:textId="77777777" w:rsidR="00001AFB" w:rsidRPr="00D70D6C" w:rsidRDefault="00001AFB" w:rsidP="00001AFB">
            <w:pPr>
              <w:spacing w:after="0" w:line="240" w:lineRule="auto"/>
              <w:jc w:val="center"/>
              <w:rPr>
                <w:rFonts w:ascii="Candara" w:eastAsia="Times New Roman" w:hAnsi="Candara" w:cs="Times New Roman"/>
                <w:noProof/>
                <w:sz w:val="18"/>
                <w:szCs w:val="18"/>
                <w:lang w:eastAsia="es-MX"/>
              </w:rPr>
            </w:pPr>
            <w:r w:rsidRPr="00D70D6C">
              <w:rPr>
                <w:rFonts w:ascii="Candara" w:eastAsia="Times New Roman" w:hAnsi="Candara" w:cs="Times New Roman"/>
                <w:bCs/>
                <w:noProof/>
                <w:color w:val="000000"/>
                <w:sz w:val="18"/>
                <w:szCs w:val="18"/>
                <w:lang w:eastAsia="es-MX"/>
              </w:rPr>
              <w:t>Formato 20 LGT_Art_70_Fr_XX</w:t>
            </w:r>
          </w:p>
        </w:tc>
      </w:tr>
      <w:tr w:rsidR="00001AFB" w:rsidRPr="00D70D6C" w14:paraId="34D7EEDA" w14:textId="77777777" w:rsidTr="003414DC">
        <w:trPr>
          <w:trHeight w:val="1786"/>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F6EC1" w14:textId="77777777" w:rsidR="00001AFB" w:rsidRPr="00D70D6C" w:rsidRDefault="00001AFB"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br/>
              <w:t>…</w:t>
            </w:r>
          </w:p>
        </w:tc>
        <w:tc>
          <w:tcPr>
            <w:tcW w:w="3812" w:type="dxa"/>
            <w:tcBorders>
              <w:top w:val="nil"/>
              <w:left w:val="nil"/>
              <w:bottom w:val="single" w:sz="4" w:space="0" w:color="auto"/>
              <w:right w:val="single" w:sz="4" w:space="0" w:color="auto"/>
            </w:tcBorders>
            <w:shd w:val="clear" w:color="auto" w:fill="auto"/>
            <w:vAlign w:val="center"/>
            <w:hideMark/>
          </w:tcPr>
          <w:p w14:paraId="0998B609" w14:textId="77777777" w:rsidR="00001AFB" w:rsidRPr="00D70D6C" w:rsidRDefault="00001AFB" w:rsidP="00001AFB">
            <w:pPr>
              <w:spacing w:after="0" w:line="240" w:lineRule="auto"/>
              <w:jc w:val="both"/>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 xml:space="preserve">Fracción XXI </w:t>
            </w:r>
            <w:r w:rsidRPr="00D70D6C">
              <w:rPr>
                <w:rFonts w:ascii="Candara" w:eastAsia="Times New Roman" w:hAnsi="Candara" w:cs="Times New Roman"/>
                <w:i/>
                <w:iCs/>
                <w:noProof/>
                <w:sz w:val="18"/>
                <w:lang w:eastAsia="es-MX"/>
              </w:rPr>
              <w:t>La información financiera sobre el presupuesto asignado, así como los informes del ejercicio trimestral del gasto, en términos de la Ley General de Contabilidad Gubernamental y demás normatividad aplicable;</w:t>
            </w:r>
          </w:p>
          <w:p w14:paraId="428C3B88" w14:textId="77777777" w:rsidR="00001AFB" w:rsidRPr="00D70D6C" w:rsidRDefault="00001AFB" w:rsidP="00001AFB">
            <w:pPr>
              <w:spacing w:after="0" w:line="240" w:lineRule="auto"/>
              <w:jc w:val="both"/>
              <w:rPr>
                <w:rFonts w:ascii="Candara" w:eastAsia="Times New Roman" w:hAnsi="Candara" w:cs="Times New Roman"/>
                <w:i/>
                <w:iCs/>
                <w:noProof/>
                <w:sz w:val="18"/>
                <w:lang w:eastAsia="es-MX"/>
              </w:rPr>
            </w:pPr>
          </w:p>
        </w:tc>
        <w:tc>
          <w:tcPr>
            <w:tcW w:w="1026" w:type="dxa"/>
            <w:tcBorders>
              <w:top w:val="nil"/>
              <w:left w:val="nil"/>
              <w:bottom w:val="single" w:sz="4" w:space="0" w:color="auto"/>
              <w:right w:val="single" w:sz="4" w:space="0" w:color="auto"/>
            </w:tcBorders>
            <w:shd w:val="clear" w:color="auto" w:fill="auto"/>
            <w:vAlign w:val="center"/>
          </w:tcPr>
          <w:p w14:paraId="18D49618" w14:textId="77777777" w:rsidR="00001AFB" w:rsidRPr="00D70D6C" w:rsidRDefault="00001AFB" w:rsidP="00001AFB">
            <w:pPr>
              <w:jc w:val="center"/>
              <w:rPr>
                <w:rFonts w:ascii="Candara" w:hAnsi="Candara"/>
                <w:noProof/>
                <w:sz w:val="18"/>
                <w:szCs w:val="18"/>
              </w:rPr>
            </w:pPr>
            <w:r w:rsidRPr="00D70D6C">
              <w:rPr>
                <w:rFonts w:ascii="Candara" w:hAnsi="Candara"/>
                <w:noProof/>
                <w:sz w:val="18"/>
                <w:szCs w:val="18"/>
              </w:rPr>
              <w:t>Aplica</w:t>
            </w:r>
          </w:p>
        </w:tc>
        <w:tc>
          <w:tcPr>
            <w:tcW w:w="3001" w:type="dxa"/>
            <w:tcBorders>
              <w:top w:val="nil"/>
              <w:left w:val="nil"/>
              <w:bottom w:val="single" w:sz="4" w:space="0" w:color="auto"/>
              <w:right w:val="single" w:sz="4" w:space="0" w:color="auto"/>
            </w:tcBorders>
            <w:shd w:val="clear" w:color="auto" w:fill="auto"/>
            <w:vAlign w:val="center"/>
          </w:tcPr>
          <w:p w14:paraId="2E8EC759" w14:textId="0508724A" w:rsidR="00001AFB" w:rsidRPr="00D70D6C" w:rsidRDefault="00BC5D89" w:rsidP="00E56562">
            <w:pPr>
              <w:pStyle w:val="Listavistosa-nfasis11"/>
              <w:autoSpaceDE w:val="0"/>
              <w:autoSpaceDN w:val="0"/>
              <w:adjustRightInd w:val="0"/>
              <w:spacing w:after="0" w:line="240" w:lineRule="auto"/>
              <w:ind w:left="0"/>
              <w:jc w:val="both"/>
              <w:rPr>
                <w:rFonts w:ascii="Candara" w:hAnsi="Candara" w:cstheme="minorHAnsi"/>
                <w:noProof/>
                <w:color w:val="000000"/>
                <w:sz w:val="18"/>
                <w:szCs w:val="18"/>
              </w:rPr>
            </w:pPr>
            <w:r w:rsidRPr="00D70D6C">
              <w:rPr>
                <w:rFonts w:ascii="Candara" w:hAnsi="Candara" w:cstheme="minorHAnsi"/>
                <w:noProof/>
                <w:color w:val="000000"/>
                <w:sz w:val="18"/>
                <w:szCs w:val="18"/>
              </w:rPr>
              <w:t>Coadyuvar en el establecimiento de estrategias administrativas que contribuyan a optimizar los recursos humanos, materiales, financieros y servicios de la Secretaría;</w:t>
            </w:r>
            <w:r w:rsidR="004877AB" w:rsidRPr="00D70D6C">
              <w:rPr>
                <w:rFonts w:ascii="Candara" w:hAnsi="Candara" w:cstheme="minorHAnsi"/>
                <w:noProof/>
                <w:color w:val="000000"/>
                <w:sz w:val="18"/>
                <w:szCs w:val="18"/>
              </w:rPr>
              <w:t xml:space="preserve"> c</w:t>
            </w:r>
            <w:r w:rsidRPr="00D70D6C">
              <w:rPr>
                <w:rFonts w:ascii="Candara" w:hAnsi="Candara" w:cstheme="minorHAnsi"/>
                <w:noProof/>
                <w:color w:val="000000"/>
                <w:sz w:val="18"/>
                <w:szCs w:val="18"/>
              </w:rPr>
              <w:t xml:space="preserve">onducir la programación para la aplicación del presupuesto asignado a la   Secretaría, así como, proponer ampliaciones, cancelaciones y transferencias necesarias, a fin de que los recursos sean obtenidos oportunamente; </w:t>
            </w:r>
            <w:r w:rsidRPr="00D70D6C">
              <w:rPr>
                <w:rFonts w:ascii="Candara" w:hAnsi="Candara" w:cstheme="minorHAnsi"/>
                <w:noProof/>
                <w:sz w:val="18"/>
                <w:szCs w:val="18"/>
              </w:rPr>
              <w:t>dirigir la revisión de los estados financieros y contables de la Secretaría, a excepción de los que emita la Dirección de Recursos Humanos, así como los informes que las dependencias normativas le requieran para medir la eficiencia del ejercicio del gasto público</w:t>
            </w:r>
            <w:r w:rsidR="004877AB" w:rsidRPr="00D70D6C">
              <w:rPr>
                <w:rFonts w:ascii="Candara" w:hAnsi="Candara" w:cstheme="minorHAnsi"/>
                <w:noProof/>
                <w:sz w:val="18"/>
                <w:szCs w:val="18"/>
              </w:rPr>
              <w:t>, asi como elaborar los informes trimestrales del presupuesto asignado a la Secretaría de conformidad con el á</w:t>
            </w:r>
            <w:r w:rsidR="0037077B" w:rsidRPr="00D70D6C">
              <w:rPr>
                <w:rFonts w:ascii="Candara" w:eastAsia="Times New Roman" w:hAnsi="Candara"/>
                <w:noProof/>
                <w:sz w:val="18"/>
                <w:szCs w:val="18"/>
                <w:lang w:eastAsia="es-MX"/>
              </w:rPr>
              <w:t>rticulo 19, Fracción III, I</w:t>
            </w:r>
            <w:r w:rsidR="004877AB" w:rsidRPr="00D70D6C">
              <w:rPr>
                <w:rFonts w:ascii="Candara" w:eastAsia="Times New Roman" w:hAnsi="Candara"/>
                <w:noProof/>
                <w:sz w:val="18"/>
                <w:szCs w:val="18"/>
                <w:lang w:eastAsia="es-MX"/>
              </w:rPr>
              <w:t>V y V y á</w:t>
            </w:r>
            <w:r w:rsidR="0037077B" w:rsidRPr="00D70D6C">
              <w:rPr>
                <w:rFonts w:ascii="Candara" w:eastAsia="Times New Roman" w:hAnsi="Candara"/>
                <w:noProof/>
                <w:sz w:val="18"/>
                <w:szCs w:val="18"/>
                <w:lang w:eastAsia="es-MX"/>
              </w:rPr>
              <w:t>rticulo 28, Fracción V</w:t>
            </w:r>
            <w:r w:rsidR="004877AB" w:rsidRPr="00D70D6C">
              <w:rPr>
                <w:rFonts w:ascii="Candara" w:eastAsia="Times New Roman" w:hAnsi="Candara"/>
                <w:noProof/>
                <w:sz w:val="18"/>
                <w:szCs w:val="18"/>
                <w:lang w:eastAsia="es-MX"/>
              </w:rPr>
              <w:t xml:space="preserve"> del Reglamento Interno de la Secretaría de Administración.</w:t>
            </w:r>
          </w:p>
        </w:tc>
        <w:tc>
          <w:tcPr>
            <w:tcW w:w="1617" w:type="dxa"/>
            <w:tcBorders>
              <w:top w:val="single" w:sz="4" w:space="0" w:color="auto"/>
              <w:left w:val="nil"/>
              <w:bottom w:val="single" w:sz="4" w:space="0" w:color="auto"/>
              <w:right w:val="single" w:sz="4" w:space="0" w:color="auto"/>
            </w:tcBorders>
            <w:vAlign w:val="center"/>
          </w:tcPr>
          <w:p w14:paraId="368276C0" w14:textId="272E58FC" w:rsidR="00001AFB" w:rsidRPr="00D70D6C" w:rsidRDefault="0037077B" w:rsidP="00001AFB">
            <w:pPr>
              <w:spacing w:after="0" w:line="240" w:lineRule="auto"/>
              <w:rPr>
                <w:rFonts w:ascii="Candara" w:eastAsia="Times New Roman" w:hAnsi="Candara" w:cs="Times New Roman"/>
                <w:noProof/>
                <w:sz w:val="18"/>
                <w:lang w:eastAsia="es-MX"/>
              </w:rPr>
            </w:pPr>
            <w:r w:rsidRPr="00D70D6C">
              <w:rPr>
                <w:rFonts w:ascii="Candara" w:eastAsia="Times New Roman" w:hAnsi="Candara" w:cs="Times New Roman"/>
                <w:noProof/>
                <w:sz w:val="18"/>
                <w:lang w:eastAsia="es-MX"/>
              </w:rPr>
              <w:t>Dirección Administrativa</w:t>
            </w:r>
            <w:r w:rsidR="00AF26C6" w:rsidRPr="00D70D6C">
              <w:rPr>
                <w:rFonts w:ascii="Candara" w:eastAsia="Times New Roman" w:hAnsi="Candara" w:cs="Times New Roman"/>
                <w:noProof/>
                <w:sz w:val="18"/>
                <w:lang w:eastAsia="es-MX"/>
              </w:rPr>
              <w:t xml:space="preserve"> y Dirección de Recursos Humanos </w:t>
            </w:r>
          </w:p>
        </w:tc>
        <w:tc>
          <w:tcPr>
            <w:tcW w:w="3443" w:type="dxa"/>
            <w:tcBorders>
              <w:top w:val="nil"/>
              <w:left w:val="single" w:sz="4" w:space="0" w:color="auto"/>
              <w:bottom w:val="single" w:sz="4" w:space="0" w:color="auto"/>
              <w:right w:val="single" w:sz="4" w:space="0" w:color="auto"/>
            </w:tcBorders>
            <w:vAlign w:val="center"/>
          </w:tcPr>
          <w:p w14:paraId="46128049" w14:textId="77777777" w:rsidR="00001AFB" w:rsidRPr="00D70D6C" w:rsidRDefault="00001AFB" w:rsidP="00001AFB">
            <w:pPr>
              <w:spacing w:after="0" w:line="240" w:lineRule="auto"/>
              <w:jc w:val="center"/>
              <w:rPr>
                <w:rFonts w:ascii="Candara" w:eastAsia="Times New Roman" w:hAnsi="Candara" w:cs="Times New Roman"/>
                <w:bCs/>
                <w:noProof/>
                <w:color w:val="000000"/>
                <w:sz w:val="18"/>
                <w:szCs w:val="18"/>
                <w:lang w:eastAsia="es-MX"/>
              </w:rPr>
            </w:pPr>
            <w:r w:rsidRPr="00D70D6C">
              <w:rPr>
                <w:rFonts w:ascii="Candara" w:eastAsia="Times New Roman" w:hAnsi="Candara" w:cs="Times New Roman"/>
                <w:bCs/>
                <w:noProof/>
                <w:color w:val="000000"/>
                <w:sz w:val="18"/>
                <w:szCs w:val="18"/>
                <w:lang w:eastAsia="es-MX"/>
              </w:rPr>
              <w:t>Formato 21a LGT_Art_70_Fr_XXI</w:t>
            </w:r>
          </w:p>
          <w:p w14:paraId="4ED056DF" w14:textId="77777777" w:rsidR="00001AFB" w:rsidRPr="00D70D6C" w:rsidRDefault="00001AFB" w:rsidP="00001AFB">
            <w:pPr>
              <w:spacing w:after="0" w:line="240" w:lineRule="auto"/>
              <w:jc w:val="center"/>
              <w:rPr>
                <w:rFonts w:ascii="Candara" w:eastAsia="Times New Roman" w:hAnsi="Candara" w:cs="Times New Roman"/>
                <w:bCs/>
                <w:noProof/>
                <w:color w:val="000000"/>
                <w:sz w:val="18"/>
                <w:szCs w:val="18"/>
                <w:lang w:eastAsia="es-MX"/>
              </w:rPr>
            </w:pPr>
            <w:r w:rsidRPr="00D70D6C">
              <w:rPr>
                <w:rFonts w:ascii="Candara" w:eastAsia="Times New Roman" w:hAnsi="Candara" w:cs="Times New Roman"/>
                <w:bCs/>
                <w:noProof/>
                <w:color w:val="000000"/>
                <w:sz w:val="18"/>
                <w:szCs w:val="18"/>
                <w:lang w:eastAsia="es-MX"/>
              </w:rPr>
              <w:t>Formato 21b LGT_Art_70_Fr_XXI</w:t>
            </w:r>
          </w:p>
          <w:p w14:paraId="29A1877F" w14:textId="77777777" w:rsidR="00001AFB" w:rsidRPr="00D70D6C" w:rsidRDefault="00001AFB" w:rsidP="00001AFB">
            <w:pPr>
              <w:spacing w:after="0" w:line="240" w:lineRule="auto"/>
              <w:jc w:val="center"/>
              <w:rPr>
                <w:rFonts w:ascii="Candara" w:eastAsia="Times New Roman" w:hAnsi="Candara" w:cs="Times New Roman"/>
                <w:noProof/>
                <w:sz w:val="18"/>
                <w:szCs w:val="18"/>
                <w:lang w:eastAsia="es-MX"/>
              </w:rPr>
            </w:pPr>
            <w:r w:rsidRPr="00D70D6C">
              <w:rPr>
                <w:rFonts w:ascii="Candara" w:eastAsia="Times New Roman" w:hAnsi="Candara" w:cs="Times New Roman"/>
                <w:bCs/>
                <w:noProof/>
                <w:color w:val="000000"/>
                <w:sz w:val="18"/>
                <w:szCs w:val="18"/>
                <w:lang w:eastAsia="es-MX"/>
              </w:rPr>
              <w:t>Formato 21c LGT_Art_70_Fr_XXI</w:t>
            </w:r>
          </w:p>
        </w:tc>
      </w:tr>
      <w:tr w:rsidR="00001AFB" w:rsidRPr="00D70D6C" w14:paraId="2D4FA724" w14:textId="77777777" w:rsidTr="003414DC">
        <w:trPr>
          <w:trHeight w:val="1284"/>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2E142" w14:textId="77777777" w:rsidR="00001AFB" w:rsidRPr="00D70D6C" w:rsidRDefault="00001AFB"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br/>
              <w:t>…</w:t>
            </w:r>
          </w:p>
        </w:tc>
        <w:tc>
          <w:tcPr>
            <w:tcW w:w="3812" w:type="dxa"/>
            <w:tcBorders>
              <w:top w:val="nil"/>
              <w:left w:val="nil"/>
              <w:bottom w:val="single" w:sz="4" w:space="0" w:color="auto"/>
              <w:right w:val="single" w:sz="4" w:space="0" w:color="auto"/>
            </w:tcBorders>
            <w:shd w:val="clear" w:color="auto" w:fill="auto"/>
            <w:vAlign w:val="center"/>
            <w:hideMark/>
          </w:tcPr>
          <w:p w14:paraId="32B8866E" w14:textId="77777777" w:rsidR="00001AFB" w:rsidRPr="00D70D6C" w:rsidRDefault="00001AFB" w:rsidP="00001AFB">
            <w:pPr>
              <w:spacing w:after="0" w:line="240" w:lineRule="auto"/>
              <w:jc w:val="both"/>
              <w:rPr>
                <w:rFonts w:ascii="Candara" w:eastAsia="Times New Roman" w:hAnsi="Candara" w:cs="Times New Roman"/>
                <w:b/>
                <w:i/>
                <w:iCs/>
                <w:noProof/>
                <w:sz w:val="18"/>
                <w:lang w:eastAsia="es-MX"/>
              </w:rPr>
            </w:pPr>
            <w:r w:rsidRPr="00D70D6C">
              <w:rPr>
                <w:rFonts w:ascii="Candara" w:eastAsia="Times New Roman" w:hAnsi="Candara" w:cs="Times New Roman"/>
                <w:b/>
                <w:bCs/>
                <w:i/>
                <w:iCs/>
                <w:noProof/>
                <w:sz w:val="18"/>
                <w:lang w:eastAsia="es-MX"/>
              </w:rPr>
              <w:t xml:space="preserve">Fracción XXII </w:t>
            </w:r>
            <w:r w:rsidRPr="00D70D6C">
              <w:rPr>
                <w:rFonts w:ascii="Candara" w:eastAsia="Times New Roman" w:hAnsi="Candara" w:cs="Times New Roman"/>
                <w:i/>
                <w:iCs/>
                <w:noProof/>
                <w:sz w:val="18"/>
                <w:lang w:eastAsia="es-MX"/>
              </w:rPr>
              <w:t>La información relativa a la deuda pública, en términos de la normatividad aplicable;</w:t>
            </w:r>
          </w:p>
        </w:tc>
        <w:tc>
          <w:tcPr>
            <w:tcW w:w="1026" w:type="dxa"/>
            <w:tcBorders>
              <w:top w:val="nil"/>
              <w:left w:val="nil"/>
              <w:bottom w:val="single" w:sz="4" w:space="0" w:color="auto"/>
              <w:right w:val="single" w:sz="4" w:space="0" w:color="auto"/>
            </w:tcBorders>
            <w:shd w:val="clear" w:color="auto" w:fill="auto"/>
            <w:vAlign w:val="center"/>
          </w:tcPr>
          <w:p w14:paraId="6C0A018D" w14:textId="5B18B9BA" w:rsidR="00001AFB" w:rsidRPr="00D70D6C" w:rsidRDefault="004877AB" w:rsidP="00001AFB">
            <w:pPr>
              <w:jc w:val="center"/>
              <w:rPr>
                <w:rFonts w:ascii="Candara" w:hAnsi="Candara"/>
                <w:noProof/>
                <w:sz w:val="18"/>
                <w:szCs w:val="18"/>
              </w:rPr>
            </w:pPr>
            <w:r w:rsidRPr="00D70D6C">
              <w:rPr>
                <w:rFonts w:ascii="Candara" w:hAnsi="Candara"/>
                <w:noProof/>
                <w:sz w:val="18"/>
                <w:szCs w:val="18"/>
              </w:rPr>
              <w:t xml:space="preserve">No aplica </w:t>
            </w:r>
          </w:p>
        </w:tc>
        <w:tc>
          <w:tcPr>
            <w:tcW w:w="3001" w:type="dxa"/>
            <w:tcBorders>
              <w:top w:val="nil"/>
              <w:left w:val="nil"/>
              <w:bottom w:val="single" w:sz="4" w:space="0" w:color="auto"/>
              <w:right w:val="single" w:sz="4" w:space="0" w:color="auto"/>
            </w:tcBorders>
            <w:shd w:val="clear" w:color="auto" w:fill="auto"/>
            <w:vAlign w:val="center"/>
          </w:tcPr>
          <w:p w14:paraId="56EA6506" w14:textId="77777777" w:rsidR="00001AFB" w:rsidRPr="00D70D6C" w:rsidRDefault="00001AFB" w:rsidP="00E56562">
            <w:pPr>
              <w:spacing w:after="0" w:line="240" w:lineRule="auto"/>
              <w:jc w:val="both"/>
              <w:rPr>
                <w:rFonts w:ascii="Candara" w:eastAsia="Times New Roman" w:hAnsi="Candara" w:cs="Times New Roman"/>
                <w:b/>
                <w:noProof/>
                <w:sz w:val="18"/>
                <w:szCs w:val="18"/>
                <w:lang w:eastAsia="es-MX"/>
              </w:rPr>
            </w:pPr>
            <w:r w:rsidRPr="00D70D6C">
              <w:rPr>
                <w:rFonts w:ascii="Candara" w:eastAsia="Times New Roman" w:hAnsi="Candara"/>
                <w:noProof/>
                <w:sz w:val="18"/>
                <w:szCs w:val="18"/>
                <w:lang w:eastAsia="es-MX"/>
              </w:rPr>
              <w:t>Solo aplica a la Secretaría de Finanzas del Gobierno del Estado de Oaxaca previa autorización del Honorable Congreso.</w:t>
            </w:r>
          </w:p>
        </w:tc>
        <w:tc>
          <w:tcPr>
            <w:tcW w:w="1617" w:type="dxa"/>
            <w:tcBorders>
              <w:top w:val="single" w:sz="4" w:space="0" w:color="auto"/>
              <w:left w:val="nil"/>
              <w:bottom w:val="single" w:sz="4" w:space="0" w:color="auto"/>
              <w:right w:val="single" w:sz="4" w:space="0" w:color="auto"/>
            </w:tcBorders>
            <w:vAlign w:val="center"/>
          </w:tcPr>
          <w:p w14:paraId="7932791C" w14:textId="187E86C5" w:rsidR="00001AFB" w:rsidRPr="00D70D6C" w:rsidRDefault="00001AFB" w:rsidP="00001AFB">
            <w:pPr>
              <w:spacing w:after="0" w:line="240" w:lineRule="auto"/>
              <w:rPr>
                <w:rFonts w:ascii="Candara" w:eastAsia="Times New Roman" w:hAnsi="Candara" w:cs="Times New Roman"/>
                <w:noProof/>
                <w:sz w:val="18"/>
                <w:lang w:eastAsia="es-MX"/>
              </w:rPr>
            </w:pPr>
          </w:p>
        </w:tc>
        <w:tc>
          <w:tcPr>
            <w:tcW w:w="3443" w:type="dxa"/>
            <w:tcBorders>
              <w:top w:val="nil"/>
              <w:left w:val="single" w:sz="4" w:space="0" w:color="auto"/>
              <w:bottom w:val="single" w:sz="4" w:space="0" w:color="auto"/>
              <w:right w:val="single" w:sz="4" w:space="0" w:color="auto"/>
            </w:tcBorders>
            <w:vAlign w:val="center"/>
          </w:tcPr>
          <w:p w14:paraId="205D1086" w14:textId="77777777" w:rsidR="00001AFB" w:rsidRPr="00D70D6C" w:rsidRDefault="00001AFB" w:rsidP="00001AFB">
            <w:pPr>
              <w:spacing w:after="0" w:line="240" w:lineRule="auto"/>
              <w:jc w:val="center"/>
              <w:rPr>
                <w:rFonts w:ascii="Candara" w:eastAsia="Times New Roman" w:hAnsi="Candara" w:cs="Times New Roman"/>
                <w:noProof/>
                <w:sz w:val="18"/>
                <w:szCs w:val="18"/>
                <w:lang w:eastAsia="es-MX"/>
              </w:rPr>
            </w:pPr>
          </w:p>
        </w:tc>
      </w:tr>
      <w:tr w:rsidR="00001AFB" w:rsidRPr="00D70D6C" w14:paraId="0F943479" w14:textId="77777777" w:rsidTr="003414DC">
        <w:trPr>
          <w:trHeight w:val="2577"/>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BEE56" w14:textId="77777777" w:rsidR="00001AFB" w:rsidRPr="00D70D6C" w:rsidRDefault="00001AFB"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lastRenderedPageBreak/>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br/>
              <w:t>…</w:t>
            </w:r>
          </w:p>
        </w:tc>
        <w:tc>
          <w:tcPr>
            <w:tcW w:w="3812" w:type="dxa"/>
            <w:tcBorders>
              <w:top w:val="nil"/>
              <w:left w:val="nil"/>
              <w:bottom w:val="single" w:sz="4" w:space="0" w:color="auto"/>
              <w:right w:val="single" w:sz="4" w:space="0" w:color="auto"/>
            </w:tcBorders>
            <w:shd w:val="clear" w:color="auto" w:fill="auto"/>
            <w:vAlign w:val="center"/>
            <w:hideMark/>
          </w:tcPr>
          <w:p w14:paraId="2183466A" w14:textId="77777777" w:rsidR="00001AFB" w:rsidRPr="004B7F9B" w:rsidRDefault="00001AFB" w:rsidP="00001AFB">
            <w:pPr>
              <w:spacing w:after="0" w:line="240" w:lineRule="auto"/>
              <w:jc w:val="both"/>
              <w:rPr>
                <w:rFonts w:ascii="Candara" w:eastAsia="Times New Roman" w:hAnsi="Candara" w:cs="Times New Roman"/>
                <w:i/>
                <w:iCs/>
                <w:noProof/>
                <w:color w:val="000000" w:themeColor="text1"/>
                <w:sz w:val="18"/>
                <w:lang w:eastAsia="es-MX"/>
              </w:rPr>
            </w:pPr>
            <w:r w:rsidRPr="004B7F9B">
              <w:rPr>
                <w:rFonts w:ascii="Candara" w:eastAsia="Times New Roman" w:hAnsi="Candara" w:cs="Times New Roman"/>
                <w:b/>
                <w:bCs/>
                <w:i/>
                <w:iCs/>
                <w:noProof/>
                <w:color w:val="000000" w:themeColor="text1"/>
                <w:sz w:val="18"/>
                <w:lang w:eastAsia="es-MX"/>
              </w:rPr>
              <w:t xml:space="preserve">Fracción XXIII </w:t>
            </w:r>
            <w:r w:rsidRPr="004B7F9B">
              <w:rPr>
                <w:rFonts w:ascii="Candara" w:eastAsia="Times New Roman" w:hAnsi="Candara" w:cs="Times New Roman"/>
                <w:i/>
                <w:iCs/>
                <w:noProof/>
                <w:color w:val="000000" w:themeColor="text1"/>
                <w:sz w:val="18"/>
                <w:lang w:eastAsia="es-MX"/>
              </w:rPr>
              <w:t>Los montos destinados a gastos relativos a comunicación social y publicidad oficial desglosada por tipo de medio, proveedores, número de contrato y concepto o campaña;</w:t>
            </w:r>
          </w:p>
          <w:p w14:paraId="44311CEF" w14:textId="77777777" w:rsidR="00001AFB" w:rsidRPr="004B7F9B" w:rsidRDefault="00001AFB" w:rsidP="00001AFB">
            <w:pPr>
              <w:spacing w:after="0" w:line="240" w:lineRule="auto"/>
              <w:jc w:val="both"/>
              <w:rPr>
                <w:rFonts w:ascii="Candara" w:eastAsia="Times New Roman" w:hAnsi="Candara" w:cs="Times New Roman"/>
                <w:i/>
                <w:iCs/>
                <w:noProof/>
                <w:color w:val="000000" w:themeColor="text1"/>
                <w:sz w:val="18"/>
                <w:lang w:eastAsia="es-MX"/>
              </w:rPr>
            </w:pPr>
          </w:p>
        </w:tc>
        <w:tc>
          <w:tcPr>
            <w:tcW w:w="1026" w:type="dxa"/>
            <w:tcBorders>
              <w:top w:val="nil"/>
              <w:left w:val="nil"/>
              <w:bottom w:val="single" w:sz="4" w:space="0" w:color="auto"/>
              <w:right w:val="single" w:sz="4" w:space="0" w:color="auto"/>
            </w:tcBorders>
            <w:shd w:val="clear" w:color="auto" w:fill="auto"/>
            <w:vAlign w:val="center"/>
          </w:tcPr>
          <w:p w14:paraId="2B2FE128" w14:textId="7CD5BC06" w:rsidR="00001AFB" w:rsidRPr="004B7F9B" w:rsidRDefault="004877AB" w:rsidP="00F2515B">
            <w:pPr>
              <w:jc w:val="center"/>
              <w:rPr>
                <w:rFonts w:ascii="Candara" w:hAnsi="Candara"/>
                <w:noProof/>
                <w:sz w:val="18"/>
                <w:szCs w:val="18"/>
              </w:rPr>
            </w:pPr>
            <w:r w:rsidRPr="004B7F9B">
              <w:rPr>
                <w:rFonts w:ascii="Candara" w:hAnsi="Candara"/>
                <w:noProof/>
                <w:sz w:val="18"/>
                <w:szCs w:val="18"/>
              </w:rPr>
              <w:t xml:space="preserve">  Aplica </w:t>
            </w:r>
          </w:p>
        </w:tc>
        <w:tc>
          <w:tcPr>
            <w:tcW w:w="3001" w:type="dxa"/>
            <w:tcBorders>
              <w:top w:val="nil"/>
              <w:left w:val="nil"/>
              <w:bottom w:val="single" w:sz="4" w:space="0" w:color="auto"/>
              <w:right w:val="single" w:sz="4" w:space="0" w:color="auto"/>
            </w:tcBorders>
            <w:shd w:val="clear" w:color="auto" w:fill="auto"/>
            <w:vAlign w:val="center"/>
          </w:tcPr>
          <w:p w14:paraId="778F132F" w14:textId="0980A175" w:rsidR="004877AB" w:rsidRPr="004B7F9B" w:rsidRDefault="004877AB" w:rsidP="00E56562">
            <w:pPr>
              <w:spacing w:after="0" w:line="240" w:lineRule="auto"/>
              <w:jc w:val="both"/>
              <w:rPr>
                <w:rFonts w:ascii="Candara" w:eastAsia="Times New Roman" w:hAnsi="Candara" w:cs="Times New Roman"/>
                <w:bCs/>
                <w:noProof/>
                <w:color w:val="000000" w:themeColor="text1"/>
                <w:sz w:val="18"/>
                <w:szCs w:val="18"/>
                <w:lang w:eastAsia="es-MX"/>
              </w:rPr>
            </w:pPr>
            <w:r w:rsidRPr="004B7F9B">
              <w:rPr>
                <w:rFonts w:ascii="Candara" w:eastAsia="Times New Roman" w:hAnsi="Candara" w:cs="Times New Roman"/>
                <w:noProof/>
                <w:sz w:val="18"/>
                <w:szCs w:val="18"/>
                <w:lang w:eastAsia="es-MX"/>
              </w:rPr>
              <w:t xml:space="preserve">El </w:t>
            </w:r>
            <w:r w:rsidRPr="004B7F9B">
              <w:rPr>
                <w:rFonts w:ascii="Candara" w:eastAsia="Times New Roman" w:hAnsi="Candara" w:cs="Times New Roman"/>
                <w:bCs/>
                <w:noProof/>
                <w:color w:val="000000" w:themeColor="text1"/>
                <w:sz w:val="18"/>
                <w:szCs w:val="18"/>
                <w:lang w:eastAsia="es-MX"/>
              </w:rPr>
              <w:t>formato 23aLGT_Art_70_Fr_XXIII</w:t>
            </w:r>
          </w:p>
          <w:p w14:paraId="46DFEB4F" w14:textId="77777777" w:rsidR="004877AB" w:rsidRPr="004B7F9B" w:rsidRDefault="004877AB" w:rsidP="00E56562">
            <w:pPr>
              <w:spacing w:after="0" w:line="240" w:lineRule="auto"/>
              <w:jc w:val="both"/>
              <w:rPr>
                <w:rFonts w:ascii="Candara" w:eastAsia="Times New Roman" w:hAnsi="Candara" w:cs="Times New Roman"/>
                <w:bCs/>
                <w:noProof/>
                <w:color w:val="000000" w:themeColor="text1"/>
                <w:sz w:val="18"/>
                <w:szCs w:val="18"/>
                <w:lang w:eastAsia="es-MX"/>
              </w:rPr>
            </w:pPr>
            <w:r w:rsidRPr="004B7F9B">
              <w:rPr>
                <w:rFonts w:ascii="Candara" w:eastAsia="Times New Roman" w:hAnsi="Candara" w:cs="Times New Roman"/>
                <w:bCs/>
                <w:noProof/>
                <w:color w:val="000000" w:themeColor="text1"/>
                <w:sz w:val="18"/>
                <w:szCs w:val="18"/>
                <w:lang w:eastAsia="es-MX"/>
              </w:rPr>
              <w:t>Formato 23b LGT_Art_70_Fr_XXIII</w:t>
            </w:r>
          </w:p>
          <w:p w14:paraId="66DD7752" w14:textId="573C7C7B" w:rsidR="00001AFB" w:rsidRPr="004B7F9B" w:rsidRDefault="004877AB" w:rsidP="004B7F9B">
            <w:pPr>
              <w:spacing w:after="0" w:line="240" w:lineRule="auto"/>
              <w:jc w:val="both"/>
              <w:rPr>
                <w:rFonts w:ascii="Candara" w:eastAsia="Times New Roman" w:hAnsi="Candara" w:cs="Times New Roman"/>
                <w:noProof/>
                <w:color w:val="000000" w:themeColor="text1"/>
                <w:sz w:val="18"/>
                <w:szCs w:val="18"/>
                <w:lang w:eastAsia="es-MX"/>
              </w:rPr>
            </w:pPr>
            <w:r w:rsidRPr="004B7F9B">
              <w:rPr>
                <w:rFonts w:ascii="Candara" w:eastAsia="Times New Roman" w:hAnsi="Candara" w:cs="Times New Roman"/>
                <w:bCs/>
                <w:noProof/>
                <w:color w:val="000000" w:themeColor="text1"/>
                <w:sz w:val="18"/>
                <w:szCs w:val="18"/>
                <w:lang w:eastAsia="es-MX"/>
              </w:rPr>
              <w:t xml:space="preserve">Formato 23d LGT_Art_70_Fr_XXIII y </w:t>
            </w:r>
            <w:r w:rsidR="00001AFB" w:rsidRPr="004B7F9B">
              <w:rPr>
                <w:rFonts w:ascii="Candara" w:eastAsia="Times New Roman" w:hAnsi="Candara" w:cs="Times New Roman"/>
                <w:noProof/>
                <w:sz w:val="18"/>
                <w:szCs w:val="18"/>
                <w:lang w:eastAsia="es-MX"/>
              </w:rPr>
              <w:t xml:space="preserve"> 23c L</w:t>
            </w:r>
            <w:r w:rsidRPr="004B7F9B">
              <w:rPr>
                <w:rFonts w:ascii="Candara" w:eastAsia="Times New Roman" w:hAnsi="Candara" w:cs="Times New Roman"/>
                <w:noProof/>
                <w:sz w:val="18"/>
                <w:szCs w:val="18"/>
                <w:lang w:eastAsia="es-MX"/>
              </w:rPr>
              <w:t xml:space="preserve">GT_Art_70_Fr_XXIII  corresponden </w:t>
            </w:r>
            <w:r w:rsidR="00001AFB" w:rsidRPr="004B7F9B">
              <w:rPr>
                <w:rFonts w:ascii="Candara" w:eastAsia="Times New Roman" w:hAnsi="Candara" w:cs="Times New Roman"/>
                <w:noProof/>
                <w:sz w:val="18"/>
                <w:szCs w:val="18"/>
                <w:lang w:eastAsia="es-MX"/>
              </w:rPr>
              <w:t>a la Coordinación de Comunicación Social y Vocería del Gobierno del Estado de conformidad con sus facultades establecidas  en la Ley Orgánica del Poder Ejecutivo; así como al Instituto Estatal Electoral y de Participación Ciudadana del Estado de Oaxaca.</w:t>
            </w:r>
            <w:r w:rsidR="00F2515B" w:rsidRPr="004B7F9B">
              <w:rPr>
                <w:rFonts w:ascii="Candara" w:eastAsia="Times New Roman" w:hAnsi="Candara" w:cs="Times New Roman"/>
                <w:noProof/>
                <w:sz w:val="18"/>
                <w:szCs w:val="18"/>
                <w:lang w:eastAsia="es-MX"/>
              </w:rPr>
              <w:t xml:space="preserve"> </w:t>
            </w:r>
          </w:p>
        </w:tc>
        <w:tc>
          <w:tcPr>
            <w:tcW w:w="1617" w:type="dxa"/>
            <w:tcBorders>
              <w:top w:val="single" w:sz="4" w:space="0" w:color="auto"/>
              <w:left w:val="nil"/>
              <w:bottom w:val="single" w:sz="4" w:space="0" w:color="auto"/>
              <w:right w:val="single" w:sz="4" w:space="0" w:color="auto"/>
            </w:tcBorders>
            <w:vAlign w:val="center"/>
          </w:tcPr>
          <w:p w14:paraId="5937830B" w14:textId="239F14CF" w:rsidR="00001AFB" w:rsidRPr="004B7F9B" w:rsidRDefault="008F773E" w:rsidP="008F773E">
            <w:pPr>
              <w:spacing w:after="0" w:line="240" w:lineRule="auto"/>
              <w:jc w:val="both"/>
              <w:rPr>
                <w:rFonts w:ascii="Candara" w:eastAsia="Times New Roman" w:hAnsi="Candara" w:cs="Times New Roman"/>
                <w:noProof/>
                <w:color w:val="000000" w:themeColor="text1"/>
                <w:sz w:val="18"/>
                <w:lang w:eastAsia="es-MX"/>
              </w:rPr>
            </w:pPr>
            <w:r w:rsidRPr="004B7F9B">
              <w:rPr>
                <w:rFonts w:ascii="Candara" w:eastAsia="Times New Roman" w:hAnsi="Candara" w:cs="Times New Roman"/>
                <w:noProof/>
                <w:color w:val="000000" w:themeColor="text1"/>
                <w:sz w:val="18"/>
                <w:lang w:eastAsia="es-MX"/>
              </w:rPr>
              <w:t xml:space="preserve"> Dirección de Administración</w:t>
            </w:r>
          </w:p>
        </w:tc>
        <w:tc>
          <w:tcPr>
            <w:tcW w:w="3443" w:type="dxa"/>
            <w:tcBorders>
              <w:top w:val="nil"/>
              <w:left w:val="single" w:sz="4" w:space="0" w:color="auto"/>
              <w:bottom w:val="single" w:sz="4" w:space="0" w:color="auto"/>
              <w:right w:val="single" w:sz="4" w:space="0" w:color="auto"/>
            </w:tcBorders>
            <w:vAlign w:val="center"/>
          </w:tcPr>
          <w:p w14:paraId="23C31F4B" w14:textId="6513D267" w:rsidR="00001AFB" w:rsidRPr="004B7F9B" w:rsidRDefault="008F773E" w:rsidP="00001AFB">
            <w:pPr>
              <w:spacing w:after="0" w:line="240" w:lineRule="auto"/>
              <w:jc w:val="center"/>
              <w:rPr>
                <w:rFonts w:ascii="Candara" w:eastAsia="Times New Roman" w:hAnsi="Candara" w:cs="Times New Roman"/>
                <w:bCs/>
                <w:noProof/>
                <w:color w:val="000000" w:themeColor="text1"/>
                <w:sz w:val="18"/>
                <w:szCs w:val="18"/>
                <w:lang w:eastAsia="es-MX"/>
              </w:rPr>
            </w:pPr>
            <w:r w:rsidRPr="004B7F9B">
              <w:rPr>
                <w:rFonts w:ascii="Candara" w:eastAsia="Times New Roman" w:hAnsi="Candara" w:cs="Times New Roman"/>
                <w:bCs/>
                <w:noProof/>
                <w:color w:val="000000" w:themeColor="text1"/>
                <w:sz w:val="18"/>
                <w:szCs w:val="18"/>
                <w:lang w:eastAsia="es-MX"/>
              </w:rPr>
              <w:t>formato 23aLGT_Art_70_Fr_XXIII</w:t>
            </w:r>
          </w:p>
        </w:tc>
      </w:tr>
      <w:tr w:rsidR="00001AFB" w:rsidRPr="00D70D6C" w14:paraId="4FC3E438" w14:textId="77777777" w:rsidTr="003414DC">
        <w:trPr>
          <w:trHeight w:val="1563"/>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DD096" w14:textId="77777777" w:rsidR="00001AFB" w:rsidRPr="00D70D6C" w:rsidRDefault="00001AFB"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br/>
              <w:t>…</w:t>
            </w:r>
          </w:p>
        </w:tc>
        <w:tc>
          <w:tcPr>
            <w:tcW w:w="3812" w:type="dxa"/>
            <w:tcBorders>
              <w:top w:val="nil"/>
              <w:left w:val="nil"/>
              <w:bottom w:val="single" w:sz="4" w:space="0" w:color="auto"/>
              <w:right w:val="single" w:sz="4" w:space="0" w:color="auto"/>
            </w:tcBorders>
            <w:shd w:val="clear" w:color="auto" w:fill="auto"/>
            <w:vAlign w:val="center"/>
            <w:hideMark/>
          </w:tcPr>
          <w:p w14:paraId="7E27E108" w14:textId="77777777" w:rsidR="00001AFB" w:rsidRPr="00D70D6C" w:rsidRDefault="00001AFB" w:rsidP="00001AFB">
            <w:pPr>
              <w:spacing w:after="0" w:line="240" w:lineRule="auto"/>
              <w:jc w:val="both"/>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 xml:space="preserve">Fracción XXIV </w:t>
            </w:r>
            <w:r w:rsidRPr="00D70D6C">
              <w:rPr>
                <w:rFonts w:ascii="Candara" w:eastAsia="Times New Roman" w:hAnsi="Candara" w:cs="Times New Roman"/>
                <w:i/>
                <w:iCs/>
                <w:noProof/>
                <w:sz w:val="18"/>
                <w:lang w:eastAsia="es-MX"/>
              </w:rPr>
              <w:t>Los informes de resultados de las auditorías al ejercicio presupuestal de cada sujeto obligado que se realicen y, en su caso, las aclaraciones que correspondan;</w:t>
            </w:r>
          </w:p>
        </w:tc>
        <w:tc>
          <w:tcPr>
            <w:tcW w:w="1026" w:type="dxa"/>
            <w:tcBorders>
              <w:top w:val="nil"/>
              <w:left w:val="nil"/>
              <w:bottom w:val="single" w:sz="4" w:space="0" w:color="auto"/>
              <w:right w:val="single" w:sz="4" w:space="0" w:color="auto"/>
            </w:tcBorders>
            <w:shd w:val="clear" w:color="auto" w:fill="auto"/>
            <w:vAlign w:val="center"/>
          </w:tcPr>
          <w:p w14:paraId="5AF0E83D" w14:textId="77777777" w:rsidR="00001AFB" w:rsidRPr="00D70D6C" w:rsidRDefault="00001AFB" w:rsidP="00001AFB">
            <w:pPr>
              <w:jc w:val="center"/>
              <w:rPr>
                <w:rFonts w:ascii="Candara" w:hAnsi="Candara"/>
                <w:noProof/>
                <w:sz w:val="18"/>
                <w:szCs w:val="18"/>
              </w:rPr>
            </w:pPr>
            <w:r w:rsidRPr="00D70D6C">
              <w:rPr>
                <w:rFonts w:ascii="Candara" w:hAnsi="Candara"/>
                <w:noProof/>
                <w:sz w:val="18"/>
                <w:szCs w:val="18"/>
              </w:rPr>
              <w:t>Aplica</w:t>
            </w:r>
          </w:p>
        </w:tc>
        <w:tc>
          <w:tcPr>
            <w:tcW w:w="3001" w:type="dxa"/>
            <w:tcBorders>
              <w:top w:val="nil"/>
              <w:left w:val="nil"/>
              <w:bottom w:val="single" w:sz="4" w:space="0" w:color="auto"/>
              <w:right w:val="single" w:sz="4" w:space="0" w:color="auto"/>
            </w:tcBorders>
            <w:shd w:val="clear" w:color="auto" w:fill="auto"/>
            <w:vAlign w:val="center"/>
          </w:tcPr>
          <w:p w14:paraId="670A6192" w14:textId="10B20F68" w:rsidR="0037208E" w:rsidRPr="00D70D6C" w:rsidRDefault="0037077B" w:rsidP="00E56562">
            <w:pPr>
              <w:spacing w:after="0" w:line="240" w:lineRule="auto"/>
              <w:jc w:val="both"/>
              <w:rPr>
                <w:rFonts w:ascii="Candara" w:eastAsia="Times New Roman" w:hAnsi="Candara" w:cs="Times New Roman"/>
                <w:noProof/>
                <w:sz w:val="18"/>
                <w:szCs w:val="18"/>
                <w:lang w:eastAsia="es-MX"/>
              </w:rPr>
            </w:pPr>
            <w:r w:rsidRPr="00D70D6C">
              <w:rPr>
                <w:rFonts w:ascii="Candara" w:eastAsia="Times New Roman" w:hAnsi="Candara" w:cs="Times New Roman"/>
                <w:noProof/>
                <w:sz w:val="18"/>
                <w:szCs w:val="18"/>
                <w:lang w:eastAsia="es-MX"/>
              </w:rPr>
              <w:t xml:space="preserve">Articulo 19 </w:t>
            </w:r>
            <w:r w:rsidR="0037208E" w:rsidRPr="00D70D6C">
              <w:rPr>
                <w:rFonts w:ascii="Candara" w:eastAsia="Times New Roman" w:hAnsi="Candara" w:cs="Times New Roman"/>
                <w:noProof/>
                <w:sz w:val="18"/>
                <w:szCs w:val="18"/>
                <w:lang w:eastAsia="es-MX"/>
              </w:rPr>
              <w:t>del Reglamento Interno de la Secretaría de Administración.</w:t>
            </w:r>
          </w:p>
        </w:tc>
        <w:tc>
          <w:tcPr>
            <w:tcW w:w="1617" w:type="dxa"/>
            <w:tcBorders>
              <w:top w:val="single" w:sz="4" w:space="0" w:color="auto"/>
              <w:left w:val="nil"/>
              <w:bottom w:val="single" w:sz="4" w:space="0" w:color="auto"/>
              <w:right w:val="single" w:sz="4" w:space="0" w:color="auto"/>
            </w:tcBorders>
            <w:vAlign w:val="center"/>
          </w:tcPr>
          <w:p w14:paraId="144E1015" w14:textId="59A84250" w:rsidR="00001AFB" w:rsidRPr="00D70D6C" w:rsidRDefault="0037208E" w:rsidP="00001AFB">
            <w:pPr>
              <w:spacing w:after="0" w:line="240" w:lineRule="auto"/>
              <w:rPr>
                <w:rFonts w:ascii="Candara" w:eastAsia="Times New Roman" w:hAnsi="Candara" w:cs="Times New Roman"/>
                <w:noProof/>
                <w:sz w:val="18"/>
                <w:lang w:eastAsia="es-MX"/>
              </w:rPr>
            </w:pPr>
            <w:r w:rsidRPr="00D70D6C">
              <w:rPr>
                <w:rFonts w:ascii="Candara" w:eastAsia="Times New Roman" w:hAnsi="Candara" w:cs="Times New Roman"/>
                <w:noProof/>
                <w:sz w:val="18"/>
                <w:lang w:eastAsia="es-MX"/>
              </w:rPr>
              <w:t xml:space="preserve">Dirección Administrativa </w:t>
            </w:r>
          </w:p>
        </w:tc>
        <w:tc>
          <w:tcPr>
            <w:tcW w:w="3443" w:type="dxa"/>
            <w:tcBorders>
              <w:top w:val="nil"/>
              <w:left w:val="single" w:sz="4" w:space="0" w:color="auto"/>
              <w:bottom w:val="single" w:sz="4" w:space="0" w:color="auto"/>
              <w:right w:val="single" w:sz="4" w:space="0" w:color="auto"/>
            </w:tcBorders>
            <w:vAlign w:val="center"/>
          </w:tcPr>
          <w:p w14:paraId="11CBBAA4" w14:textId="77777777" w:rsidR="00001AFB" w:rsidRPr="00D70D6C" w:rsidRDefault="00001AFB" w:rsidP="00001AFB">
            <w:pPr>
              <w:spacing w:after="0" w:line="240" w:lineRule="auto"/>
              <w:jc w:val="center"/>
              <w:rPr>
                <w:rFonts w:ascii="Candara" w:eastAsia="Times New Roman" w:hAnsi="Candara" w:cs="Times New Roman"/>
                <w:noProof/>
                <w:sz w:val="18"/>
                <w:szCs w:val="18"/>
                <w:lang w:eastAsia="es-MX"/>
              </w:rPr>
            </w:pPr>
            <w:r w:rsidRPr="00D70D6C">
              <w:rPr>
                <w:rFonts w:ascii="Candara" w:eastAsia="Times New Roman" w:hAnsi="Candara" w:cs="Times New Roman"/>
                <w:bCs/>
                <w:noProof/>
                <w:color w:val="000000"/>
                <w:sz w:val="18"/>
                <w:szCs w:val="18"/>
                <w:lang w:eastAsia="es-MX"/>
              </w:rPr>
              <w:t>Formato 24 LGT_Art_70_Fr_XXIV</w:t>
            </w:r>
          </w:p>
        </w:tc>
      </w:tr>
      <w:tr w:rsidR="00001AFB" w:rsidRPr="00D70D6C" w14:paraId="33EAAD7A" w14:textId="77777777" w:rsidTr="003414DC">
        <w:trPr>
          <w:trHeight w:val="910"/>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70C7D" w14:textId="7E08A883" w:rsidR="00001AFB" w:rsidRPr="00D70D6C" w:rsidRDefault="00001AFB" w:rsidP="00001AFB">
            <w:pPr>
              <w:spacing w:after="0" w:line="240" w:lineRule="auto"/>
              <w:rPr>
                <w:rFonts w:ascii="Candara" w:eastAsia="Times New Roman" w:hAnsi="Candara" w:cs="Times New Roman"/>
                <w:b/>
                <w:i/>
                <w:iCs/>
                <w:noProof/>
                <w:sz w:val="18"/>
                <w:lang w:eastAsia="es-MX"/>
              </w:rPr>
            </w:pPr>
            <w:r w:rsidRPr="00D70D6C">
              <w:rPr>
                <w:rFonts w:ascii="Candara" w:eastAsia="Times New Roman" w:hAnsi="Candara" w:cs="Times New Roman"/>
                <w:b/>
                <w:bCs/>
                <w:i/>
                <w:iCs/>
                <w:noProof/>
                <w:sz w:val="18"/>
                <w:lang w:eastAsia="es-MX"/>
              </w:rPr>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b/>
                <w:i/>
                <w:iCs/>
                <w:noProof/>
                <w:sz w:val="18"/>
                <w:lang w:eastAsia="es-MX"/>
              </w:rPr>
              <w:br/>
              <w:t>…</w:t>
            </w:r>
          </w:p>
        </w:tc>
        <w:tc>
          <w:tcPr>
            <w:tcW w:w="3812" w:type="dxa"/>
            <w:tcBorders>
              <w:top w:val="nil"/>
              <w:left w:val="nil"/>
              <w:bottom w:val="single" w:sz="4" w:space="0" w:color="auto"/>
              <w:right w:val="single" w:sz="4" w:space="0" w:color="auto"/>
            </w:tcBorders>
            <w:shd w:val="clear" w:color="auto" w:fill="auto"/>
            <w:vAlign w:val="center"/>
            <w:hideMark/>
          </w:tcPr>
          <w:p w14:paraId="7446F092" w14:textId="77777777" w:rsidR="00001AFB" w:rsidRPr="004B7F9B" w:rsidRDefault="00001AFB" w:rsidP="00001AFB">
            <w:pPr>
              <w:spacing w:after="0" w:line="240" w:lineRule="auto"/>
              <w:jc w:val="both"/>
              <w:rPr>
                <w:rFonts w:ascii="Candara" w:eastAsia="Times New Roman" w:hAnsi="Candara" w:cs="Times New Roman"/>
                <w:b/>
                <w:i/>
                <w:iCs/>
                <w:noProof/>
                <w:sz w:val="18"/>
                <w:lang w:eastAsia="es-MX"/>
              </w:rPr>
            </w:pPr>
            <w:r w:rsidRPr="004B7F9B">
              <w:rPr>
                <w:rFonts w:ascii="Candara" w:eastAsia="Times New Roman" w:hAnsi="Candara" w:cs="Times New Roman"/>
                <w:b/>
                <w:bCs/>
                <w:i/>
                <w:iCs/>
                <w:noProof/>
                <w:sz w:val="18"/>
                <w:lang w:eastAsia="es-MX"/>
              </w:rPr>
              <w:t xml:space="preserve">Fracción XXV </w:t>
            </w:r>
            <w:r w:rsidRPr="004B7F9B">
              <w:rPr>
                <w:rFonts w:ascii="Candara" w:eastAsia="Times New Roman" w:hAnsi="Candara" w:cs="Times New Roman"/>
                <w:i/>
                <w:iCs/>
                <w:noProof/>
                <w:sz w:val="18"/>
                <w:lang w:eastAsia="es-MX"/>
              </w:rPr>
              <w:t>El resultado de la dictaminación de los estados financieros;</w:t>
            </w:r>
          </w:p>
        </w:tc>
        <w:tc>
          <w:tcPr>
            <w:tcW w:w="1026" w:type="dxa"/>
            <w:tcBorders>
              <w:top w:val="nil"/>
              <w:left w:val="nil"/>
              <w:bottom w:val="single" w:sz="4" w:space="0" w:color="auto"/>
              <w:right w:val="single" w:sz="4" w:space="0" w:color="auto"/>
            </w:tcBorders>
            <w:shd w:val="clear" w:color="auto" w:fill="auto"/>
            <w:vAlign w:val="center"/>
          </w:tcPr>
          <w:p w14:paraId="60881716" w14:textId="51AC34D9" w:rsidR="00001AFB" w:rsidRPr="004B7F9B" w:rsidRDefault="008F773E" w:rsidP="00001AFB">
            <w:pPr>
              <w:jc w:val="center"/>
              <w:rPr>
                <w:rFonts w:ascii="Candara" w:hAnsi="Candara"/>
                <w:noProof/>
                <w:sz w:val="18"/>
                <w:szCs w:val="18"/>
              </w:rPr>
            </w:pPr>
            <w:r w:rsidRPr="004B7F9B">
              <w:rPr>
                <w:rFonts w:ascii="Candara" w:hAnsi="Candara"/>
                <w:noProof/>
                <w:sz w:val="18"/>
                <w:szCs w:val="18"/>
              </w:rPr>
              <w:t>No</w:t>
            </w:r>
            <w:r w:rsidR="00B66B34" w:rsidRPr="004B7F9B">
              <w:rPr>
                <w:rFonts w:ascii="Candara" w:hAnsi="Candara"/>
                <w:noProof/>
                <w:sz w:val="18"/>
                <w:szCs w:val="18"/>
              </w:rPr>
              <w:t xml:space="preserve"> </w:t>
            </w:r>
            <w:r w:rsidR="00001AFB" w:rsidRPr="004B7F9B">
              <w:rPr>
                <w:rFonts w:ascii="Candara" w:hAnsi="Candara"/>
                <w:noProof/>
                <w:sz w:val="18"/>
                <w:szCs w:val="18"/>
              </w:rPr>
              <w:t>Aplica</w:t>
            </w:r>
          </w:p>
        </w:tc>
        <w:tc>
          <w:tcPr>
            <w:tcW w:w="3001" w:type="dxa"/>
            <w:tcBorders>
              <w:top w:val="nil"/>
              <w:left w:val="nil"/>
              <w:bottom w:val="single" w:sz="4" w:space="0" w:color="auto"/>
              <w:right w:val="single" w:sz="4" w:space="0" w:color="auto"/>
            </w:tcBorders>
            <w:shd w:val="clear" w:color="auto" w:fill="auto"/>
            <w:vAlign w:val="center"/>
          </w:tcPr>
          <w:p w14:paraId="421DFFE5" w14:textId="05163E7E" w:rsidR="00001AFB" w:rsidRPr="004B7F9B" w:rsidRDefault="00001AFB" w:rsidP="008F773E">
            <w:pPr>
              <w:spacing w:after="0" w:line="240" w:lineRule="auto"/>
              <w:jc w:val="both"/>
              <w:rPr>
                <w:rFonts w:ascii="Candara" w:eastAsia="Times New Roman" w:hAnsi="Candara" w:cs="Times New Roman"/>
                <w:noProof/>
                <w:sz w:val="18"/>
                <w:szCs w:val="18"/>
                <w:lang w:eastAsia="es-MX"/>
              </w:rPr>
            </w:pPr>
          </w:p>
        </w:tc>
        <w:tc>
          <w:tcPr>
            <w:tcW w:w="1617" w:type="dxa"/>
            <w:tcBorders>
              <w:top w:val="single" w:sz="4" w:space="0" w:color="auto"/>
              <w:left w:val="nil"/>
              <w:bottom w:val="single" w:sz="4" w:space="0" w:color="auto"/>
              <w:right w:val="single" w:sz="4" w:space="0" w:color="auto"/>
            </w:tcBorders>
            <w:vAlign w:val="center"/>
          </w:tcPr>
          <w:p w14:paraId="13EEDB85" w14:textId="0DD13CE7" w:rsidR="00001AFB" w:rsidRPr="004B7F9B" w:rsidRDefault="0074551F" w:rsidP="00AE0CFA">
            <w:pPr>
              <w:spacing w:after="0" w:line="240" w:lineRule="auto"/>
              <w:rPr>
                <w:rFonts w:ascii="Candara" w:eastAsia="Times New Roman" w:hAnsi="Candara" w:cs="Times New Roman"/>
                <w:noProof/>
                <w:sz w:val="18"/>
                <w:lang w:eastAsia="es-MX"/>
              </w:rPr>
            </w:pPr>
            <w:r w:rsidRPr="004B7F9B">
              <w:rPr>
                <w:rFonts w:ascii="Candara" w:eastAsia="Times New Roman" w:hAnsi="Candara" w:cs="Times New Roman"/>
                <w:noProof/>
                <w:sz w:val="18"/>
                <w:lang w:eastAsia="es-MX"/>
              </w:rPr>
              <w:t>Dirección Administrativa</w:t>
            </w:r>
          </w:p>
        </w:tc>
        <w:tc>
          <w:tcPr>
            <w:tcW w:w="3443" w:type="dxa"/>
            <w:tcBorders>
              <w:top w:val="nil"/>
              <w:left w:val="single" w:sz="4" w:space="0" w:color="auto"/>
              <w:bottom w:val="single" w:sz="4" w:space="0" w:color="auto"/>
              <w:right w:val="single" w:sz="4" w:space="0" w:color="auto"/>
            </w:tcBorders>
            <w:vAlign w:val="center"/>
          </w:tcPr>
          <w:p w14:paraId="4D68434D" w14:textId="4E7D372C" w:rsidR="00965801" w:rsidRPr="004B7F9B" w:rsidRDefault="004B7F9B" w:rsidP="004B7F9B">
            <w:pPr>
              <w:spacing w:after="0" w:line="240" w:lineRule="auto"/>
              <w:jc w:val="center"/>
              <w:rPr>
                <w:rFonts w:ascii="Candara" w:eastAsia="Times New Roman" w:hAnsi="Candara" w:cs="Times New Roman"/>
                <w:noProof/>
                <w:color w:val="FF0000"/>
                <w:sz w:val="18"/>
                <w:szCs w:val="18"/>
                <w:lang w:eastAsia="es-MX"/>
              </w:rPr>
            </w:pPr>
            <w:r w:rsidRPr="004B7F9B">
              <w:rPr>
                <w:rFonts w:ascii="Candara" w:eastAsia="Times New Roman" w:hAnsi="Candara" w:cs="Times New Roman"/>
                <w:noProof/>
                <w:sz w:val="18"/>
                <w:szCs w:val="18"/>
                <w:lang w:eastAsia="es-MX"/>
              </w:rPr>
              <w:t>Formato 25 LGT_Art_70_Fr_XXV</w:t>
            </w:r>
          </w:p>
        </w:tc>
      </w:tr>
      <w:tr w:rsidR="00001AFB" w:rsidRPr="00D70D6C" w14:paraId="5401F939" w14:textId="77777777" w:rsidTr="003414DC">
        <w:trPr>
          <w:trHeight w:val="1286"/>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DE641" w14:textId="4F93BC8B" w:rsidR="00001AFB" w:rsidRPr="00D70D6C" w:rsidRDefault="00001AFB"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br/>
              <w:t>…</w:t>
            </w:r>
          </w:p>
        </w:tc>
        <w:tc>
          <w:tcPr>
            <w:tcW w:w="3812" w:type="dxa"/>
            <w:tcBorders>
              <w:top w:val="nil"/>
              <w:left w:val="nil"/>
              <w:bottom w:val="single" w:sz="4" w:space="0" w:color="auto"/>
              <w:right w:val="single" w:sz="4" w:space="0" w:color="auto"/>
            </w:tcBorders>
            <w:shd w:val="clear" w:color="auto" w:fill="auto"/>
            <w:vAlign w:val="center"/>
            <w:hideMark/>
          </w:tcPr>
          <w:p w14:paraId="294729A6" w14:textId="77777777" w:rsidR="00001AFB" w:rsidRPr="004B7F9B" w:rsidRDefault="00001AFB" w:rsidP="00001AFB">
            <w:pPr>
              <w:spacing w:after="0" w:line="240" w:lineRule="auto"/>
              <w:jc w:val="both"/>
              <w:rPr>
                <w:rFonts w:ascii="Candara" w:eastAsia="Times New Roman" w:hAnsi="Candara" w:cs="Times New Roman"/>
                <w:i/>
                <w:iCs/>
                <w:noProof/>
                <w:sz w:val="18"/>
                <w:lang w:eastAsia="es-MX"/>
              </w:rPr>
            </w:pPr>
            <w:r w:rsidRPr="004B7F9B">
              <w:rPr>
                <w:rFonts w:ascii="Candara" w:eastAsia="Times New Roman" w:hAnsi="Candara" w:cs="Times New Roman"/>
                <w:b/>
                <w:bCs/>
                <w:i/>
                <w:iCs/>
                <w:noProof/>
                <w:sz w:val="18"/>
                <w:lang w:eastAsia="es-MX"/>
              </w:rPr>
              <w:t xml:space="preserve">Fracción XXVI </w:t>
            </w:r>
            <w:r w:rsidRPr="004B7F9B">
              <w:rPr>
                <w:rFonts w:ascii="Candara" w:eastAsia="Times New Roman" w:hAnsi="Candara" w:cs="Times New Roman"/>
                <w:i/>
                <w:iCs/>
                <w:noProof/>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2A159D92" w14:textId="77777777" w:rsidR="00001AFB" w:rsidRPr="004B7F9B" w:rsidRDefault="00001AFB" w:rsidP="00001AFB">
            <w:pPr>
              <w:spacing w:after="0" w:line="240" w:lineRule="auto"/>
              <w:jc w:val="both"/>
              <w:rPr>
                <w:rFonts w:ascii="Candara" w:eastAsia="Times New Roman" w:hAnsi="Candara" w:cs="Times New Roman"/>
                <w:i/>
                <w:iCs/>
                <w:noProof/>
                <w:sz w:val="18"/>
                <w:lang w:eastAsia="es-MX"/>
              </w:rPr>
            </w:pPr>
          </w:p>
        </w:tc>
        <w:tc>
          <w:tcPr>
            <w:tcW w:w="1026" w:type="dxa"/>
            <w:tcBorders>
              <w:top w:val="nil"/>
              <w:left w:val="nil"/>
              <w:bottom w:val="single" w:sz="4" w:space="0" w:color="auto"/>
              <w:right w:val="single" w:sz="4" w:space="0" w:color="auto"/>
            </w:tcBorders>
            <w:shd w:val="clear" w:color="auto" w:fill="auto"/>
            <w:vAlign w:val="center"/>
          </w:tcPr>
          <w:p w14:paraId="1A4AC2D5" w14:textId="2DFF2AD0" w:rsidR="00001AFB" w:rsidRPr="004B7F9B" w:rsidRDefault="00B66B34" w:rsidP="00965801">
            <w:pPr>
              <w:jc w:val="center"/>
              <w:rPr>
                <w:rFonts w:ascii="Candara" w:hAnsi="Candara"/>
                <w:noProof/>
                <w:sz w:val="18"/>
                <w:szCs w:val="18"/>
              </w:rPr>
            </w:pPr>
            <w:r w:rsidRPr="004B7F9B">
              <w:rPr>
                <w:rFonts w:ascii="Candara" w:hAnsi="Candara"/>
                <w:noProof/>
                <w:sz w:val="18"/>
                <w:szCs w:val="18"/>
              </w:rPr>
              <w:t xml:space="preserve"> </w:t>
            </w:r>
            <w:r w:rsidR="00001AFB" w:rsidRPr="004B7F9B">
              <w:rPr>
                <w:rFonts w:ascii="Candara" w:hAnsi="Candara"/>
                <w:noProof/>
                <w:sz w:val="18"/>
                <w:szCs w:val="18"/>
              </w:rPr>
              <w:t>Aplica</w:t>
            </w:r>
          </w:p>
        </w:tc>
        <w:tc>
          <w:tcPr>
            <w:tcW w:w="3001" w:type="dxa"/>
            <w:tcBorders>
              <w:top w:val="nil"/>
              <w:left w:val="nil"/>
              <w:bottom w:val="single" w:sz="4" w:space="0" w:color="auto"/>
              <w:right w:val="single" w:sz="4" w:space="0" w:color="auto"/>
            </w:tcBorders>
            <w:shd w:val="clear" w:color="auto" w:fill="auto"/>
            <w:vAlign w:val="center"/>
          </w:tcPr>
          <w:p w14:paraId="352E816F" w14:textId="411249A4" w:rsidR="00001AFB" w:rsidRPr="004B7F9B" w:rsidRDefault="00001AFB" w:rsidP="00B66B34">
            <w:pPr>
              <w:spacing w:after="0" w:line="240" w:lineRule="auto"/>
              <w:jc w:val="both"/>
              <w:rPr>
                <w:rFonts w:ascii="Candara" w:eastAsia="Times New Roman" w:hAnsi="Candara" w:cs="Times New Roman"/>
                <w:noProof/>
                <w:sz w:val="18"/>
                <w:szCs w:val="18"/>
                <w:lang w:eastAsia="es-MX"/>
              </w:rPr>
            </w:pPr>
            <w:r w:rsidRPr="004B7F9B">
              <w:rPr>
                <w:rFonts w:ascii="Candara" w:eastAsia="Times New Roman" w:hAnsi="Candara" w:cs="Times New Roman"/>
                <w:noProof/>
                <w:sz w:val="18"/>
                <w:szCs w:val="18"/>
                <w:lang w:eastAsia="es-MX"/>
              </w:rPr>
              <w:t xml:space="preserve">El llenado del </w:t>
            </w:r>
            <w:r w:rsidR="00B66B34" w:rsidRPr="004B7F9B">
              <w:rPr>
                <w:rFonts w:ascii="Candara" w:eastAsia="Times New Roman" w:hAnsi="Candara" w:cs="Times New Roman"/>
                <w:bCs/>
                <w:noProof/>
                <w:sz w:val="18"/>
                <w:szCs w:val="18"/>
                <w:lang w:eastAsia="es-MX"/>
              </w:rPr>
              <w:t>Formato 26 LGT_Art_70_Fr_XXVI</w:t>
            </w:r>
            <w:r w:rsidRPr="004B7F9B">
              <w:rPr>
                <w:rFonts w:ascii="Candara" w:eastAsia="Times New Roman" w:hAnsi="Candara" w:cs="Times New Roman"/>
                <w:noProof/>
                <w:sz w:val="18"/>
                <w:szCs w:val="18"/>
                <w:lang w:eastAsia="es-MX"/>
              </w:rPr>
              <w:t xml:space="preserve"> </w:t>
            </w:r>
            <w:r w:rsidR="00B66B34" w:rsidRPr="004B7F9B">
              <w:rPr>
                <w:rFonts w:ascii="Candara" w:eastAsia="Times New Roman" w:hAnsi="Candara" w:cs="Times New Roman"/>
                <w:noProof/>
                <w:sz w:val="18"/>
                <w:szCs w:val="18"/>
                <w:lang w:eastAsia="es-MX"/>
              </w:rPr>
              <w:t xml:space="preserve"> no le aplica a la Secretaría de Administración pues de conformidad con su reglamento Interno asi como del ártoculo 46 de la Ley Orgánica del Poder Ejecutivo en el Estado de Oaxaca, no se</w:t>
            </w:r>
            <w:r w:rsidRPr="004B7F9B">
              <w:rPr>
                <w:rFonts w:ascii="Candara" w:eastAsia="Times New Roman" w:hAnsi="Candara" w:cs="Times New Roman"/>
                <w:noProof/>
                <w:sz w:val="18"/>
                <w:szCs w:val="18"/>
                <w:lang w:eastAsia="es-MX"/>
              </w:rPr>
              <w:t xml:space="preserve"> permiten el uso de recursos</w:t>
            </w:r>
            <w:r w:rsidR="00B66B34" w:rsidRPr="004B7F9B">
              <w:rPr>
                <w:rFonts w:ascii="Candara" w:eastAsia="Times New Roman" w:hAnsi="Candara" w:cs="Times New Roman"/>
                <w:noProof/>
                <w:sz w:val="18"/>
                <w:szCs w:val="18"/>
                <w:lang w:eastAsia="es-MX"/>
              </w:rPr>
              <w:t xml:space="preserve"> a personas físicas y morales, como lo son los </w:t>
            </w:r>
            <w:r w:rsidRPr="004B7F9B">
              <w:rPr>
                <w:rFonts w:ascii="Candara" w:eastAsia="Times New Roman" w:hAnsi="Candara" w:cs="Times New Roman"/>
                <w:noProof/>
                <w:sz w:val="18"/>
                <w:szCs w:val="18"/>
                <w:lang w:eastAsia="es-MX"/>
              </w:rPr>
              <w:t>sindicatos, organizaciones civiles etc.</w:t>
            </w:r>
          </w:p>
          <w:p w14:paraId="41212239" w14:textId="2520D453" w:rsidR="00965801" w:rsidRPr="004B7F9B" w:rsidRDefault="00965801" w:rsidP="00B66B34">
            <w:pPr>
              <w:spacing w:after="0" w:line="240" w:lineRule="auto"/>
              <w:jc w:val="both"/>
              <w:rPr>
                <w:rFonts w:ascii="Candara" w:eastAsia="Times New Roman" w:hAnsi="Candara" w:cs="Times New Roman"/>
                <w:noProof/>
                <w:sz w:val="18"/>
                <w:szCs w:val="18"/>
                <w:lang w:eastAsia="es-MX"/>
              </w:rPr>
            </w:pPr>
          </w:p>
        </w:tc>
        <w:tc>
          <w:tcPr>
            <w:tcW w:w="1617" w:type="dxa"/>
            <w:tcBorders>
              <w:top w:val="single" w:sz="4" w:space="0" w:color="auto"/>
              <w:left w:val="nil"/>
              <w:bottom w:val="single" w:sz="4" w:space="0" w:color="auto"/>
              <w:right w:val="single" w:sz="4" w:space="0" w:color="auto"/>
            </w:tcBorders>
            <w:vAlign w:val="center"/>
          </w:tcPr>
          <w:p w14:paraId="2F2AAB11" w14:textId="12D555F0" w:rsidR="00001AFB" w:rsidRPr="004B7F9B" w:rsidRDefault="009641C1" w:rsidP="00965801">
            <w:pPr>
              <w:spacing w:after="0" w:line="240" w:lineRule="auto"/>
              <w:rPr>
                <w:rFonts w:ascii="Candara" w:eastAsia="Times New Roman" w:hAnsi="Candara" w:cs="Times New Roman"/>
                <w:noProof/>
                <w:sz w:val="18"/>
                <w:lang w:eastAsia="es-MX"/>
              </w:rPr>
            </w:pPr>
            <w:r w:rsidRPr="004B7F9B">
              <w:rPr>
                <w:rFonts w:ascii="Candara" w:eastAsia="Times New Roman" w:hAnsi="Candara" w:cs="Times New Roman"/>
                <w:noProof/>
                <w:sz w:val="18"/>
                <w:lang w:eastAsia="es-MX"/>
              </w:rPr>
              <w:t>Dirección Administrativa</w:t>
            </w:r>
            <w:r w:rsidR="00B66B34" w:rsidRPr="004B7F9B">
              <w:rPr>
                <w:rFonts w:ascii="Candara" w:eastAsia="Times New Roman" w:hAnsi="Candara" w:cs="Times New Roman"/>
                <w:noProof/>
                <w:sz w:val="18"/>
                <w:lang w:eastAsia="es-MX"/>
              </w:rPr>
              <w:t xml:space="preserve"> </w:t>
            </w:r>
          </w:p>
        </w:tc>
        <w:tc>
          <w:tcPr>
            <w:tcW w:w="3443" w:type="dxa"/>
            <w:tcBorders>
              <w:top w:val="nil"/>
              <w:left w:val="single" w:sz="4" w:space="0" w:color="auto"/>
              <w:bottom w:val="single" w:sz="4" w:space="0" w:color="auto"/>
              <w:right w:val="single" w:sz="4" w:space="0" w:color="auto"/>
            </w:tcBorders>
            <w:vAlign w:val="center"/>
          </w:tcPr>
          <w:p w14:paraId="12F17429" w14:textId="27A246BD" w:rsidR="00521F21" w:rsidRPr="004B7F9B" w:rsidRDefault="00440424" w:rsidP="00001AFB">
            <w:pPr>
              <w:spacing w:after="0" w:line="240" w:lineRule="auto"/>
              <w:jc w:val="center"/>
              <w:rPr>
                <w:rFonts w:ascii="Candara" w:eastAsia="Times New Roman" w:hAnsi="Candara" w:cs="Times New Roman"/>
                <w:noProof/>
                <w:sz w:val="18"/>
                <w:szCs w:val="18"/>
                <w:lang w:eastAsia="es-MX"/>
              </w:rPr>
            </w:pPr>
            <w:r w:rsidRPr="004B7F9B">
              <w:rPr>
                <w:rFonts w:ascii="Candara" w:eastAsia="Times New Roman" w:hAnsi="Candara" w:cs="Times New Roman"/>
                <w:bCs/>
                <w:noProof/>
                <w:sz w:val="18"/>
                <w:szCs w:val="18"/>
                <w:lang w:eastAsia="es-MX"/>
              </w:rPr>
              <w:t>Formato 26 LGT_Art_70_Fr_XXVI</w:t>
            </w:r>
            <w:r w:rsidR="006D1AE3" w:rsidRPr="004B7F9B">
              <w:rPr>
                <w:rFonts w:ascii="Candara" w:eastAsia="Times New Roman" w:hAnsi="Candara" w:cs="Times New Roman"/>
                <w:bCs/>
                <w:noProof/>
                <w:sz w:val="18"/>
                <w:szCs w:val="18"/>
                <w:lang w:eastAsia="es-MX"/>
              </w:rPr>
              <w:t xml:space="preserve"> </w:t>
            </w:r>
          </w:p>
        </w:tc>
      </w:tr>
      <w:tr w:rsidR="00001AFB" w:rsidRPr="00D70D6C" w14:paraId="325040DE" w14:textId="77777777" w:rsidTr="003414DC">
        <w:trPr>
          <w:trHeight w:val="2346"/>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2DF9D" w14:textId="7E7E1599" w:rsidR="00001AFB" w:rsidRPr="00D70D6C" w:rsidRDefault="00001AFB"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lastRenderedPageBreak/>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br/>
              <w:t>…</w:t>
            </w:r>
          </w:p>
        </w:tc>
        <w:tc>
          <w:tcPr>
            <w:tcW w:w="3812" w:type="dxa"/>
            <w:tcBorders>
              <w:top w:val="nil"/>
              <w:left w:val="nil"/>
              <w:bottom w:val="single" w:sz="4" w:space="0" w:color="auto"/>
              <w:right w:val="single" w:sz="4" w:space="0" w:color="auto"/>
            </w:tcBorders>
            <w:shd w:val="clear" w:color="auto" w:fill="auto"/>
            <w:vAlign w:val="center"/>
            <w:hideMark/>
          </w:tcPr>
          <w:p w14:paraId="5109770E" w14:textId="77777777" w:rsidR="00001AFB" w:rsidRPr="00D70D6C" w:rsidRDefault="00001AFB" w:rsidP="00001AFB">
            <w:pPr>
              <w:spacing w:after="0" w:line="240" w:lineRule="auto"/>
              <w:jc w:val="both"/>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 xml:space="preserve">Fracción XXVII </w:t>
            </w:r>
            <w:r w:rsidRPr="00D70D6C">
              <w:rPr>
                <w:rFonts w:ascii="Candara" w:eastAsia="Times New Roman" w:hAnsi="Candara" w:cs="Times New Roman"/>
                <w:i/>
                <w:iCs/>
                <w:noProof/>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026" w:type="dxa"/>
            <w:tcBorders>
              <w:top w:val="nil"/>
              <w:left w:val="nil"/>
              <w:bottom w:val="single" w:sz="4" w:space="0" w:color="auto"/>
              <w:right w:val="single" w:sz="4" w:space="0" w:color="auto"/>
            </w:tcBorders>
            <w:shd w:val="clear" w:color="auto" w:fill="auto"/>
            <w:vAlign w:val="center"/>
          </w:tcPr>
          <w:p w14:paraId="732938F0" w14:textId="77777777" w:rsidR="00001AFB" w:rsidRPr="00D70D6C" w:rsidRDefault="00001AFB" w:rsidP="00001AFB">
            <w:pPr>
              <w:jc w:val="center"/>
              <w:rPr>
                <w:rFonts w:ascii="Candara" w:hAnsi="Candara"/>
                <w:noProof/>
                <w:sz w:val="18"/>
                <w:szCs w:val="18"/>
              </w:rPr>
            </w:pPr>
            <w:r w:rsidRPr="00D70D6C">
              <w:rPr>
                <w:rFonts w:ascii="Candara" w:hAnsi="Candara"/>
                <w:noProof/>
                <w:sz w:val="18"/>
                <w:szCs w:val="18"/>
              </w:rPr>
              <w:t>Aplica</w:t>
            </w:r>
          </w:p>
        </w:tc>
        <w:tc>
          <w:tcPr>
            <w:tcW w:w="3001" w:type="dxa"/>
            <w:tcBorders>
              <w:top w:val="nil"/>
              <w:left w:val="nil"/>
              <w:bottom w:val="single" w:sz="4" w:space="0" w:color="auto"/>
              <w:right w:val="single" w:sz="4" w:space="0" w:color="auto"/>
            </w:tcBorders>
            <w:shd w:val="clear" w:color="auto" w:fill="auto"/>
            <w:vAlign w:val="center"/>
          </w:tcPr>
          <w:p w14:paraId="0F7A3BC3" w14:textId="5FC3BEB0" w:rsidR="00001AFB" w:rsidRPr="00D70D6C" w:rsidRDefault="0037208E" w:rsidP="00E56562">
            <w:pPr>
              <w:spacing w:after="0" w:line="240" w:lineRule="auto"/>
              <w:jc w:val="both"/>
              <w:rPr>
                <w:rFonts w:ascii="Candara" w:eastAsia="Times New Roman" w:hAnsi="Candara" w:cs="Times New Roman"/>
                <w:noProof/>
                <w:sz w:val="18"/>
                <w:szCs w:val="18"/>
                <w:lang w:eastAsia="es-MX"/>
              </w:rPr>
            </w:pPr>
            <w:r w:rsidRPr="00D70D6C">
              <w:rPr>
                <w:rFonts w:ascii="Candara" w:hAnsi="Candara" w:cstheme="minorHAnsi"/>
                <w:noProof/>
                <w:sz w:val="18"/>
                <w:szCs w:val="18"/>
              </w:rPr>
              <w:t xml:space="preserve">Emitir autorización de factibilidad para el comodato de bienes muebles e inmuebles del Poder Ejecutivo del Estado de condormidad </w:t>
            </w:r>
            <w:r w:rsidRPr="00D70D6C">
              <w:rPr>
                <w:rFonts w:ascii="Candara" w:eastAsia="Times New Roman" w:hAnsi="Candara" w:cs="Times New Roman"/>
                <w:noProof/>
                <w:sz w:val="18"/>
                <w:szCs w:val="18"/>
                <w:lang w:eastAsia="es-MX"/>
              </w:rPr>
              <w:t xml:space="preserve"> con el árticulo 64, Fracción X del Reglamento Interno de la Secretaría de Administración.</w:t>
            </w:r>
          </w:p>
          <w:p w14:paraId="5F5362F5" w14:textId="446124F3" w:rsidR="005272CD" w:rsidRPr="00D70D6C" w:rsidRDefault="005272CD" w:rsidP="00E56562">
            <w:pPr>
              <w:spacing w:after="0" w:line="240" w:lineRule="auto"/>
              <w:jc w:val="both"/>
              <w:rPr>
                <w:rFonts w:ascii="Candara" w:eastAsia="Times New Roman" w:hAnsi="Candara" w:cs="Times New Roman"/>
                <w:noProof/>
                <w:sz w:val="18"/>
                <w:szCs w:val="18"/>
                <w:lang w:eastAsia="es-MX"/>
              </w:rPr>
            </w:pPr>
          </w:p>
        </w:tc>
        <w:tc>
          <w:tcPr>
            <w:tcW w:w="1617" w:type="dxa"/>
            <w:tcBorders>
              <w:top w:val="single" w:sz="4" w:space="0" w:color="auto"/>
              <w:left w:val="nil"/>
              <w:bottom w:val="single" w:sz="4" w:space="0" w:color="auto"/>
              <w:right w:val="single" w:sz="4" w:space="0" w:color="auto"/>
            </w:tcBorders>
            <w:vAlign w:val="center"/>
          </w:tcPr>
          <w:p w14:paraId="1D0836E9" w14:textId="77777777" w:rsidR="00001AFB" w:rsidRPr="00D70D6C" w:rsidRDefault="005F5F93" w:rsidP="00001AFB">
            <w:pPr>
              <w:spacing w:after="0" w:line="240" w:lineRule="auto"/>
              <w:rPr>
                <w:rFonts w:ascii="Candara" w:eastAsia="Times New Roman" w:hAnsi="Candara" w:cs="Times New Roman"/>
                <w:noProof/>
                <w:sz w:val="18"/>
                <w:lang w:eastAsia="es-MX"/>
              </w:rPr>
            </w:pPr>
            <w:r w:rsidRPr="00D70D6C">
              <w:rPr>
                <w:rFonts w:ascii="Candara" w:eastAsia="Times New Roman" w:hAnsi="Candara" w:cs="Times New Roman"/>
                <w:noProof/>
                <w:sz w:val="18"/>
                <w:lang w:eastAsia="es-MX"/>
              </w:rPr>
              <w:t>Dirección de Patrimonio.</w:t>
            </w:r>
          </w:p>
        </w:tc>
        <w:tc>
          <w:tcPr>
            <w:tcW w:w="3443" w:type="dxa"/>
            <w:tcBorders>
              <w:top w:val="nil"/>
              <w:left w:val="single" w:sz="4" w:space="0" w:color="auto"/>
              <w:bottom w:val="single" w:sz="4" w:space="0" w:color="auto"/>
              <w:right w:val="single" w:sz="4" w:space="0" w:color="auto"/>
            </w:tcBorders>
            <w:vAlign w:val="center"/>
          </w:tcPr>
          <w:p w14:paraId="5F2F3D51" w14:textId="77777777" w:rsidR="00001AFB" w:rsidRPr="00D70D6C" w:rsidRDefault="00001AFB" w:rsidP="00001AFB">
            <w:pPr>
              <w:spacing w:after="101"/>
              <w:jc w:val="center"/>
              <w:rPr>
                <w:rFonts w:ascii="Candara" w:eastAsia="Times New Roman" w:hAnsi="Candara" w:cs="Times New Roman"/>
                <w:noProof/>
                <w:sz w:val="18"/>
                <w:szCs w:val="18"/>
                <w:lang w:eastAsia="es-MX"/>
              </w:rPr>
            </w:pPr>
            <w:r w:rsidRPr="00D70D6C">
              <w:rPr>
                <w:rFonts w:ascii="Candara" w:eastAsia="Times New Roman" w:hAnsi="Candara" w:cs="Times New Roman"/>
                <w:bCs/>
                <w:noProof/>
                <w:color w:val="000000"/>
                <w:sz w:val="18"/>
                <w:szCs w:val="18"/>
                <w:lang w:eastAsia="es-MX"/>
              </w:rPr>
              <w:t>Formato 27 LGT_Art_70_Fr_XXVII</w:t>
            </w:r>
          </w:p>
        </w:tc>
      </w:tr>
      <w:tr w:rsidR="00001AFB" w:rsidRPr="00D70D6C" w14:paraId="737C2941" w14:textId="77777777" w:rsidTr="003414DC">
        <w:trPr>
          <w:trHeight w:val="2303"/>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54277" w14:textId="77777777" w:rsidR="00001AFB" w:rsidRPr="00D70D6C" w:rsidRDefault="00001AFB"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br/>
              <w:t>…</w:t>
            </w:r>
          </w:p>
        </w:tc>
        <w:tc>
          <w:tcPr>
            <w:tcW w:w="3812" w:type="dxa"/>
            <w:tcBorders>
              <w:top w:val="nil"/>
              <w:left w:val="nil"/>
              <w:bottom w:val="single" w:sz="4" w:space="0" w:color="auto"/>
              <w:right w:val="single" w:sz="4" w:space="0" w:color="auto"/>
            </w:tcBorders>
            <w:shd w:val="clear" w:color="auto" w:fill="auto"/>
            <w:vAlign w:val="center"/>
            <w:hideMark/>
          </w:tcPr>
          <w:p w14:paraId="4F63A373" w14:textId="77777777" w:rsidR="00001AFB" w:rsidRPr="00D70D6C" w:rsidRDefault="00001AFB" w:rsidP="00001AFB">
            <w:pPr>
              <w:spacing w:after="0" w:line="240" w:lineRule="auto"/>
              <w:jc w:val="both"/>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 xml:space="preserve">Fracción XXVIII </w:t>
            </w:r>
            <w:r w:rsidRPr="00D70D6C">
              <w:rPr>
                <w:rFonts w:ascii="Candara" w:eastAsia="Times New Roman" w:hAnsi="Candara" w:cs="Times New Roman"/>
                <w:i/>
                <w:iCs/>
                <w:noProof/>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026" w:type="dxa"/>
            <w:tcBorders>
              <w:top w:val="nil"/>
              <w:left w:val="nil"/>
              <w:bottom w:val="single" w:sz="4" w:space="0" w:color="auto"/>
              <w:right w:val="single" w:sz="4" w:space="0" w:color="auto"/>
            </w:tcBorders>
            <w:shd w:val="clear" w:color="auto" w:fill="auto"/>
            <w:vAlign w:val="center"/>
          </w:tcPr>
          <w:p w14:paraId="3C8252E9" w14:textId="77777777" w:rsidR="00001AFB" w:rsidRPr="00D70D6C" w:rsidRDefault="00001AFB" w:rsidP="00001AFB">
            <w:pPr>
              <w:jc w:val="center"/>
              <w:rPr>
                <w:rFonts w:ascii="Candara" w:hAnsi="Candara"/>
                <w:noProof/>
                <w:sz w:val="18"/>
                <w:szCs w:val="18"/>
              </w:rPr>
            </w:pPr>
            <w:r w:rsidRPr="00D70D6C">
              <w:rPr>
                <w:rFonts w:ascii="Candara" w:hAnsi="Candara"/>
                <w:noProof/>
                <w:sz w:val="18"/>
                <w:szCs w:val="18"/>
              </w:rPr>
              <w:t>Aplica</w:t>
            </w:r>
          </w:p>
        </w:tc>
        <w:tc>
          <w:tcPr>
            <w:tcW w:w="3001" w:type="dxa"/>
            <w:tcBorders>
              <w:top w:val="nil"/>
              <w:left w:val="nil"/>
              <w:bottom w:val="single" w:sz="4" w:space="0" w:color="auto"/>
              <w:right w:val="single" w:sz="4" w:space="0" w:color="auto"/>
            </w:tcBorders>
            <w:shd w:val="clear" w:color="auto" w:fill="auto"/>
            <w:vAlign w:val="center"/>
          </w:tcPr>
          <w:p w14:paraId="6EB39034" w14:textId="236E0F7B" w:rsidR="00001AFB" w:rsidRPr="00D70D6C" w:rsidRDefault="0037208E" w:rsidP="00E56562">
            <w:pPr>
              <w:spacing w:after="0" w:line="240" w:lineRule="auto"/>
              <w:jc w:val="both"/>
              <w:rPr>
                <w:rFonts w:ascii="Candara" w:eastAsia="Times New Roman" w:hAnsi="Candara" w:cs="Times New Roman"/>
                <w:noProof/>
                <w:sz w:val="18"/>
                <w:szCs w:val="18"/>
                <w:lang w:eastAsia="es-MX"/>
              </w:rPr>
            </w:pPr>
            <w:r w:rsidRPr="00D70D6C">
              <w:rPr>
                <w:rFonts w:ascii="Candara" w:eastAsia="Times New Roman" w:hAnsi="Candara" w:cs="Times New Roman"/>
                <w:noProof/>
                <w:sz w:val="18"/>
                <w:szCs w:val="18"/>
                <w:lang w:eastAsia="es-MX"/>
              </w:rPr>
              <w:t xml:space="preserve"> </w:t>
            </w:r>
            <w:r w:rsidR="009D25C3" w:rsidRPr="00D70D6C">
              <w:rPr>
                <w:rFonts w:ascii="Candara" w:hAnsi="Candara" w:cstheme="minorHAnsi"/>
                <w:noProof/>
                <w:sz w:val="18"/>
                <w:szCs w:val="18"/>
              </w:rPr>
              <w:t>Integrar las solicitudes de adquisiciones, arrendamientos de bienes muebles y servicios para el trámite ante el Comité de Adquisiciones y</w:t>
            </w:r>
            <w:r w:rsidR="009D25C3" w:rsidRPr="00D70D6C">
              <w:rPr>
                <w:rFonts w:ascii="Candara" w:eastAsia="Times New Roman" w:hAnsi="Candara" w:cs="Times New Roman"/>
                <w:noProof/>
                <w:sz w:val="18"/>
                <w:szCs w:val="18"/>
                <w:lang w:eastAsia="es-MX"/>
              </w:rPr>
              <w:t xml:space="preserve"> d</w:t>
            </w:r>
            <w:r w:rsidR="009D25C3" w:rsidRPr="00D70D6C">
              <w:rPr>
                <w:rFonts w:ascii="Candara" w:eastAsia="Times New Roman" w:hAnsi="Candara" w:cstheme="minorHAnsi"/>
                <w:noProof/>
                <w:sz w:val="18"/>
                <w:szCs w:val="18"/>
                <w:lang w:eastAsia="es-ES"/>
              </w:rPr>
              <w:t xml:space="preserve">irigir y coordinar las etapas que comprenden los procedimientos de contratación de adquisiciones de bienes, arrendamiento de bienes muebles y servicios a través de las modalidades de </w:t>
            </w:r>
            <w:r w:rsidR="009D25C3" w:rsidRPr="00D70D6C">
              <w:rPr>
                <w:rFonts w:ascii="Candara" w:hAnsi="Candara" w:cstheme="minorHAnsi"/>
                <w:noProof/>
                <w:sz w:val="18"/>
                <w:szCs w:val="18"/>
                <w:lang w:eastAsia="es-MX"/>
              </w:rPr>
              <w:t>invitación abierta estatal, licitación pública estatal, licitación pública nacional, licitación pública internacional y, en su caso, las excepciones a la licitación pública</w:t>
            </w:r>
            <w:r w:rsidR="009D25C3" w:rsidRPr="00D70D6C">
              <w:rPr>
                <w:rFonts w:ascii="Candara" w:eastAsia="Times New Roman" w:hAnsi="Candara" w:cstheme="minorHAnsi"/>
                <w:noProof/>
                <w:sz w:val="18"/>
                <w:szCs w:val="18"/>
                <w:lang w:eastAsia="es-ES"/>
              </w:rPr>
              <w:t>,  de conformidad con el árticulo 30 fracciones I, II, III, IV, V y á</w:t>
            </w:r>
            <w:r w:rsidR="005272CD" w:rsidRPr="00D70D6C">
              <w:rPr>
                <w:rFonts w:ascii="Candara" w:eastAsia="Times New Roman" w:hAnsi="Candara" w:cs="Times New Roman"/>
                <w:noProof/>
                <w:sz w:val="18"/>
                <w:szCs w:val="18"/>
                <w:lang w:eastAsia="es-MX"/>
              </w:rPr>
              <w:t>rticulo 7</w:t>
            </w:r>
            <w:r w:rsidRPr="00D70D6C">
              <w:rPr>
                <w:rFonts w:ascii="Candara" w:eastAsia="Times New Roman" w:hAnsi="Candara" w:cs="Times New Roman"/>
                <w:noProof/>
                <w:sz w:val="18"/>
                <w:szCs w:val="18"/>
                <w:lang w:eastAsia="es-MX"/>
              </w:rPr>
              <w:t xml:space="preserve">2 </w:t>
            </w:r>
            <w:r w:rsidR="009D25C3" w:rsidRPr="00D70D6C">
              <w:rPr>
                <w:rFonts w:ascii="Candara" w:eastAsia="Times New Roman" w:hAnsi="Candara" w:cs="Times New Roman"/>
                <w:noProof/>
                <w:sz w:val="18"/>
                <w:szCs w:val="18"/>
                <w:lang w:eastAsia="es-MX"/>
              </w:rPr>
              <w:t>fracción V del Reglamento Interno de la Secretaría de Administración.</w:t>
            </w:r>
          </w:p>
        </w:tc>
        <w:tc>
          <w:tcPr>
            <w:tcW w:w="1617" w:type="dxa"/>
            <w:tcBorders>
              <w:top w:val="single" w:sz="4" w:space="0" w:color="auto"/>
              <w:left w:val="nil"/>
              <w:bottom w:val="single" w:sz="4" w:space="0" w:color="auto"/>
              <w:right w:val="single" w:sz="4" w:space="0" w:color="auto"/>
            </w:tcBorders>
            <w:vAlign w:val="center"/>
          </w:tcPr>
          <w:p w14:paraId="79B019BE" w14:textId="0FDEA485" w:rsidR="00001AFB" w:rsidRPr="00D70D6C" w:rsidRDefault="009D25C3" w:rsidP="00001AFB">
            <w:pPr>
              <w:spacing w:after="0" w:line="240" w:lineRule="auto"/>
              <w:rPr>
                <w:rFonts w:ascii="Candara" w:eastAsia="Times New Roman" w:hAnsi="Candara" w:cs="Times New Roman"/>
                <w:noProof/>
                <w:sz w:val="18"/>
                <w:lang w:eastAsia="es-MX"/>
              </w:rPr>
            </w:pPr>
            <w:r w:rsidRPr="00D70D6C">
              <w:rPr>
                <w:rFonts w:ascii="Candara" w:eastAsia="Times New Roman" w:hAnsi="Candara" w:cs="Times New Roman"/>
                <w:noProof/>
                <w:sz w:val="18"/>
                <w:lang w:eastAsia="es-MX"/>
              </w:rPr>
              <w:t xml:space="preserve">Dirección Administrativa y </w:t>
            </w:r>
            <w:r w:rsidR="005272CD" w:rsidRPr="00D70D6C">
              <w:rPr>
                <w:rFonts w:ascii="Candara" w:eastAsia="Times New Roman" w:hAnsi="Candara" w:cs="Times New Roman"/>
                <w:noProof/>
                <w:sz w:val="18"/>
                <w:lang w:eastAsia="es-MX"/>
              </w:rPr>
              <w:t>Dirección de Recursos Materiales</w:t>
            </w:r>
          </w:p>
        </w:tc>
        <w:tc>
          <w:tcPr>
            <w:tcW w:w="3443" w:type="dxa"/>
            <w:tcBorders>
              <w:top w:val="nil"/>
              <w:left w:val="single" w:sz="4" w:space="0" w:color="auto"/>
              <w:bottom w:val="single" w:sz="4" w:space="0" w:color="auto"/>
              <w:right w:val="single" w:sz="4" w:space="0" w:color="auto"/>
            </w:tcBorders>
            <w:vAlign w:val="center"/>
          </w:tcPr>
          <w:p w14:paraId="73D87BCA" w14:textId="77777777" w:rsidR="00001AFB" w:rsidRPr="00D70D6C" w:rsidRDefault="00001AFB" w:rsidP="00001AFB">
            <w:pPr>
              <w:spacing w:after="0" w:line="240" w:lineRule="auto"/>
              <w:jc w:val="center"/>
              <w:rPr>
                <w:rFonts w:ascii="Candara" w:eastAsia="Times New Roman" w:hAnsi="Candara" w:cs="Times New Roman"/>
                <w:bCs/>
                <w:noProof/>
                <w:color w:val="000000"/>
                <w:sz w:val="18"/>
                <w:szCs w:val="18"/>
                <w:lang w:eastAsia="es-MX"/>
              </w:rPr>
            </w:pPr>
            <w:r w:rsidRPr="00D70D6C">
              <w:rPr>
                <w:rFonts w:ascii="Candara" w:eastAsia="Times New Roman" w:hAnsi="Candara" w:cs="Times New Roman"/>
                <w:bCs/>
                <w:noProof/>
                <w:color w:val="000000"/>
                <w:sz w:val="18"/>
                <w:szCs w:val="18"/>
                <w:lang w:eastAsia="es-MX"/>
              </w:rPr>
              <w:t>Formato 28a LGT_Art_70_Fr_XXVIII</w:t>
            </w:r>
          </w:p>
          <w:p w14:paraId="5311F8A1" w14:textId="77777777" w:rsidR="00001AFB" w:rsidRPr="00D70D6C" w:rsidRDefault="00001AFB" w:rsidP="00001AFB">
            <w:pPr>
              <w:spacing w:after="0" w:line="240" w:lineRule="auto"/>
              <w:jc w:val="center"/>
              <w:rPr>
                <w:rFonts w:ascii="Candara" w:eastAsia="Times New Roman" w:hAnsi="Candara" w:cs="Times New Roman"/>
                <w:noProof/>
                <w:sz w:val="18"/>
                <w:szCs w:val="18"/>
                <w:lang w:eastAsia="es-MX"/>
              </w:rPr>
            </w:pPr>
            <w:r w:rsidRPr="00D70D6C">
              <w:rPr>
                <w:rFonts w:ascii="Candara" w:eastAsia="Times New Roman" w:hAnsi="Candara" w:cs="Times New Roman"/>
                <w:bCs/>
                <w:noProof/>
                <w:color w:val="000000"/>
                <w:sz w:val="18"/>
                <w:szCs w:val="18"/>
                <w:lang w:eastAsia="es-MX"/>
              </w:rPr>
              <w:t>Formato 28b LGT_Art_70_Fr_XXVIII</w:t>
            </w:r>
          </w:p>
        </w:tc>
      </w:tr>
      <w:tr w:rsidR="00001AFB" w:rsidRPr="00D70D6C" w14:paraId="6F9F18BA" w14:textId="77777777" w:rsidTr="003414DC">
        <w:trPr>
          <w:trHeight w:val="874"/>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78A9C" w14:textId="77777777" w:rsidR="00001AFB" w:rsidRPr="00D70D6C" w:rsidRDefault="00001AFB"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br/>
              <w:t>…</w:t>
            </w:r>
          </w:p>
        </w:tc>
        <w:tc>
          <w:tcPr>
            <w:tcW w:w="3812" w:type="dxa"/>
            <w:tcBorders>
              <w:top w:val="nil"/>
              <w:left w:val="nil"/>
              <w:bottom w:val="single" w:sz="4" w:space="0" w:color="auto"/>
              <w:right w:val="single" w:sz="4" w:space="0" w:color="auto"/>
            </w:tcBorders>
            <w:shd w:val="clear" w:color="auto" w:fill="auto"/>
            <w:vAlign w:val="center"/>
            <w:hideMark/>
          </w:tcPr>
          <w:p w14:paraId="3C9D875F" w14:textId="77777777" w:rsidR="00001AFB" w:rsidRPr="00D70D6C" w:rsidRDefault="00001AFB" w:rsidP="00001AFB">
            <w:pPr>
              <w:spacing w:after="0" w:line="240" w:lineRule="auto"/>
              <w:jc w:val="both"/>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 xml:space="preserve">Fracción XXIX </w:t>
            </w:r>
            <w:r w:rsidRPr="00D70D6C">
              <w:rPr>
                <w:rFonts w:ascii="Candara" w:eastAsia="Times New Roman" w:hAnsi="Candara" w:cs="Times New Roman"/>
                <w:i/>
                <w:iCs/>
                <w:noProof/>
                <w:sz w:val="18"/>
                <w:lang w:eastAsia="es-MX"/>
              </w:rPr>
              <w:t xml:space="preserve">Los informes que por disposición legal generen los sujetos obligados; </w:t>
            </w:r>
          </w:p>
        </w:tc>
        <w:tc>
          <w:tcPr>
            <w:tcW w:w="1026" w:type="dxa"/>
            <w:tcBorders>
              <w:top w:val="nil"/>
              <w:left w:val="nil"/>
              <w:bottom w:val="single" w:sz="4" w:space="0" w:color="auto"/>
              <w:right w:val="single" w:sz="4" w:space="0" w:color="auto"/>
            </w:tcBorders>
            <w:shd w:val="clear" w:color="auto" w:fill="auto"/>
            <w:vAlign w:val="center"/>
          </w:tcPr>
          <w:p w14:paraId="025F155E" w14:textId="77777777" w:rsidR="00001AFB" w:rsidRPr="00D70D6C" w:rsidRDefault="00001AFB" w:rsidP="00001AFB">
            <w:pPr>
              <w:jc w:val="center"/>
              <w:rPr>
                <w:rFonts w:ascii="Candara" w:hAnsi="Candara"/>
                <w:noProof/>
                <w:sz w:val="18"/>
                <w:szCs w:val="18"/>
              </w:rPr>
            </w:pPr>
            <w:r w:rsidRPr="00D70D6C">
              <w:rPr>
                <w:rFonts w:ascii="Candara" w:hAnsi="Candara"/>
                <w:noProof/>
                <w:sz w:val="18"/>
                <w:szCs w:val="18"/>
              </w:rPr>
              <w:t>Aplica</w:t>
            </w:r>
          </w:p>
        </w:tc>
        <w:tc>
          <w:tcPr>
            <w:tcW w:w="3001" w:type="dxa"/>
            <w:tcBorders>
              <w:top w:val="nil"/>
              <w:left w:val="nil"/>
              <w:bottom w:val="single" w:sz="4" w:space="0" w:color="auto"/>
              <w:right w:val="single" w:sz="4" w:space="0" w:color="auto"/>
            </w:tcBorders>
            <w:shd w:val="clear" w:color="auto" w:fill="auto"/>
            <w:vAlign w:val="center"/>
          </w:tcPr>
          <w:p w14:paraId="26490009" w14:textId="74BE0B0E" w:rsidR="00001AFB" w:rsidRPr="00D70D6C" w:rsidRDefault="009D25C3" w:rsidP="00E56562">
            <w:pPr>
              <w:spacing w:after="0" w:line="240" w:lineRule="auto"/>
              <w:jc w:val="both"/>
              <w:rPr>
                <w:rFonts w:ascii="Candara" w:eastAsia="Times New Roman" w:hAnsi="Candara" w:cs="Times New Roman"/>
                <w:noProof/>
                <w:sz w:val="18"/>
                <w:szCs w:val="18"/>
                <w:lang w:eastAsia="es-MX"/>
              </w:rPr>
            </w:pPr>
            <w:r w:rsidRPr="00D70D6C">
              <w:rPr>
                <w:rFonts w:ascii="Candara" w:hAnsi="Candara" w:cstheme="minorHAnsi"/>
                <w:noProof/>
                <w:sz w:val="18"/>
                <w:szCs w:val="18"/>
              </w:rPr>
              <w:t xml:space="preserve">Dirigir la revisión de los estados financieros y contables de la Secretaría, a excepción de los que emita la Dirección de Recursos Humanos, así como los informes que las dependencias normativas le requieran para medir la eficiencia del ejercicio del gasto público, asi como Elaborar los informes trimestrales del </w:t>
            </w:r>
            <w:r w:rsidRPr="00D70D6C">
              <w:rPr>
                <w:rFonts w:ascii="Candara" w:hAnsi="Candara" w:cstheme="minorHAnsi"/>
                <w:noProof/>
                <w:sz w:val="18"/>
                <w:szCs w:val="18"/>
              </w:rPr>
              <w:lastRenderedPageBreak/>
              <w:t>presupuesto asignado a la Secretaría</w:t>
            </w:r>
            <w:r w:rsidRPr="00D70D6C">
              <w:rPr>
                <w:rFonts w:ascii="Candara" w:eastAsia="Times New Roman" w:hAnsi="Candara" w:cs="Times New Roman"/>
                <w:noProof/>
                <w:sz w:val="18"/>
                <w:szCs w:val="18"/>
                <w:lang w:eastAsia="es-MX"/>
              </w:rPr>
              <w:t xml:space="preserve"> de conformidad con el á</w:t>
            </w:r>
            <w:r w:rsidR="005272CD" w:rsidRPr="00D70D6C">
              <w:rPr>
                <w:rFonts w:ascii="Candara" w:eastAsia="Times New Roman" w:hAnsi="Candara" w:cs="Times New Roman"/>
                <w:noProof/>
                <w:sz w:val="18"/>
                <w:szCs w:val="18"/>
                <w:lang w:eastAsia="es-MX"/>
              </w:rPr>
              <w:t>rticulo 19, Fracción IV</w:t>
            </w:r>
            <w:r w:rsidRPr="00D70D6C">
              <w:rPr>
                <w:rFonts w:ascii="Candara" w:eastAsia="Times New Roman" w:hAnsi="Candara" w:cs="Times New Roman"/>
                <w:noProof/>
                <w:sz w:val="18"/>
                <w:szCs w:val="18"/>
                <w:lang w:eastAsia="es-MX"/>
              </w:rPr>
              <w:t xml:space="preserve"> y á</w:t>
            </w:r>
            <w:r w:rsidR="005272CD" w:rsidRPr="00D70D6C">
              <w:rPr>
                <w:rFonts w:ascii="Candara" w:eastAsia="Times New Roman" w:hAnsi="Candara" w:cs="Times New Roman"/>
                <w:noProof/>
                <w:sz w:val="18"/>
                <w:szCs w:val="18"/>
                <w:lang w:eastAsia="es-MX"/>
              </w:rPr>
              <w:t>rticulo 28, Fracción V</w:t>
            </w:r>
            <w:r w:rsidRPr="00D70D6C">
              <w:rPr>
                <w:rFonts w:ascii="Candara" w:eastAsia="Times New Roman" w:hAnsi="Candara" w:cs="Times New Roman"/>
                <w:noProof/>
                <w:sz w:val="18"/>
                <w:szCs w:val="18"/>
                <w:lang w:eastAsia="es-MX"/>
              </w:rPr>
              <w:t xml:space="preserve"> del Reglamento Interno de la Secretaría de Administración.</w:t>
            </w:r>
          </w:p>
        </w:tc>
        <w:tc>
          <w:tcPr>
            <w:tcW w:w="1617" w:type="dxa"/>
            <w:tcBorders>
              <w:top w:val="single" w:sz="4" w:space="0" w:color="auto"/>
              <w:left w:val="nil"/>
              <w:bottom w:val="single" w:sz="4" w:space="0" w:color="auto"/>
              <w:right w:val="single" w:sz="4" w:space="0" w:color="auto"/>
            </w:tcBorders>
            <w:vAlign w:val="center"/>
          </w:tcPr>
          <w:p w14:paraId="599328EB" w14:textId="77777777" w:rsidR="00001AFB" w:rsidRPr="00D70D6C" w:rsidRDefault="005272CD" w:rsidP="00001AFB">
            <w:pPr>
              <w:spacing w:after="0" w:line="240" w:lineRule="auto"/>
              <w:rPr>
                <w:rFonts w:ascii="Candara" w:eastAsia="Times New Roman" w:hAnsi="Candara" w:cs="Times New Roman"/>
                <w:noProof/>
                <w:sz w:val="18"/>
                <w:lang w:eastAsia="es-MX"/>
              </w:rPr>
            </w:pPr>
            <w:r w:rsidRPr="00D70D6C">
              <w:rPr>
                <w:rFonts w:ascii="Candara" w:eastAsia="Times New Roman" w:hAnsi="Candara" w:cs="Times New Roman"/>
                <w:noProof/>
                <w:sz w:val="18"/>
                <w:lang w:eastAsia="es-MX"/>
              </w:rPr>
              <w:lastRenderedPageBreak/>
              <w:t xml:space="preserve">Dirección Administrativa </w:t>
            </w:r>
          </w:p>
        </w:tc>
        <w:tc>
          <w:tcPr>
            <w:tcW w:w="3443" w:type="dxa"/>
            <w:tcBorders>
              <w:top w:val="nil"/>
              <w:left w:val="single" w:sz="4" w:space="0" w:color="auto"/>
              <w:bottom w:val="single" w:sz="4" w:space="0" w:color="auto"/>
              <w:right w:val="single" w:sz="4" w:space="0" w:color="auto"/>
            </w:tcBorders>
            <w:vAlign w:val="center"/>
          </w:tcPr>
          <w:p w14:paraId="7D959C6E" w14:textId="77777777" w:rsidR="00001AFB" w:rsidRPr="00D70D6C" w:rsidRDefault="00001AFB" w:rsidP="00001AFB">
            <w:pPr>
              <w:spacing w:after="0" w:line="240" w:lineRule="auto"/>
              <w:jc w:val="center"/>
              <w:rPr>
                <w:rFonts w:ascii="Candara" w:eastAsia="Times New Roman" w:hAnsi="Candara" w:cs="Times New Roman"/>
                <w:noProof/>
                <w:sz w:val="18"/>
                <w:szCs w:val="18"/>
                <w:lang w:eastAsia="es-MX"/>
              </w:rPr>
            </w:pPr>
            <w:r w:rsidRPr="00D70D6C">
              <w:rPr>
                <w:rFonts w:ascii="Candara" w:eastAsia="Times New Roman" w:hAnsi="Candara" w:cs="Times New Roman"/>
                <w:bCs/>
                <w:noProof/>
                <w:color w:val="000000"/>
                <w:sz w:val="18"/>
                <w:szCs w:val="18"/>
                <w:lang w:eastAsia="es-MX"/>
              </w:rPr>
              <w:t>Formato 29 LGT_Art_70_Fr_XXIX</w:t>
            </w:r>
          </w:p>
        </w:tc>
      </w:tr>
      <w:tr w:rsidR="00001AFB" w:rsidRPr="00D70D6C" w14:paraId="71284A1D" w14:textId="77777777" w:rsidTr="003414DC">
        <w:trPr>
          <w:trHeight w:val="723"/>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47FA5" w14:textId="77777777" w:rsidR="00001AFB" w:rsidRPr="00D70D6C" w:rsidRDefault="00001AFB"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lastRenderedPageBreak/>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br/>
              <w:t>…</w:t>
            </w:r>
          </w:p>
        </w:tc>
        <w:tc>
          <w:tcPr>
            <w:tcW w:w="3812" w:type="dxa"/>
            <w:tcBorders>
              <w:top w:val="nil"/>
              <w:left w:val="nil"/>
              <w:bottom w:val="single" w:sz="4" w:space="0" w:color="auto"/>
              <w:right w:val="single" w:sz="4" w:space="0" w:color="auto"/>
            </w:tcBorders>
            <w:shd w:val="clear" w:color="auto" w:fill="auto"/>
            <w:vAlign w:val="center"/>
            <w:hideMark/>
          </w:tcPr>
          <w:p w14:paraId="0721C253" w14:textId="77777777" w:rsidR="00001AFB" w:rsidRPr="00D70D6C" w:rsidRDefault="00001AFB" w:rsidP="00001AFB">
            <w:pPr>
              <w:spacing w:after="0" w:line="240" w:lineRule="auto"/>
              <w:jc w:val="both"/>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 xml:space="preserve">Fracción XXX </w:t>
            </w:r>
            <w:r w:rsidRPr="00D70D6C">
              <w:rPr>
                <w:rFonts w:ascii="Candara" w:eastAsia="Times New Roman" w:hAnsi="Candara" w:cs="Times New Roman"/>
                <w:i/>
                <w:iCs/>
                <w:noProof/>
                <w:sz w:val="18"/>
                <w:lang w:eastAsia="es-MX"/>
              </w:rPr>
              <w:t>Las estadísticas que generen en cumplimiento de sus facultades, competencias o funciones con la mayor desagregación posible;</w:t>
            </w:r>
          </w:p>
        </w:tc>
        <w:tc>
          <w:tcPr>
            <w:tcW w:w="1026" w:type="dxa"/>
            <w:tcBorders>
              <w:top w:val="nil"/>
              <w:left w:val="nil"/>
              <w:bottom w:val="single" w:sz="4" w:space="0" w:color="auto"/>
              <w:right w:val="single" w:sz="4" w:space="0" w:color="auto"/>
            </w:tcBorders>
            <w:shd w:val="clear" w:color="auto" w:fill="auto"/>
            <w:vAlign w:val="center"/>
          </w:tcPr>
          <w:p w14:paraId="3528946A" w14:textId="77777777" w:rsidR="00001AFB" w:rsidRPr="00D70D6C" w:rsidRDefault="00001AFB" w:rsidP="00001AFB">
            <w:pPr>
              <w:jc w:val="center"/>
              <w:rPr>
                <w:rFonts w:ascii="Candara" w:hAnsi="Candara"/>
                <w:noProof/>
                <w:sz w:val="18"/>
                <w:szCs w:val="18"/>
              </w:rPr>
            </w:pPr>
            <w:r w:rsidRPr="00D70D6C">
              <w:rPr>
                <w:rFonts w:ascii="Candara" w:hAnsi="Candara"/>
                <w:noProof/>
                <w:sz w:val="18"/>
                <w:szCs w:val="18"/>
              </w:rPr>
              <w:t>Aplica</w:t>
            </w:r>
          </w:p>
        </w:tc>
        <w:tc>
          <w:tcPr>
            <w:tcW w:w="3001" w:type="dxa"/>
            <w:tcBorders>
              <w:top w:val="nil"/>
              <w:left w:val="nil"/>
              <w:bottom w:val="single" w:sz="4" w:space="0" w:color="auto"/>
              <w:right w:val="single" w:sz="4" w:space="0" w:color="auto"/>
            </w:tcBorders>
            <w:shd w:val="clear" w:color="auto" w:fill="auto"/>
            <w:vAlign w:val="center"/>
          </w:tcPr>
          <w:p w14:paraId="39BB081B" w14:textId="77777777" w:rsidR="009D25C3" w:rsidRPr="00D70D6C" w:rsidRDefault="009D25C3" w:rsidP="00E56562">
            <w:pPr>
              <w:spacing w:after="0" w:line="240" w:lineRule="auto"/>
              <w:jc w:val="both"/>
              <w:rPr>
                <w:rFonts w:ascii="Candara" w:eastAsia="Times New Roman" w:hAnsi="Candara" w:cs="Times New Roman"/>
                <w:noProof/>
                <w:sz w:val="18"/>
                <w:szCs w:val="18"/>
                <w:lang w:eastAsia="es-MX"/>
              </w:rPr>
            </w:pPr>
          </w:p>
          <w:p w14:paraId="53624CBB" w14:textId="5BCEF452" w:rsidR="00001AFB" w:rsidRPr="00D70D6C" w:rsidRDefault="009D25C3" w:rsidP="00E56562">
            <w:pPr>
              <w:spacing w:after="0" w:line="240" w:lineRule="auto"/>
              <w:jc w:val="both"/>
              <w:rPr>
                <w:rFonts w:ascii="Candara" w:eastAsia="Times New Roman" w:hAnsi="Candara" w:cs="Times New Roman"/>
                <w:noProof/>
                <w:sz w:val="18"/>
                <w:szCs w:val="18"/>
                <w:lang w:eastAsia="es-MX"/>
              </w:rPr>
            </w:pPr>
            <w:r w:rsidRPr="00D70D6C">
              <w:rPr>
                <w:rFonts w:ascii="Candara" w:hAnsi="Candara" w:cstheme="minorHAnsi"/>
                <w:noProof/>
                <w:sz w:val="18"/>
                <w:szCs w:val="18"/>
              </w:rPr>
              <w:t>Generar y verificar la información estadística, sobre la base de datos de la plantilla de personal de las Dependencias y Entidades, e</w:t>
            </w:r>
            <w:r w:rsidRPr="00D70D6C">
              <w:rPr>
                <w:rFonts w:ascii="Candara" w:hAnsi="Candara" w:cstheme="minorHAnsi"/>
                <w:bCs/>
                <w:noProof/>
                <w:sz w:val="18"/>
                <w:szCs w:val="18"/>
              </w:rPr>
              <w:t xml:space="preserve">laborar estadísticas y reportes de servicios personales de las Instituciones Educativas, y </w:t>
            </w:r>
            <w:r w:rsidRPr="00D70D6C">
              <w:rPr>
                <w:rFonts w:ascii="Candara" w:hAnsi="Candara" w:cstheme="minorHAnsi"/>
                <w:noProof/>
                <w:sz w:val="18"/>
                <w:szCs w:val="18"/>
              </w:rPr>
              <w:t xml:space="preserve">controlar la estadística de las actas administrativas instruidas en contra de los trabajadores del Poder Ejecutivo del Estado, así como la estadística de los juicios laborales que informen las Dependencias de conformidad con los  árticulos </w:t>
            </w:r>
            <w:r w:rsidR="005272CD" w:rsidRPr="00D70D6C">
              <w:rPr>
                <w:rFonts w:ascii="Candara" w:eastAsia="Times New Roman" w:hAnsi="Candara" w:cs="Times New Roman"/>
                <w:noProof/>
                <w:sz w:val="18"/>
                <w:szCs w:val="18"/>
                <w:lang w:eastAsia="es-MX"/>
              </w:rPr>
              <w:t>40, Fracción VI</w:t>
            </w:r>
            <w:r w:rsidRPr="00D70D6C">
              <w:rPr>
                <w:rFonts w:ascii="Candara" w:eastAsia="Times New Roman" w:hAnsi="Candara" w:cs="Times New Roman"/>
                <w:noProof/>
                <w:sz w:val="18"/>
                <w:szCs w:val="18"/>
                <w:lang w:eastAsia="es-MX"/>
              </w:rPr>
              <w:t xml:space="preserve">, 48 </w:t>
            </w:r>
            <w:r w:rsidR="005272CD" w:rsidRPr="00D70D6C">
              <w:rPr>
                <w:rFonts w:ascii="Candara" w:eastAsia="Times New Roman" w:hAnsi="Candara" w:cs="Times New Roman"/>
                <w:noProof/>
                <w:sz w:val="18"/>
                <w:szCs w:val="18"/>
                <w:lang w:eastAsia="es-MX"/>
              </w:rPr>
              <w:t>Fracción VII</w:t>
            </w:r>
          </w:p>
          <w:p w14:paraId="7D268EF3" w14:textId="5E361C7D" w:rsidR="005272CD" w:rsidRPr="00D70D6C" w:rsidRDefault="009D25C3" w:rsidP="00E56562">
            <w:pPr>
              <w:spacing w:after="0" w:line="240" w:lineRule="auto"/>
              <w:jc w:val="both"/>
              <w:rPr>
                <w:rFonts w:ascii="Candara" w:eastAsia="Times New Roman" w:hAnsi="Candara" w:cs="Times New Roman"/>
                <w:noProof/>
                <w:sz w:val="18"/>
                <w:szCs w:val="18"/>
                <w:lang w:eastAsia="es-MX"/>
              </w:rPr>
            </w:pPr>
            <w:r w:rsidRPr="00D70D6C">
              <w:rPr>
                <w:rFonts w:ascii="Candara" w:eastAsia="Times New Roman" w:hAnsi="Candara" w:cs="Times New Roman"/>
                <w:noProof/>
                <w:sz w:val="18"/>
                <w:szCs w:val="18"/>
                <w:lang w:eastAsia="es-MX"/>
              </w:rPr>
              <w:t xml:space="preserve"> Y  53 </w:t>
            </w:r>
            <w:r w:rsidR="005272CD" w:rsidRPr="00D70D6C">
              <w:rPr>
                <w:rFonts w:ascii="Candara" w:eastAsia="Times New Roman" w:hAnsi="Candara" w:cs="Times New Roman"/>
                <w:noProof/>
                <w:sz w:val="18"/>
                <w:szCs w:val="18"/>
                <w:lang w:eastAsia="es-MX"/>
              </w:rPr>
              <w:t>Fracción VIII</w:t>
            </w:r>
            <w:r w:rsidRPr="00D70D6C">
              <w:rPr>
                <w:rFonts w:ascii="Candara" w:eastAsia="Times New Roman" w:hAnsi="Candara" w:cs="Times New Roman"/>
                <w:noProof/>
                <w:sz w:val="18"/>
                <w:szCs w:val="18"/>
                <w:lang w:eastAsia="es-MX"/>
              </w:rPr>
              <w:t xml:space="preserve">. </w:t>
            </w:r>
          </w:p>
        </w:tc>
        <w:tc>
          <w:tcPr>
            <w:tcW w:w="1617" w:type="dxa"/>
            <w:tcBorders>
              <w:top w:val="single" w:sz="4" w:space="0" w:color="auto"/>
              <w:left w:val="nil"/>
              <w:bottom w:val="single" w:sz="4" w:space="0" w:color="auto"/>
              <w:right w:val="single" w:sz="4" w:space="0" w:color="auto"/>
            </w:tcBorders>
            <w:vAlign w:val="center"/>
          </w:tcPr>
          <w:p w14:paraId="4B470B7E" w14:textId="77777777" w:rsidR="00001AFB" w:rsidRPr="00D70D6C" w:rsidRDefault="005272CD" w:rsidP="00001AFB">
            <w:pPr>
              <w:spacing w:after="0" w:line="240" w:lineRule="auto"/>
              <w:rPr>
                <w:rFonts w:ascii="Candara" w:eastAsia="Times New Roman" w:hAnsi="Candara" w:cs="Times New Roman"/>
                <w:noProof/>
                <w:sz w:val="18"/>
                <w:lang w:eastAsia="es-MX"/>
              </w:rPr>
            </w:pPr>
            <w:r w:rsidRPr="00D70D6C">
              <w:rPr>
                <w:rFonts w:ascii="Candara" w:eastAsia="Times New Roman" w:hAnsi="Candara" w:cs="Times New Roman"/>
                <w:noProof/>
                <w:sz w:val="18"/>
                <w:lang w:eastAsia="es-MX"/>
              </w:rPr>
              <w:t>Dirección de Recursos Humanos</w:t>
            </w:r>
          </w:p>
        </w:tc>
        <w:tc>
          <w:tcPr>
            <w:tcW w:w="3443" w:type="dxa"/>
            <w:tcBorders>
              <w:top w:val="nil"/>
              <w:left w:val="single" w:sz="4" w:space="0" w:color="auto"/>
              <w:bottom w:val="single" w:sz="4" w:space="0" w:color="auto"/>
              <w:right w:val="single" w:sz="4" w:space="0" w:color="auto"/>
            </w:tcBorders>
            <w:vAlign w:val="center"/>
          </w:tcPr>
          <w:p w14:paraId="7F90CD7E" w14:textId="77777777" w:rsidR="00001AFB" w:rsidRPr="00D70D6C" w:rsidRDefault="00001AFB" w:rsidP="00001AFB">
            <w:pPr>
              <w:spacing w:after="0" w:line="240" w:lineRule="auto"/>
              <w:jc w:val="center"/>
              <w:rPr>
                <w:rFonts w:ascii="Candara" w:eastAsia="Times New Roman" w:hAnsi="Candara" w:cs="Times New Roman"/>
                <w:noProof/>
                <w:sz w:val="18"/>
                <w:szCs w:val="18"/>
                <w:lang w:eastAsia="es-MX"/>
              </w:rPr>
            </w:pPr>
            <w:r w:rsidRPr="00D70D6C">
              <w:rPr>
                <w:rFonts w:ascii="Candara" w:eastAsia="Times New Roman" w:hAnsi="Candara" w:cs="Times New Roman"/>
                <w:bCs/>
                <w:noProof/>
                <w:color w:val="000000"/>
                <w:sz w:val="18"/>
                <w:szCs w:val="18"/>
                <w:lang w:eastAsia="es-MX"/>
              </w:rPr>
              <w:t>Formato 30 LGT_Art_70_Fr_XXX</w:t>
            </w:r>
          </w:p>
        </w:tc>
      </w:tr>
      <w:tr w:rsidR="00001AFB" w:rsidRPr="00D70D6C" w14:paraId="2C67BE83" w14:textId="77777777" w:rsidTr="003414DC">
        <w:trPr>
          <w:trHeight w:val="1176"/>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037BE" w14:textId="77777777" w:rsidR="00001AFB" w:rsidRPr="00D70D6C" w:rsidRDefault="00001AFB"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br/>
              <w:t>…</w:t>
            </w:r>
          </w:p>
        </w:tc>
        <w:tc>
          <w:tcPr>
            <w:tcW w:w="3812" w:type="dxa"/>
            <w:tcBorders>
              <w:top w:val="nil"/>
              <w:left w:val="nil"/>
              <w:bottom w:val="single" w:sz="4" w:space="0" w:color="auto"/>
              <w:right w:val="single" w:sz="4" w:space="0" w:color="auto"/>
            </w:tcBorders>
            <w:shd w:val="clear" w:color="auto" w:fill="auto"/>
            <w:vAlign w:val="center"/>
            <w:hideMark/>
          </w:tcPr>
          <w:p w14:paraId="50573B94" w14:textId="77777777" w:rsidR="00001AFB" w:rsidRPr="00D70D6C" w:rsidRDefault="00001AFB" w:rsidP="00001AFB">
            <w:pPr>
              <w:spacing w:after="0" w:line="240" w:lineRule="auto"/>
              <w:jc w:val="both"/>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 xml:space="preserve">Fracción XXXI </w:t>
            </w:r>
            <w:r w:rsidRPr="00D70D6C">
              <w:rPr>
                <w:rFonts w:ascii="Candara" w:eastAsia="Times New Roman" w:hAnsi="Candara" w:cs="Times New Roman"/>
                <w:i/>
                <w:iCs/>
                <w:noProof/>
                <w:sz w:val="18"/>
                <w:lang w:eastAsia="es-MX"/>
              </w:rPr>
              <w:t>Informe de avances programáticos o presupuestales, balances generales y su estado financiero;</w:t>
            </w:r>
          </w:p>
        </w:tc>
        <w:tc>
          <w:tcPr>
            <w:tcW w:w="1026" w:type="dxa"/>
            <w:tcBorders>
              <w:top w:val="nil"/>
              <w:left w:val="nil"/>
              <w:bottom w:val="single" w:sz="4" w:space="0" w:color="auto"/>
              <w:right w:val="single" w:sz="4" w:space="0" w:color="auto"/>
            </w:tcBorders>
            <w:shd w:val="clear" w:color="auto" w:fill="auto"/>
            <w:vAlign w:val="center"/>
          </w:tcPr>
          <w:p w14:paraId="3D958883" w14:textId="77777777" w:rsidR="00001AFB" w:rsidRPr="00D70D6C" w:rsidRDefault="00001AFB" w:rsidP="00001AFB">
            <w:pPr>
              <w:jc w:val="center"/>
              <w:rPr>
                <w:rFonts w:ascii="Candara" w:hAnsi="Candara"/>
                <w:noProof/>
                <w:sz w:val="18"/>
                <w:szCs w:val="18"/>
              </w:rPr>
            </w:pPr>
            <w:r w:rsidRPr="00D70D6C">
              <w:rPr>
                <w:rFonts w:ascii="Candara" w:hAnsi="Candara"/>
                <w:noProof/>
                <w:sz w:val="18"/>
                <w:szCs w:val="18"/>
              </w:rPr>
              <w:t>Aplica</w:t>
            </w:r>
          </w:p>
        </w:tc>
        <w:tc>
          <w:tcPr>
            <w:tcW w:w="3001" w:type="dxa"/>
            <w:tcBorders>
              <w:top w:val="nil"/>
              <w:left w:val="nil"/>
              <w:bottom w:val="single" w:sz="4" w:space="0" w:color="auto"/>
              <w:right w:val="single" w:sz="4" w:space="0" w:color="auto"/>
            </w:tcBorders>
            <w:shd w:val="clear" w:color="auto" w:fill="auto"/>
            <w:vAlign w:val="center"/>
          </w:tcPr>
          <w:p w14:paraId="2CA2EB13" w14:textId="65ED8637" w:rsidR="005107C4" w:rsidRPr="00D70D6C" w:rsidRDefault="00E027D7" w:rsidP="00E56562">
            <w:pPr>
              <w:spacing w:after="0" w:line="240" w:lineRule="auto"/>
              <w:jc w:val="both"/>
              <w:rPr>
                <w:rFonts w:ascii="Candara" w:eastAsia="Times New Roman" w:hAnsi="Candara" w:cs="Times New Roman"/>
                <w:noProof/>
                <w:sz w:val="18"/>
                <w:szCs w:val="18"/>
                <w:lang w:eastAsia="es-MX"/>
              </w:rPr>
            </w:pPr>
            <w:r w:rsidRPr="00D70D6C">
              <w:rPr>
                <w:rFonts w:ascii="Candara" w:hAnsi="Candara" w:cstheme="minorHAnsi"/>
                <w:noProof/>
                <w:sz w:val="18"/>
                <w:szCs w:val="18"/>
              </w:rPr>
              <w:t>Dirigir la revisión de los estados financieros y contables de la Secretaría, a excepción de los que emita la Dirección de Recursos Humanos, así como los informes que las dependencias normativas le requieran para medir la eficiencia del ejercicio del gasto público y elaborar los informes trimestrales del presupuesto asignado a la Secretaría de conformidad con el á</w:t>
            </w:r>
            <w:r w:rsidR="005107C4" w:rsidRPr="00D70D6C">
              <w:rPr>
                <w:rFonts w:ascii="Candara" w:eastAsia="Times New Roman" w:hAnsi="Candara" w:cs="Times New Roman"/>
                <w:noProof/>
                <w:sz w:val="18"/>
                <w:szCs w:val="18"/>
                <w:lang w:eastAsia="es-MX"/>
              </w:rPr>
              <w:t>rticulo 19, Fracción IV</w:t>
            </w:r>
          </w:p>
          <w:p w14:paraId="0120F772" w14:textId="467A0C71" w:rsidR="00001AFB" w:rsidRPr="00D70D6C" w:rsidRDefault="00E027D7" w:rsidP="00E56562">
            <w:pPr>
              <w:spacing w:after="0" w:line="240" w:lineRule="auto"/>
              <w:jc w:val="both"/>
              <w:rPr>
                <w:rFonts w:ascii="Candara" w:eastAsia="Times New Roman" w:hAnsi="Candara" w:cs="Times New Roman"/>
                <w:noProof/>
                <w:sz w:val="18"/>
                <w:szCs w:val="18"/>
                <w:lang w:eastAsia="es-MX"/>
              </w:rPr>
            </w:pPr>
            <w:r w:rsidRPr="00D70D6C">
              <w:rPr>
                <w:rFonts w:ascii="Candara" w:eastAsia="Times New Roman" w:hAnsi="Candara" w:cs="Times New Roman"/>
                <w:noProof/>
                <w:sz w:val="18"/>
                <w:szCs w:val="18"/>
                <w:lang w:eastAsia="es-MX"/>
              </w:rPr>
              <w:t>Y ár</w:t>
            </w:r>
            <w:r w:rsidR="005107C4" w:rsidRPr="00D70D6C">
              <w:rPr>
                <w:rFonts w:ascii="Candara" w:eastAsia="Times New Roman" w:hAnsi="Candara" w:cs="Times New Roman"/>
                <w:noProof/>
                <w:sz w:val="18"/>
                <w:szCs w:val="18"/>
                <w:lang w:eastAsia="es-MX"/>
              </w:rPr>
              <w:t>rticulo 28, Fracción V</w:t>
            </w:r>
            <w:r w:rsidRPr="00D70D6C">
              <w:rPr>
                <w:rFonts w:ascii="Candara" w:eastAsia="Times New Roman" w:hAnsi="Candara" w:cs="Times New Roman"/>
                <w:noProof/>
                <w:sz w:val="18"/>
                <w:szCs w:val="18"/>
                <w:lang w:eastAsia="es-MX"/>
              </w:rPr>
              <w:t xml:space="preserve"> del Reglamento Interno de la Secretaría de Administración.</w:t>
            </w:r>
          </w:p>
        </w:tc>
        <w:tc>
          <w:tcPr>
            <w:tcW w:w="1617" w:type="dxa"/>
            <w:tcBorders>
              <w:top w:val="single" w:sz="4" w:space="0" w:color="auto"/>
              <w:left w:val="nil"/>
              <w:bottom w:val="single" w:sz="4" w:space="0" w:color="auto"/>
              <w:right w:val="single" w:sz="4" w:space="0" w:color="auto"/>
            </w:tcBorders>
            <w:vAlign w:val="center"/>
          </w:tcPr>
          <w:p w14:paraId="68C18516" w14:textId="437DB951" w:rsidR="00001AFB" w:rsidRPr="00D70D6C" w:rsidRDefault="005107C4" w:rsidP="00001AFB">
            <w:pPr>
              <w:spacing w:after="0" w:line="240" w:lineRule="auto"/>
              <w:rPr>
                <w:rFonts w:ascii="Candara" w:eastAsia="Times New Roman" w:hAnsi="Candara" w:cs="Times New Roman"/>
                <w:noProof/>
                <w:sz w:val="18"/>
                <w:lang w:eastAsia="es-MX"/>
              </w:rPr>
            </w:pPr>
            <w:r w:rsidRPr="00D70D6C">
              <w:rPr>
                <w:rFonts w:ascii="Candara" w:eastAsia="Times New Roman" w:hAnsi="Candara" w:cs="Times New Roman"/>
                <w:noProof/>
                <w:sz w:val="18"/>
                <w:lang w:eastAsia="es-MX"/>
              </w:rPr>
              <w:t>Dire</w:t>
            </w:r>
            <w:r w:rsidR="00235304" w:rsidRPr="00D70D6C">
              <w:rPr>
                <w:rFonts w:ascii="Candara" w:eastAsia="Times New Roman" w:hAnsi="Candara" w:cs="Times New Roman"/>
                <w:noProof/>
                <w:sz w:val="18"/>
                <w:lang w:eastAsia="es-MX"/>
              </w:rPr>
              <w:t>cción Administrativa</w:t>
            </w:r>
            <w:r w:rsidR="009A5090" w:rsidRPr="00D70D6C">
              <w:rPr>
                <w:rFonts w:ascii="Candara" w:eastAsia="Times New Roman" w:hAnsi="Candara" w:cs="Times New Roman"/>
                <w:noProof/>
                <w:sz w:val="18"/>
                <w:lang w:eastAsia="es-MX"/>
              </w:rPr>
              <w:t xml:space="preserve"> y Dirección de Recursos Humanos </w:t>
            </w:r>
          </w:p>
        </w:tc>
        <w:tc>
          <w:tcPr>
            <w:tcW w:w="3443" w:type="dxa"/>
            <w:tcBorders>
              <w:top w:val="nil"/>
              <w:left w:val="single" w:sz="4" w:space="0" w:color="auto"/>
              <w:bottom w:val="single" w:sz="4" w:space="0" w:color="auto"/>
              <w:right w:val="single" w:sz="4" w:space="0" w:color="auto"/>
            </w:tcBorders>
            <w:vAlign w:val="center"/>
          </w:tcPr>
          <w:p w14:paraId="631B916E" w14:textId="77777777" w:rsidR="00001AFB" w:rsidRPr="00D70D6C" w:rsidRDefault="00001AFB" w:rsidP="00001AFB">
            <w:pPr>
              <w:spacing w:after="0" w:line="240" w:lineRule="auto"/>
              <w:jc w:val="center"/>
              <w:rPr>
                <w:rFonts w:ascii="Candara" w:eastAsia="Times New Roman" w:hAnsi="Candara" w:cs="Times New Roman"/>
                <w:bCs/>
                <w:noProof/>
                <w:color w:val="000000"/>
                <w:sz w:val="18"/>
                <w:szCs w:val="18"/>
                <w:lang w:eastAsia="es-MX"/>
              </w:rPr>
            </w:pPr>
            <w:r w:rsidRPr="00D70D6C">
              <w:rPr>
                <w:rFonts w:ascii="Candara" w:eastAsia="Times New Roman" w:hAnsi="Candara" w:cs="Times New Roman"/>
                <w:bCs/>
                <w:noProof/>
                <w:color w:val="000000"/>
                <w:sz w:val="18"/>
                <w:szCs w:val="18"/>
                <w:lang w:eastAsia="es-MX"/>
              </w:rPr>
              <w:t>Formato 31a LGT_Art_70_Fr_XXXI</w:t>
            </w:r>
          </w:p>
          <w:p w14:paraId="33A7189B" w14:textId="77777777" w:rsidR="00001AFB" w:rsidRPr="00D70D6C" w:rsidRDefault="00001AFB" w:rsidP="00001AFB">
            <w:pPr>
              <w:spacing w:after="0" w:line="240" w:lineRule="auto"/>
              <w:jc w:val="center"/>
              <w:rPr>
                <w:rFonts w:ascii="Candara" w:eastAsia="Times New Roman" w:hAnsi="Candara" w:cs="Times New Roman"/>
                <w:noProof/>
                <w:sz w:val="18"/>
                <w:szCs w:val="18"/>
                <w:lang w:eastAsia="es-MX"/>
              </w:rPr>
            </w:pPr>
            <w:r w:rsidRPr="00D70D6C">
              <w:rPr>
                <w:rFonts w:ascii="Candara" w:eastAsia="Times New Roman" w:hAnsi="Candara" w:cs="Times New Roman"/>
                <w:bCs/>
                <w:noProof/>
                <w:color w:val="000000"/>
                <w:sz w:val="18"/>
                <w:szCs w:val="18"/>
                <w:lang w:eastAsia="es-MX"/>
              </w:rPr>
              <w:t>Formato 31b LGT_Art_70_Fr_XXXI</w:t>
            </w:r>
          </w:p>
        </w:tc>
      </w:tr>
      <w:tr w:rsidR="00001AFB" w:rsidRPr="00D70D6C" w14:paraId="472DC0D0" w14:textId="77777777" w:rsidTr="003414DC">
        <w:trPr>
          <w:trHeight w:val="1941"/>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47704" w14:textId="77777777" w:rsidR="00001AFB" w:rsidRPr="00D70D6C" w:rsidRDefault="00001AFB"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lastRenderedPageBreak/>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t>…</w:t>
            </w:r>
          </w:p>
        </w:tc>
        <w:tc>
          <w:tcPr>
            <w:tcW w:w="3812" w:type="dxa"/>
            <w:tcBorders>
              <w:top w:val="nil"/>
              <w:left w:val="nil"/>
              <w:bottom w:val="single" w:sz="4" w:space="0" w:color="auto"/>
              <w:right w:val="single" w:sz="4" w:space="0" w:color="auto"/>
            </w:tcBorders>
            <w:shd w:val="clear" w:color="auto" w:fill="auto"/>
            <w:vAlign w:val="center"/>
            <w:hideMark/>
          </w:tcPr>
          <w:p w14:paraId="7D569C9B" w14:textId="77777777" w:rsidR="00001AFB" w:rsidRPr="00D70D6C" w:rsidRDefault="00001AFB" w:rsidP="00001AFB">
            <w:pPr>
              <w:spacing w:after="0" w:line="240" w:lineRule="auto"/>
              <w:jc w:val="both"/>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 xml:space="preserve">Fracción XXXII </w:t>
            </w:r>
            <w:r w:rsidRPr="00D70D6C">
              <w:rPr>
                <w:rFonts w:ascii="Candara" w:eastAsia="Times New Roman" w:hAnsi="Candara" w:cs="Times New Roman"/>
                <w:i/>
                <w:iCs/>
                <w:noProof/>
                <w:sz w:val="18"/>
                <w:lang w:eastAsia="es-MX"/>
              </w:rPr>
              <w:t>Padrón de proveedores y contratistas;</w:t>
            </w:r>
          </w:p>
        </w:tc>
        <w:tc>
          <w:tcPr>
            <w:tcW w:w="1026" w:type="dxa"/>
            <w:tcBorders>
              <w:top w:val="nil"/>
              <w:left w:val="nil"/>
              <w:bottom w:val="single" w:sz="4" w:space="0" w:color="auto"/>
              <w:right w:val="single" w:sz="4" w:space="0" w:color="auto"/>
            </w:tcBorders>
            <w:shd w:val="clear" w:color="auto" w:fill="auto"/>
            <w:vAlign w:val="center"/>
          </w:tcPr>
          <w:p w14:paraId="7EC2E36F" w14:textId="77777777" w:rsidR="00001AFB" w:rsidRPr="00D70D6C" w:rsidRDefault="00001AFB" w:rsidP="00001AFB">
            <w:pPr>
              <w:jc w:val="center"/>
              <w:rPr>
                <w:rFonts w:ascii="Candara" w:hAnsi="Candara"/>
                <w:noProof/>
                <w:sz w:val="18"/>
                <w:szCs w:val="18"/>
              </w:rPr>
            </w:pPr>
            <w:r w:rsidRPr="00D70D6C">
              <w:rPr>
                <w:rFonts w:ascii="Candara" w:hAnsi="Candara"/>
                <w:noProof/>
                <w:sz w:val="18"/>
                <w:szCs w:val="18"/>
              </w:rPr>
              <w:t>Aplica</w:t>
            </w:r>
          </w:p>
        </w:tc>
        <w:tc>
          <w:tcPr>
            <w:tcW w:w="3001" w:type="dxa"/>
            <w:tcBorders>
              <w:top w:val="nil"/>
              <w:left w:val="nil"/>
              <w:bottom w:val="single" w:sz="4" w:space="0" w:color="auto"/>
              <w:right w:val="single" w:sz="4" w:space="0" w:color="auto"/>
            </w:tcBorders>
            <w:shd w:val="clear" w:color="auto" w:fill="auto"/>
            <w:vAlign w:val="center"/>
          </w:tcPr>
          <w:p w14:paraId="159C26B8" w14:textId="3203D5B2" w:rsidR="00001AFB" w:rsidRPr="00D70D6C" w:rsidRDefault="00E027D7" w:rsidP="00E56562">
            <w:pPr>
              <w:spacing w:after="0" w:line="240" w:lineRule="auto"/>
              <w:jc w:val="both"/>
              <w:rPr>
                <w:rFonts w:ascii="Candara" w:eastAsia="Times New Roman" w:hAnsi="Candara" w:cs="Times New Roman"/>
                <w:noProof/>
                <w:sz w:val="18"/>
                <w:szCs w:val="18"/>
                <w:lang w:eastAsia="es-MX"/>
              </w:rPr>
            </w:pPr>
            <w:r w:rsidRPr="00D70D6C">
              <w:rPr>
                <w:rFonts w:ascii="Candara" w:eastAsia="Times New Roman" w:hAnsi="Candara" w:cstheme="minorHAnsi"/>
                <w:noProof/>
                <w:sz w:val="18"/>
                <w:szCs w:val="18"/>
                <w:lang w:eastAsia="es-ES"/>
              </w:rPr>
              <w:t>Supervisar la integración y actualización del Padrón de Proveedores de la Administración Pública Estatal</w:t>
            </w:r>
            <w:r w:rsidRPr="00D70D6C">
              <w:rPr>
                <w:rFonts w:ascii="Candara" w:eastAsia="Times New Roman" w:hAnsi="Candara" w:cs="Times New Roman"/>
                <w:noProof/>
                <w:sz w:val="18"/>
                <w:szCs w:val="18"/>
                <w:lang w:eastAsia="es-MX"/>
              </w:rPr>
              <w:t xml:space="preserve"> de conformidad con el á</w:t>
            </w:r>
            <w:r w:rsidR="009C10F0" w:rsidRPr="00D70D6C">
              <w:rPr>
                <w:rFonts w:ascii="Candara" w:eastAsia="Times New Roman" w:hAnsi="Candara" w:cs="Times New Roman"/>
                <w:noProof/>
                <w:sz w:val="18"/>
                <w:szCs w:val="18"/>
                <w:lang w:eastAsia="es-MX"/>
              </w:rPr>
              <w:t>rticulo 70, Fracción X</w:t>
            </w:r>
            <w:r w:rsidRPr="00D70D6C">
              <w:rPr>
                <w:rFonts w:ascii="Candara" w:eastAsia="Times New Roman" w:hAnsi="Candara" w:cs="Times New Roman"/>
                <w:noProof/>
                <w:sz w:val="18"/>
                <w:szCs w:val="18"/>
                <w:lang w:eastAsia="es-MX"/>
              </w:rPr>
              <w:t xml:space="preserve"> del Reglamento Interno de la Secretaría de Administración. </w:t>
            </w:r>
          </w:p>
        </w:tc>
        <w:tc>
          <w:tcPr>
            <w:tcW w:w="1617" w:type="dxa"/>
            <w:tcBorders>
              <w:top w:val="single" w:sz="4" w:space="0" w:color="auto"/>
              <w:left w:val="nil"/>
              <w:bottom w:val="single" w:sz="4" w:space="0" w:color="auto"/>
              <w:right w:val="single" w:sz="4" w:space="0" w:color="auto"/>
            </w:tcBorders>
            <w:vAlign w:val="center"/>
          </w:tcPr>
          <w:p w14:paraId="22860B08" w14:textId="5A97920D" w:rsidR="00001AFB" w:rsidRPr="00D70D6C" w:rsidRDefault="009C10F0" w:rsidP="00E027D7">
            <w:pPr>
              <w:spacing w:after="0" w:line="240" w:lineRule="auto"/>
              <w:rPr>
                <w:rFonts w:ascii="Candara" w:eastAsia="Times New Roman" w:hAnsi="Candara" w:cs="Times New Roman"/>
                <w:noProof/>
                <w:sz w:val="18"/>
                <w:lang w:eastAsia="es-MX"/>
              </w:rPr>
            </w:pPr>
            <w:r w:rsidRPr="00D70D6C">
              <w:rPr>
                <w:rFonts w:ascii="Candara" w:eastAsia="Times New Roman" w:hAnsi="Candara" w:cs="Times New Roman"/>
                <w:noProof/>
                <w:sz w:val="18"/>
                <w:lang w:eastAsia="es-MX"/>
              </w:rPr>
              <w:t xml:space="preserve">Dirección de Recursos </w:t>
            </w:r>
            <w:r w:rsidR="00E027D7" w:rsidRPr="00D70D6C">
              <w:rPr>
                <w:rFonts w:ascii="Candara" w:eastAsia="Times New Roman" w:hAnsi="Candara" w:cs="Times New Roman"/>
                <w:noProof/>
                <w:sz w:val="18"/>
                <w:lang w:eastAsia="es-MX"/>
              </w:rPr>
              <w:t>Materiales</w:t>
            </w:r>
          </w:p>
        </w:tc>
        <w:tc>
          <w:tcPr>
            <w:tcW w:w="3443" w:type="dxa"/>
            <w:tcBorders>
              <w:top w:val="nil"/>
              <w:left w:val="single" w:sz="4" w:space="0" w:color="auto"/>
              <w:bottom w:val="single" w:sz="4" w:space="0" w:color="auto"/>
              <w:right w:val="single" w:sz="4" w:space="0" w:color="auto"/>
            </w:tcBorders>
            <w:vAlign w:val="center"/>
          </w:tcPr>
          <w:p w14:paraId="0B61EF80" w14:textId="77777777" w:rsidR="00001AFB" w:rsidRPr="00D70D6C" w:rsidRDefault="00001AFB" w:rsidP="00001AFB">
            <w:pPr>
              <w:spacing w:after="0" w:line="240" w:lineRule="auto"/>
              <w:jc w:val="center"/>
              <w:rPr>
                <w:rFonts w:ascii="Candara" w:eastAsia="Times New Roman" w:hAnsi="Candara" w:cs="Times New Roman"/>
                <w:noProof/>
                <w:sz w:val="18"/>
                <w:szCs w:val="18"/>
                <w:lang w:eastAsia="es-MX"/>
              </w:rPr>
            </w:pPr>
            <w:r w:rsidRPr="00D70D6C">
              <w:rPr>
                <w:rFonts w:ascii="Candara" w:eastAsia="Times New Roman" w:hAnsi="Candara" w:cs="Times New Roman"/>
                <w:bCs/>
                <w:noProof/>
                <w:color w:val="000000"/>
                <w:sz w:val="18"/>
                <w:szCs w:val="18"/>
                <w:lang w:eastAsia="es-MX"/>
              </w:rPr>
              <w:t>Formato 32 LGT_Art_70_Fr_XXXII</w:t>
            </w:r>
          </w:p>
        </w:tc>
      </w:tr>
      <w:tr w:rsidR="00001AFB" w:rsidRPr="00D70D6C" w14:paraId="0A00E852" w14:textId="77777777" w:rsidTr="003414DC">
        <w:trPr>
          <w:trHeight w:val="901"/>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AD80F" w14:textId="77777777" w:rsidR="00001AFB" w:rsidRPr="00D70D6C" w:rsidRDefault="00001AFB"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br/>
              <w:t>…</w:t>
            </w:r>
          </w:p>
        </w:tc>
        <w:tc>
          <w:tcPr>
            <w:tcW w:w="3812" w:type="dxa"/>
            <w:tcBorders>
              <w:top w:val="nil"/>
              <w:left w:val="nil"/>
              <w:bottom w:val="single" w:sz="4" w:space="0" w:color="auto"/>
              <w:right w:val="single" w:sz="4" w:space="0" w:color="auto"/>
            </w:tcBorders>
            <w:shd w:val="clear" w:color="auto" w:fill="auto"/>
            <w:vAlign w:val="center"/>
            <w:hideMark/>
          </w:tcPr>
          <w:p w14:paraId="6F4F91E3" w14:textId="77777777" w:rsidR="00001AFB" w:rsidRPr="00D70D6C" w:rsidRDefault="00001AFB" w:rsidP="00001AFB">
            <w:pPr>
              <w:spacing w:after="0" w:line="240" w:lineRule="auto"/>
              <w:jc w:val="both"/>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 xml:space="preserve">Fracción XXXIII </w:t>
            </w:r>
            <w:r w:rsidRPr="00D70D6C">
              <w:rPr>
                <w:rFonts w:ascii="Candara" w:eastAsia="Times New Roman" w:hAnsi="Candara" w:cs="Times New Roman"/>
                <w:i/>
                <w:iCs/>
                <w:noProof/>
                <w:sz w:val="18"/>
                <w:lang w:eastAsia="es-MX"/>
              </w:rPr>
              <w:t>Los convenios de coordinación de concertación con los sectores social y privado;</w:t>
            </w:r>
          </w:p>
          <w:p w14:paraId="5A9C9485" w14:textId="77777777" w:rsidR="00001AFB" w:rsidRPr="00D70D6C" w:rsidRDefault="00001AFB" w:rsidP="00001AFB">
            <w:pPr>
              <w:spacing w:after="0" w:line="240" w:lineRule="auto"/>
              <w:jc w:val="both"/>
              <w:rPr>
                <w:rFonts w:ascii="Candara" w:eastAsia="Times New Roman" w:hAnsi="Candara" w:cs="Times New Roman"/>
                <w:i/>
                <w:iCs/>
                <w:noProof/>
                <w:sz w:val="18"/>
                <w:lang w:eastAsia="es-MX"/>
              </w:rPr>
            </w:pPr>
          </w:p>
        </w:tc>
        <w:tc>
          <w:tcPr>
            <w:tcW w:w="1026" w:type="dxa"/>
            <w:tcBorders>
              <w:top w:val="nil"/>
              <w:left w:val="nil"/>
              <w:bottom w:val="single" w:sz="4" w:space="0" w:color="auto"/>
              <w:right w:val="single" w:sz="4" w:space="0" w:color="auto"/>
            </w:tcBorders>
            <w:shd w:val="clear" w:color="auto" w:fill="auto"/>
            <w:vAlign w:val="center"/>
          </w:tcPr>
          <w:p w14:paraId="43FA9140" w14:textId="77777777" w:rsidR="00001AFB" w:rsidRPr="00D70D6C" w:rsidRDefault="00001AFB" w:rsidP="00001AFB">
            <w:pPr>
              <w:jc w:val="center"/>
              <w:rPr>
                <w:rFonts w:ascii="Candara" w:hAnsi="Candara"/>
                <w:noProof/>
                <w:sz w:val="18"/>
                <w:szCs w:val="18"/>
              </w:rPr>
            </w:pPr>
            <w:r w:rsidRPr="00D70D6C">
              <w:rPr>
                <w:rFonts w:ascii="Candara" w:hAnsi="Candara"/>
                <w:noProof/>
                <w:sz w:val="18"/>
                <w:szCs w:val="18"/>
              </w:rPr>
              <w:t>Aplica</w:t>
            </w:r>
          </w:p>
        </w:tc>
        <w:tc>
          <w:tcPr>
            <w:tcW w:w="3001" w:type="dxa"/>
            <w:tcBorders>
              <w:top w:val="nil"/>
              <w:left w:val="nil"/>
              <w:bottom w:val="single" w:sz="4" w:space="0" w:color="auto"/>
              <w:right w:val="single" w:sz="4" w:space="0" w:color="auto"/>
            </w:tcBorders>
            <w:shd w:val="clear" w:color="auto" w:fill="auto"/>
            <w:vAlign w:val="center"/>
          </w:tcPr>
          <w:p w14:paraId="7EA32368" w14:textId="243FA077" w:rsidR="00001AFB" w:rsidRPr="00D70D6C" w:rsidRDefault="00E027D7" w:rsidP="00E56562">
            <w:pPr>
              <w:spacing w:after="0" w:line="240" w:lineRule="auto"/>
              <w:jc w:val="both"/>
              <w:rPr>
                <w:rFonts w:ascii="Candara" w:eastAsia="Times New Roman" w:hAnsi="Candara" w:cs="Times New Roman"/>
                <w:noProof/>
                <w:sz w:val="18"/>
                <w:szCs w:val="18"/>
                <w:lang w:eastAsia="es-MX"/>
              </w:rPr>
            </w:pPr>
            <w:r w:rsidRPr="00D70D6C">
              <w:rPr>
                <w:rFonts w:ascii="Candara" w:hAnsi="Candara" w:cstheme="minorHAnsi"/>
                <w:noProof/>
                <w:sz w:val="18"/>
                <w:szCs w:val="18"/>
              </w:rPr>
              <w:t>Mantener actualizado el control de expedientes en materia de arrendamiento, así como, resguardar el original de los contratos de arrendamiento o convenios que celebre la Secretaría, y la documentación relativa de los mismos, de conformidad con el á</w:t>
            </w:r>
            <w:r w:rsidR="009C10F0" w:rsidRPr="00D70D6C">
              <w:rPr>
                <w:rFonts w:ascii="Candara" w:eastAsia="Times New Roman" w:hAnsi="Candara" w:cs="Times New Roman"/>
                <w:noProof/>
                <w:sz w:val="18"/>
                <w:szCs w:val="18"/>
                <w:lang w:eastAsia="es-MX"/>
              </w:rPr>
              <w:t xml:space="preserve">rticulo 18, Fracción II </w:t>
            </w:r>
            <w:r w:rsidRPr="00D70D6C">
              <w:rPr>
                <w:rFonts w:ascii="Candara" w:eastAsia="Times New Roman" w:hAnsi="Candara" w:cs="Times New Roman"/>
                <w:noProof/>
                <w:sz w:val="18"/>
                <w:szCs w:val="18"/>
                <w:lang w:eastAsia="es-MX"/>
              </w:rPr>
              <w:t>del Reglamento Interno de la Secretaría de Administración.</w:t>
            </w:r>
          </w:p>
        </w:tc>
        <w:tc>
          <w:tcPr>
            <w:tcW w:w="1617" w:type="dxa"/>
            <w:tcBorders>
              <w:top w:val="single" w:sz="4" w:space="0" w:color="auto"/>
              <w:left w:val="nil"/>
              <w:bottom w:val="single" w:sz="4" w:space="0" w:color="auto"/>
              <w:right w:val="single" w:sz="4" w:space="0" w:color="auto"/>
            </w:tcBorders>
            <w:vAlign w:val="center"/>
          </w:tcPr>
          <w:p w14:paraId="539240D8" w14:textId="77777777" w:rsidR="00001AFB" w:rsidRPr="00D70D6C" w:rsidRDefault="009C10F0" w:rsidP="00001AFB">
            <w:pPr>
              <w:spacing w:after="0" w:line="240" w:lineRule="auto"/>
              <w:rPr>
                <w:rFonts w:ascii="Candara" w:eastAsia="Times New Roman" w:hAnsi="Candara" w:cs="Times New Roman"/>
                <w:noProof/>
                <w:sz w:val="18"/>
                <w:lang w:eastAsia="es-MX"/>
              </w:rPr>
            </w:pPr>
            <w:r w:rsidRPr="00D70D6C">
              <w:rPr>
                <w:rFonts w:ascii="Candara" w:eastAsia="Times New Roman" w:hAnsi="Candara" w:cs="Times New Roman"/>
                <w:noProof/>
                <w:sz w:val="18"/>
                <w:lang w:eastAsia="es-MX"/>
              </w:rPr>
              <w:t>Dirección Jurídica</w:t>
            </w:r>
          </w:p>
        </w:tc>
        <w:tc>
          <w:tcPr>
            <w:tcW w:w="3443" w:type="dxa"/>
            <w:tcBorders>
              <w:top w:val="nil"/>
              <w:left w:val="single" w:sz="4" w:space="0" w:color="auto"/>
              <w:bottom w:val="single" w:sz="4" w:space="0" w:color="auto"/>
              <w:right w:val="single" w:sz="4" w:space="0" w:color="auto"/>
            </w:tcBorders>
            <w:vAlign w:val="center"/>
          </w:tcPr>
          <w:p w14:paraId="2CCE863F" w14:textId="77777777" w:rsidR="00001AFB" w:rsidRPr="00D70D6C" w:rsidRDefault="00001AFB" w:rsidP="00001AFB">
            <w:pPr>
              <w:spacing w:after="0" w:line="240" w:lineRule="auto"/>
              <w:jc w:val="center"/>
              <w:rPr>
                <w:rFonts w:ascii="Candara" w:eastAsia="Times New Roman" w:hAnsi="Candara" w:cs="Times New Roman"/>
                <w:noProof/>
                <w:sz w:val="18"/>
                <w:szCs w:val="18"/>
                <w:lang w:eastAsia="es-MX"/>
              </w:rPr>
            </w:pPr>
            <w:r w:rsidRPr="00D70D6C">
              <w:rPr>
                <w:rFonts w:ascii="Candara" w:eastAsia="Times New Roman" w:hAnsi="Candara" w:cs="Times New Roman"/>
                <w:bCs/>
                <w:noProof/>
                <w:color w:val="000000"/>
                <w:sz w:val="18"/>
                <w:szCs w:val="18"/>
                <w:lang w:eastAsia="es-MX"/>
              </w:rPr>
              <w:t>Formato 33 LGT_Art_70_Fr_XXXIII</w:t>
            </w:r>
          </w:p>
        </w:tc>
      </w:tr>
      <w:tr w:rsidR="00001AFB" w:rsidRPr="00D70D6C" w14:paraId="2703E786" w14:textId="77777777" w:rsidTr="003414DC">
        <w:trPr>
          <w:trHeight w:val="1144"/>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D4590" w14:textId="77777777" w:rsidR="00001AFB" w:rsidRPr="00D70D6C" w:rsidRDefault="00001AFB"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br/>
              <w:t>…</w:t>
            </w:r>
          </w:p>
        </w:tc>
        <w:tc>
          <w:tcPr>
            <w:tcW w:w="3812" w:type="dxa"/>
            <w:tcBorders>
              <w:top w:val="nil"/>
              <w:left w:val="nil"/>
              <w:bottom w:val="single" w:sz="4" w:space="0" w:color="auto"/>
              <w:right w:val="single" w:sz="4" w:space="0" w:color="auto"/>
            </w:tcBorders>
            <w:shd w:val="clear" w:color="auto" w:fill="auto"/>
            <w:vAlign w:val="center"/>
            <w:hideMark/>
          </w:tcPr>
          <w:p w14:paraId="46C292DC" w14:textId="77777777" w:rsidR="00001AFB" w:rsidRPr="00D70D6C" w:rsidRDefault="00001AFB" w:rsidP="00001AFB">
            <w:pPr>
              <w:spacing w:after="0" w:line="240" w:lineRule="auto"/>
              <w:jc w:val="both"/>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 xml:space="preserve">Fracción XXXIV </w:t>
            </w:r>
            <w:r w:rsidRPr="00D70D6C">
              <w:rPr>
                <w:rFonts w:ascii="Candara" w:eastAsia="Times New Roman" w:hAnsi="Candara" w:cs="Times New Roman"/>
                <w:i/>
                <w:iCs/>
                <w:noProof/>
                <w:sz w:val="18"/>
                <w:lang w:eastAsia="es-MX"/>
              </w:rPr>
              <w:t>El inventario de bienes muebles e inmuebles en posesión y propiedad;</w:t>
            </w:r>
          </w:p>
        </w:tc>
        <w:tc>
          <w:tcPr>
            <w:tcW w:w="1026" w:type="dxa"/>
            <w:tcBorders>
              <w:top w:val="nil"/>
              <w:left w:val="nil"/>
              <w:bottom w:val="single" w:sz="4" w:space="0" w:color="auto"/>
              <w:right w:val="single" w:sz="4" w:space="0" w:color="auto"/>
            </w:tcBorders>
            <w:shd w:val="clear" w:color="auto" w:fill="auto"/>
            <w:vAlign w:val="center"/>
          </w:tcPr>
          <w:p w14:paraId="3188CAD4" w14:textId="77777777" w:rsidR="00001AFB" w:rsidRPr="00D70D6C" w:rsidRDefault="00001AFB" w:rsidP="00001AFB">
            <w:pPr>
              <w:jc w:val="center"/>
              <w:rPr>
                <w:rFonts w:ascii="Candara" w:hAnsi="Candara"/>
                <w:noProof/>
                <w:sz w:val="18"/>
                <w:szCs w:val="18"/>
              </w:rPr>
            </w:pPr>
            <w:r w:rsidRPr="00D70D6C">
              <w:rPr>
                <w:rFonts w:ascii="Candara" w:hAnsi="Candara"/>
                <w:noProof/>
                <w:sz w:val="18"/>
                <w:szCs w:val="18"/>
              </w:rPr>
              <w:t>Aplica</w:t>
            </w:r>
          </w:p>
        </w:tc>
        <w:tc>
          <w:tcPr>
            <w:tcW w:w="3001" w:type="dxa"/>
            <w:tcBorders>
              <w:top w:val="nil"/>
              <w:left w:val="nil"/>
              <w:bottom w:val="single" w:sz="4" w:space="0" w:color="auto"/>
              <w:right w:val="single" w:sz="4" w:space="0" w:color="auto"/>
            </w:tcBorders>
            <w:shd w:val="clear" w:color="auto" w:fill="auto"/>
            <w:vAlign w:val="center"/>
          </w:tcPr>
          <w:p w14:paraId="67D9F6BD" w14:textId="4EE0E96D" w:rsidR="00001AFB" w:rsidRPr="00D70D6C" w:rsidRDefault="00E027D7" w:rsidP="00E56562">
            <w:pPr>
              <w:spacing w:after="0" w:line="240" w:lineRule="auto"/>
              <w:jc w:val="both"/>
              <w:rPr>
                <w:rFonts w:ascii="Candara" w:eastAsia="Times New Roman" w:hAnsi="Candara" w:cs="Times New Roman"/>
                <w:noProof/>
                <w:sz w:val="18"/>
                <w:szCs w:val="18"/>
                <w:lang w:eastAsia="es-MX"/>
              </w:rPr>
            </w:pPr>
            <w:r w:rsidRPr="00D70D6C">
              <w:rPr>
                <w:rFonts w:ascii="Candara" w:hAnsi="Candara" w:cstheme="minorHAnsi"/>
                <w:noProof/>
                <w:sz w:val="18"/>
                <w:szCs w:val="18"/>
              </w:rPr>
              <w:t>Autorizar, establecer, coordinar y supervisar la actualización del sistema para el control de inventarios de los bienes muebles del Poder Ejecutivo del Estado y el registro de bienes inmuebles del Gobierno del Estado, incluyendo el patrimonio cultural edificado o cualquier otro que permitan constituir el inventario pormenorizado, procurando su desarrollo permanente en coordinación con las áreas correspondientes y controlar</w:t>
            </w:r>
            <w:r w:rsidRPr="00D70D6C">
              <w:rPr>
                <w:rFonts w:ascii="Candara" w:hAnsi="Candara" w:cstheme="minorHAnsi"/>
                <w:noProof/>
                <w:color w:val="FF0000"/>
                <w:sz w:val="18"/>
                <w:szCs w:val="18"/>
              </w:rPr>
              <w:t xml:space="preserve"> </w:t>
            </w:r>
            <w:r w:rsidRPr="00D70D6C">
              <w:rPr>
                <w:rFonts w:ascii="Candara" w:hAnsi="Candara" w:cstheme="minorHAnsi"/>
                <w:noProof/>
                <w:sz w:val="18"/>
                <w:szCs w:val="18"/>
              </w:rPr>
              <w:t>la actualización de los inventarios de bienes muebles del Poder Ejecutivo del Estado y vigilar el uso adecuado de los mismos</w:t>
            </w:r>
            <w:r w:rsidRPr="00D70D6C">
              <w:rPr>
                <w:rFonts w:ascii="Candara" w:eastAsia="Times New Roman" w:hAnsi="Candara" w:cs="Times New Roman"/>
                <w:noProof/>
                <w:sz w:val="18"/>
                <w:szCs w:val="18"/>
                <w:lang w:eastAsia="es-MX"/>
              </w:rPr>
              <w:t xml:space="preserve"> de conformidad con el á</w:t>
            </w:r>
            <w:r w:rsidR="009C10F0" w:rsidRPr="00D70D6C">
              <w:rPr>
                <w:rFonts w:ascii="Candara" w:eastAsia="Times New Roman" w:hAnsi="Candara" w:cs="Times New Roman"/>
                <w:noProof/>
                <w:sz w:val="18"/>
                <w:szCs w:val="18"/>
                <w:lang w:eastAsia="es-MX"/>
              </w:rPr>
              <w:t>rticulo 64, Fracción III</w:t>
            </w:r>
            <w:r w:rsidRPr="00D70D6C">
              <w:rPr>
                <w:rFonts w:ascii="Candara" w:eastAsia="Times New Roman" w:hAnsi="Candara" w:cs="Times New Roman"/>
                <w:noProof/>
                <w:sz w:val="18"/>
                <w:szCs w:val="18"/>
                <w:lang w:eastAsia="es-MX"/>
              </w:rPr>
              <w:t xml:space="preserve"> y </w:t>
            </w:r>
          </w:p>
          <w:p w14:paraId="2FDB94B1" w14:textId="48E54232" w:rsidR="009C10F0" w:rsidRPr="00D70D6C" w:rsidRDefault="00E027D7" w:rsidP="00E56562">
            <w:pPr>
              <w:spacing w:after="0" w:line="240" w:lineRule="auto"/>
              <w:jc w:val="both"/>
              <w:rPr>
                <w:rFonts w:ascii="Candara" w:eastAsia="Times New Roman" w:hAnsi="Candara" w:cs="Times New Roman"/>
                <w:bCs/>
                <w:noProof/>
                <w:color w:val="000000"/>
                <w:sz w:val="18"/>
                <w:szCs w:val="18"/>
                <w:lang w:eastAsia="es-MX"/>
              </w:rPr>
            </w:pPr>
            <w:r w:rsidRPr="00D70D6C">
              <w:rPr>
                <w:rFonts w:ascii="Candara" w:eastAsia="Times New Roman" w:hAnsi="Candara" w:cs="Times New Roman"/>
                <w:noProof/>
                <w:sz w:val="18"/>
                <w:szCs w:val="18"/>
                <w:lang w:eastAsia="es-MX"/>
              </w:rPr>
              <w:t>á</w:t>
            </w:r>
            <w:r w:rsidR="009C10F0" w:rsidRPr="00D70D6C">
              <w:rPr>
                <w:rFonts w:ascii="Candara" w:eastAsia="Times New Roman" w:hAnsi="Candara" w:cs="Times New Roman"/>
                <w:noProof/>
                <w:sz w:val="18"/>
                <w:szCs w:val="18"/>
                <w:lang w:eastAsia="es-MX"/>
              </w:rPr>
              <w:t>rticulo 67, Fracción I</w:t>
            </w:r>
            <w:r w:rsidRPr="00D70D6C">
              <w:rPr>
                <w:rFonts w:ascii="Candara" w:eastAsia="Times New Roman" w:hAnsi="Candara" w:cs="Times New Roman"/>
                <w:noProof/>
                <w:sz w:val="18"/>
                <w:szCs w:val="18"/>
                <w:lang w:eastAsia="es-MX"/>
              </w:rPr>
              <w:t xml:space="preserve"> del Reglamento </w:t>
            </w:r>
            <w:r w:rsidRPr="00D70D6C">
              <w:rPr>
                <w:rFonts w:ascii="Candara" w:eastAsia="Times New Roman" w:hAnsi="Candara" w:cs="Times New Roman"/>
                <w:noProof/>
                <w:sz w:val="18"/>
                <w:szCs w:val="18"/>
                <w:lang w:eastAsia="es-MX"/>
              </w:rPr>
              <w:lastRenderedPageBreak/>
              <w:t>Interno de la Secretaría de Administración.</w:t>
            </w:r>
          </w:p>
        </w:tc>
        <w:tc>
          <w:tcPr>
            <w:tcW w:w="1617" w:type="dxa"/>
            <w:tcBorders>
              <w:top w:val="single" w:sz="4" w:space="0" w:color="auto"/>
              <w:left w:val="nil"/>
              <w:bottom w:val="single" w:sz="4" w:space="0" w:color="auto"/>
              <w:right w:val="single" w:sz="4" w:space="0" w:color="auto"/>
            </w:tcBorders>
            <w:vAlign w:val="center"/>
          </w:tcPr>
          <w:p w14:paraId="15E41096" w14:textId="77777777" w:rsidR="00001AFB" w:rsidRPr="00D70D6C" w:rsidRDefault="009C10F0" w:rsidP="00001AFB">
            <w:pPr>
              <w:spacing w:after="0" w:line="240" w:lineRule="auto"/>
              <w:rPr>
                <w:rFonts w:ascii="Candara" w:eastAsia="Times New Roman" w:hAnsi="Candara" w:cs="Times New Roman"/>
                <w:noProof/>
                <w:sz w:val="18"/>
                <w:lang w:eastAsia="es-MX"/>
              </w:rPr>
            </w:pPr>
            <w:r w:rsidRPr="00D70D6C">
              <w:rPr>
                <w:rFonts w:ascii="Candara" w:eastAsia="Times New Roman" w:hAnsi="Candara" w:cs="Times New Roman"/>
                <w:noProof/>
                <w:sz w:val="18"/>
                <w:lang w:eastAsia="es-MX"/>
              </w:rPr>
              <w:lastRenderedPageBreak/>
              <w:t>Dirección de Patrimonio</w:t>
            </w:r>
          </w:p>
        </w:tc>
        <w:tc>
          <w:tcPr>
            <w:tcW w:w="3443" w:type="dxa"/>
            <w:tcBorders>
              <w:top w:val="nil"/>
              <w:left w:val="single" w:sz="4" w:space="0" w:color="auto"/>
              <w:bottom w:val="single" w:sz="4" w:space="0" w:color="auto"/>
              <w:right w:val="single" w:sz="4" w:space="0" w:color="auto"/>
            </w:tcBorders>
            <w:vAlign w:val="center"/>
          </w:tcPr>
          <w:p w14:paraId="695D0C80" w14:textId="77777777" w:rsidR="00001AFB" w:rsidRPr="00D70D6C" w:rsidRDefault="00001AFB" w:rsidP="00001AFB">
            <w:pPr>
              <w:spacing w:after="0" w:line="240" w:lineRule="auto"/>
              <w:jc w:val="center"/>
              <w:rPr>
                <w:rFonts w:ascii="Candara" w:eastAsia="Times New Roman" w:hAnsi="Candara" w:cs="Times New Roman"/>
                <w:bCs/>
                <w:noProof/>
                <w:color w:val="000000"/>
                <w:sz w:val="18"/>
                <w:szCs w:val="18"/>
                <w:lang w:eastAsia="es-MX"/>
              </w:rPr>
            </w:pPr>
            <w:r w:rsidRPr="00D70D6C">
              <w:rPr>
                <w:rFonts w:ascii="Candara" w:eastAsia="Times New Roman" w:hAnsi="Candara" w:cs="Times New Roman"/>
                <w:bCs/>
                <w:noProof/>
                <w:color w:val="000000"/>
                <w:sz w:val="18"/>
                <w:szCs w:val="18"/>
                <w:lang w:eastAsia="es-MX"/>
              </w:rPr>
              <w:t>Formato 34a LGT_Art_70_Fr_XXXIV</w:t>
            </w:r>
          </w:p>
          <w:p w14:paraId="31B58BAD" w14:textId="77777777" w:rsidR="00001AFB" w:rsidRPr="00D70D6C" w:rsidRDefault="00001AFB" w:rsidP="00001AFB">
            <w:pPr>
              <w:spacing w:after="0" w:line="240" w:lineRule="auto"/>
              <w:jc w:val="center"/>
              <w:rPr>
                <w:rFonts w:ascii="Candara" w:eastAsia="Times New Roman" w:hAnsi="Candara" w:cs="Times New Roman"/>
                <w:bCs/>
                <w:noProof/>
                <w:color w:val="000000"/>
                <w:sz w:val="18"/>
                <w:szCs w:val="18"/>
                <w:lang w:eastAsia="es-MX"/>
              </w:rPr>
            </w:pPr>
            <w:r w:rsidRPr="00D70D6C">
              <w:rPr>
                <w:rFonts w:ascii="Candara" w:eastAsia="Times New Roman" w:hAnsi="Candara" w:cs="Times New Roman"/>
                <w:bCs/>
                <w:noProof/>
                <w:color w:val="000000"/>
                <w:sz w:val="18"/>
                <w:szCs w:val="18"/>
                <w:lang w:eastAsia="es-MX"/>
              </w:rPr>
              <w:t>Formato 34bLGT_Art_70_Fr_XXXIV</w:t>
            </w:r>
          </w:p>
          <w:p w14:paraId="1CBC4B62" w14:textId="77777777" w:rsidR="00001AFB" w:rsidRPr="00D70D6C" w:rsidRDefault="00001AFB" w:rsidP="00001AFB">
            <w:pPr>
              <w:spacing w:after="0" w:line="240" w:lineRule="auto"/>
              <w:jc w:val="center"/>
              <w:rPr>
                <w:rFonts w:ascii="Candara" w:eastAsia="Times New Roman" w:hAnsi="Candara" w:cs="Times New Roman"/>
                <w:bCs/>
                <w:noProof/>
                <w:color w:val="000000"/>
                <w:sz w:val="18"/>
                <w:szCs w:val="18"/>
                <w:lang w:eastAsia="es-MX"/>
              </w:rPr>
            </w:pPr>
            <w:r w:rsidRPr="00D70D6C">
              <w:rPr>
                <w:rFonts w:ascii="Candara" w:eastAsia="Times New Roman" w:hAnsi="Candara" w:cs="Times New Roman"/>
                <w:bCs/>
                <w:noProof/>
                <w:color w:val="000000"/>
                <w:sz w:val="18"/>
                <w:szCs w:val="18"/>
                <w:lang w:eastAsia="es-MX"/>
              </w:rPr>
              <w:t>Formato 34c LGT_Art_70_Fr_XXXIV</w:t>
            </w:r>
          </w:p>
          <w:p w14:paraId="7EA4B8C7" w14:textId="77777777" w:rsidR="00001AFB" w:rsidRPr="00D70D6C" w:rsidRDefault="00001AFB" w:rsidP="00001AFB">
            <w:pPr>
              <w:spacing w:after="0" w:line="240" w:lineRule="auto"/>
              <w:jc w:val="center"/>
              <w:rPr>
                <w:rFonts w:ascii="Candara" w:eastAsia="Times New Roman" w:hAnsi="Candara" w:cs="Times New Roman"/>
                <w:bCs/>
                <w:noProof/>
                <w:color w:val="000000"/>
                <w:sz w:val="18"/>
                <w:szCs w:val="18"/>
                <w:lang w:eastAsia="es-MX"/>
              </w:rPr>
            </w:pPr>
            <w:r w:rsidRPr="00D70D6C">
              <w:rPr>
                <w:rFonts w:ascii="Candara" w:eastAsia="Times New Roman" w:hAnsi="Candara" w:cs="Times New Roman"/>
                <w:bCs/>
                <w:noProof/>
                <w:color w:val="000000"/>
                <w:sz w:val="18"/>
                <w:szCs w:val="18"/>
                <w:lang w:eastAsia="es-MX"/>
              </w:rPr>
              <w:t>Formato 34d LGT_Art_70_Fr_XXXIV</w:t>
            </w:r>
          </w:p>
          <w:p w14:paraId="1051A3C1" w14:textId="77777777" w:rsidR="00001AFB" w:rsidRPr="00D70D6C" w:rsidRDefault="00001AFB" w:rsidP="00001AFB">
            <w:pPr>
              <w:spacing w:after="0" w:line="240" w:lineRule="auto"/>
              <w:jc w:val="center"/>
              <w:rPr>
                <w:rFonts w:ascii="Candara" w:eastAsia="Times New Roman" w:hAnsi="Candara" w:cs="Times New Roman"/>
                <w:noProof/>
                <w:sz w:val="18"/>
                <w:szCs w:val="18"/>
                <w:lang w:eastAsia="es-MX"/>
              </w:rPr>
            </w:pPr>
          </w:p>
        </w:tc>
      </w:tr>
      <w:tr w:rsidR="00001AFB" w:rsidRPr="00D70D6C" w14:paraId="1D524FE7" w14:textId="77777777" w:rsidTr="003414DC">
        <w:trPr>
          <w:trHeight w:val="1689"/>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5D34C" w14:textId="77777777" w:rsidR="00001AFB" w:rsidRPr="00D70D6C" w:rsidRDefault="00001AFB"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lastRenderedPageBreak/>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br/>
              <w:t>…</w:t>
            </w:r>
          </w:p>
        </w:tc>
        <w:tc>
          <w:tcPr>
            <w:tcW w:w="3812" w:type="dxa"/>
            <w:tcBorders>
              <w:top w:val="nil"/>
              <w:left w:val="nil"/>
              <w:bottom w:val="single" w:sz="4" w:space="0" w:color="auto"/>
              <w:right w:val="single" w:sz="4" w:space="0" w:color="auto"/>
            </w:tcBorders>
            <w:shd w:val="clear" w:color="auto" w:fill="auto"/>
            <w:vAlign w:val="center"/>
            <w:hideMark/>
          </w:tcPr>
          <w:p w14:paraId="3517FFB9" w14:textId="77777777" w:rsidR="00001AFB" w:rsidRPr="00D70D6C" w:rsidRDefault="00001AFB" w:rsidP="00001AFB">
            <w:pPr>
              <w:spacing w:after="0" w:line="240" w:lineRule="auto"/>
              <w:jc w:val="both"/>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 xml:space="preserve">Fracción XXXV </w:t>
            </w:r>
            <w:r w:rsidRPr="00D70D6C">
              <w:rPr>
                <w:rFonts w:ascii="Candara" w:eastAsia="Times New Roman" w:hAnsi="Candara" w:cs="Times New Roman"/>
                <w:i/>
                <w:iCs/>
                <w:noProof/>
                <w:sz w:val="18"/>
                <w:lang w:eastAsia="es-MX"/>
              </w:rPr>
              <w:t>Las recomendaciones emitidas por los órganos públicos del Estado mexicano u organismos internacionales garantes de los derechos humanos, así como las acciones que han llevado a cabo para su atención;</w:t>
            </w:r>
          </w:p>
        </w:tc>
        <w:tc>
          <w:tcPr>
            <w:tcW w:w="1026" w:type="dxa"/>
            <w:tcBorders>
              <w:top w:val="nil"/>
              <w:left w:val="nil"/>
              <w:bottom w:val="single" w:sz="4" w:space="0" w:color="auto"/>
              <w:right w:val="single" w:sz="4" w:space="0" w:color="auto"/>
            </w:tcBorders>
            <w:shd w:val="clear" w:color="auto" w:fill="auto"/>
            <w:vAlign w:val="center"/>
          </w:tcPr>
          <w:p w14:paraId="74BA325F" w14:textId="77777777" w:rsidR="00001AFB" w:rsidRPr="00D70D6C" w:rsidRDefault="00001AFB" w:rsidP="00001AFB">
            <w:pPr>
              <w:jc w:val="center"/>
              <w:rPr>
                <w:rFonts w:ascii="Candara" w:hAnsi="Candara"/>
                <w:noProof/>
                <w:sz w:val="18"/>
                <w:szCs w:val="18"/>
              </w:rPr>
            </w:pPr>
            <w:r w:rsidRPr="00D70D6C">
              <w:rPr>
                <w:rFonts w:ascii="Candara" w:hAnsi="Candara"/>
                <w:noProof/>
                <w:sz w:val="18"/>
                <w:szCs w:val="18"/>
              </w:rPr>
              <w:t>Aplica</w:t>
            </w:r>
          </w:p>
        </w:tc>
        <w:tc>
          <w:tcPr>
            <w:tcW w:w="3001" w:type="dxa"/>
            <w:tcBorders>
              <w:top w:val="nil"/>
              <w:left w:val="nil"/>
              <w:bottom w:val="single" w:sz="4" w:space="0" w:color="auto"/>
              <w:right w:val="single" w:sz="4" w:space="0" w:color="auto"/>
            </w:tcBorders>
            <w:shd w:val="clear" w:color="auto" w:fill="auto"/>
            <w:vAlign w:val="center"/>
          </w:tcPr>
          <w:p w14:paraId="262B625F" w14:textId="54D0775F" w:rsidR="00001AFB" w:rsidRPr="00D70D6C" w:rsidRDefault="009A5090" w:rsidP="00E56562">
            <w:pPr>
              <w:spacing w:after="0" w:line="240" w:lineRule="auto"/>
              <w:jc w:val="both"/>
              <w:rPr>
                <w:rFonts w:ascii="Candara" w:eastAsia="Times New Roman" w:hAnsi="Candara" w:cs="Times New Roman"/>
                <w:noProof/>
                <w:sz w:val="18"/>
                <w:szCs w:val="18"/>
                <w:lang w:eastAsia="es-MX"/>
              </w:rPr>
            </w:pPr>
            <w:r w:rsidRPr="00D70D6C">
              <w:rPr>
                <w:rFonts w:ascii="Candara" w:hAnsi="Candara" w:cstheme="minorHAnsi"/>
                <w:noProof/>
                <w:sz w:val="18"/>
                <w:szCs w:val="18"/>
              </w:rPr>
              <w:t>Coadyuvar en la atención de quejas que se presenten ante la instancia estatal o federal de los Derechos Humanos, en los que resulte ser parte la misma</w:t>
            </w:r>
            <w:r w:rsidRPr="00D70D6C">
              <w:rPr>
                <w:rFonts w:ascii="Candara" w:eastAsia="Times New Roman" w:hAnsi="Candara" w:cs="Times New Roman"/>
                <w:noProof/>
                <w:sz w:val="18"/>
                <w:szCs w:val="18"/>
                <w:lang w:eastAsia="es-MX"/>
              </w:rPr>
              <w:t xml:space="preserve"> de conformidad con el árticulo 15</w:t>
            </w:r>
            <w:r w:rsidR="00AC6807" w:rsidRPr="00D70D6C">
              <w:rPr>
                <w:rFonts w:ascii="Candara" w:eastAsia="Times New Roman" w:hAnsi="Candara" w:cs="Times New Roman"/>
                <w:noProof/>
                <w:sz w:val="18"/>
                <w:szCs w:val="18"/>
                <w:lang w:eastAsia="es-MX"/>
              </w:rPr>
              <w:t xml:space="preserve"> Fracción II </w:t>
            </w:r>
            <w:r w:rsidRPr="00D70D6C">
              <w:rPr>
                <w:rFonts w:ascii="Candara" w:eastAsia="Times New Roman" w:hAnsi="Candara" w:cs="Times New Roman"/>
                <w:noProof/>
                <w:sz w:val="18"/>
                <w:szCs w:val="18"/>
                <w:lang w:eastAsia="es-MX"/>
              </w:rPr>
              <w:t>de Reglamento Interno de la Secretaría de Administración.</w:t>
            </w:r>
          </w:p>
        </w:tc>
        <w:tc>
          <w:tcPr>
            <w:tcW w:w="1617" w:type="dxa"/>
            <w:tcBorders>
              <w:top w:val="single" w:sz="4" w:space="0" w:color="auto"/>
              <w:left w:val="nil"/>
              <w:bottom w:val="single" w:sz="4" w:space="0" w:color="auto"/>
              <w:right w:val="single" w:sz="4" w:space="0" w:color="auto"/>
            </w:tcBorders>
            <w:vAlign w:val="center"/>
          </w:tcPr>
          <w:p w14:paraId="696993BA" w14:textId="77777777" w:rsidR="00001AFB" w:rsidRPr="00D70D6C" w:rsidRDefault="00AC6807" w:rsidP="00001AFB">
            <w:pPr>
              <w:spacing w:after="0" w:line="240" w:lineRule="auto"/>
              <w:rPr>
                <w:rFonts w:ascii="Candara" w:eastAsia="Times New Roman" w:hAnsi="Candara" w:cs="Times New Roman"/>
                <w:noProof/>
                <w:sz w:val="18"/>
                <w:lang w:eastAsia="es-MX"/>
              </w:rPr>
            </w:pPr>
            <w:r w:rsidRPr="00D70D6C">
              <w:rPr>
                <w:rFonts w:ascii="Candara" w:eastAsia="Times New Roman" w:hAnsi="Candara" w:cs="Times New Roman"/>
                <w:noProof/>
                <w:sz w:val="18"/>
                <w:lang w:eastAsia="es-MX"/>
              </w:rPr>
              <w:t>Dirección Jurídica</w:t>
            </w:r>
          </w:p>
        </w:tc>
        <w:tc>
          <w:tcPr>
            <w:tcW w:w="3443" w:type="dxa"/>
            <w:tcBorders>
              <w:top w:val="nil"/>
              <w:left w:val="single" w:sz="4" w:space="0" w:color="auto"/>
              <w:bottom w:val="single" w:sz="4" w:space="0" w:color="auto"/>
              <w:right w:val="single" w:sz="4" w:space="0" w:color="auto"/>
            </w:tcBorders>
            <w:vAlign w:val="center"/>
          </w:tcPr>
          <w:p w14:paraId="12552FC6" w14:textId="77777777" w:rsidR="00001AFB" w:rsidRPr="00D70D6C" w:rsidRDefault="00001AFB" w:rsidP="00001AFB">
            <w:pPr>
              <w:spacing w:after="0" w:line="240" w:lineRule="auto"/>
              <w:jc w:val="center"/>
              <w:rPr>
                <w:rFonts w:ascii="Candara" w:eastAsia="Times New Roman" w:hAnsi="Candara" w:cs="Times New Roman"/>
                <w:bCs/>
                <w:noProof/>
                <w:color w:val="000000"/>
                <w:sz w:val="18"/>
                <w:szCs w:val="18"/>
                <w:lang w:eastAsia="es-MX"/>
              </w:rPr>
            </w:pPr>
            <w:r w:rsidRPr="00D70D6C">
              <w:rPr>
                <w:rFonts w:ascii="Candara" w:eastAsia="Times New Roman" w:hAnsi="Candara" w:cs="Times New Roman"/>
                <w:bCs/>
                <w:noProof/>
                <w:color w:val="000000"/>
                <w:sz w:val="18"/>
                <w:szCs w:val="18"/>
                <w:lang w:eastAsia="es-MX"/>
              </w:rPr>
              <w:t>Formato 35a LGT_Art_70_Fr_XXXV</w:t>
            </w:r>
          </w:p>
          <w:p w14:paraId="6916734D" w14:textId="77777777" w:rsidR="00001AFB" w:rsidRPr="00D70D6C" w:rsidRDefault="00001AFB" w:rsidP="00001AFB">
            <w:pPr>
              <w:spacing w:after="0" w:line="240" w:lineRule="auto"/>
              <w:jc w:val="center"/>
              <w:rPr>
                <w:rFonts w:ascii="Candara" w:eastAsia="Times New Roman" w:hAnsi="Candara" w:cs="Times New Roman"/>
                <w:noProof/>
                <w:sz w:val="18"/>
                <w:szCs w:val="18"/>
                <w:lang w:eastAsia="es-MX"/>
              </w:rPr>
            </w:pPr>
            <w:r w:rsidRPr="00D70D6C">
              <w:rPr>
                <w:rFonts w:ascii="Candara" w:eastAsia="Times New Roman" w:hAnsi="Candara" w:cs="Times New Roman"/>
                <w:bCs/>
                <w:noProof/>
                <w:color w:val="000000"/>
                <w:sz w:val="18"/>
                <w:szCs w:val="18"/>
                <w:lang w:eastAsia="es-MX"/>
              </w:rPr>
              <w:t>Formato 35b LGT_Art_70_Fr_XXXV</w:t>
            </w:r>
          </w:p>
        </w:tc>
      </w:tr>
      <w:tr w:rsidR="00001AFB" w:rsidRPr="00D70D6C" w14:paraId="78333D67" w14:textId="77777777" w:rsidTr="003414DC">
        <w:trPr>
          <w:trHeight w:val="407"/>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01F37" w14:textId="77777777" w:rsidR="00001AFB" w:rsidRPr="00D70D6C" w:rsidRDefault="00001AFB"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br/>
              <w:t>…</w:t>
            </w:r>
          </w:p>
        </w:tc>
        <w:tc>
          <w:tcPr>
            <w:tcW w:w="3812" w:type="dxa"/>
            <w:tcBorders>
              <w:top w:val="nil"/>
              <w:left w:val="nil"/>
              <w:bottom w:val="single" w:sz="4" w:space="0" w:color="auto"/>
              <w:right w:val="single" w:sz="4" w:space="0" w:color="auto"/>
            </w:tcBorders>
            <w:shd w:val="clear" w:color="auto" w:fill="auto"/>
            <w:vAlign w:val="center"/>
            <w:hideMark/>
          </w:tcPr>
          <w:p w14:paraId="404A7A11" w14:textId="77777777" w:rsidR="00001AFB" w:rsidRPr="00625F55" w:rsidRDefault="00001AFB" w:rsidP="00001AFB">
            <w:pPr>
              <w:spacing w:after="0" w:line="240" w:lineRule="auto"/>
              <w:jc w:val="both"/>
              <w:rPr>
                <w:rFonts w:ascii="Candara" w:eastAsia="Times New Roman" w:hAnsi="Candara" w:cs="Times New Roman"/>
                <w:i/>
                <w:iCs/>
                <w:noProof/>
                <w:sz w:val="18"/>
                <w:lang w:eastAsia="es-MX"/>
              </w:rPr>
            </w:pPr>
            <w:r w:rsidRPr="00625F55">
              <w:rPr>
                <w:rFonts w:ascii="Candara" w:eastAsia="Times New Roman" w:hAnsi="Candara" w:cs="Times New Roman"/>
                <w:b/>
                <w:bCs/>
                <w:i/>
                <w:iCs/>
                <w:noProof/>
                <w:sz w:val="18"/>
                <w:lang w:eastAsia="es-MX"/>
              </w:rPr>
              <w:t xml:space="preserve">Fracción XXXVI </w:t>
            </w:r>
            <w:r w:rsidRPr="00625F55">
              <w:rPr>
                <w:rFonts w:ascii="Candara" w:eastAsia="Times New Roman" w:hAnsi="Candara" w:cs="Times New Roman"/>
                <w:i/>
                <w:iCs/>
                <w:noProof/>
                <w:sz w:val="18"/>
                <w:lang w:eastAsia="es-MX"/>
              </w:rPr>
              <w:t>Las resoluciones y laudos que se emitan en procesos o procedimientos seguidos en forma de juicio;</w:t>
            </w:r>
          </w:p>
        </w:tc>
        <w:tc>
          <w:tcPr>
            <w:tcW w:w="1026" w:type="dxa"/>
            <w:tcBorders>
              <w:top w:val="nil"/>
              <w:left w:val="nil"/>
              <w:bottom w:val="single" w:sz="4" w:space="0" w:color="auto"/>
              <w:right w:val="single" w:sz="4" w:space="0" w:color="auto"/>
            </w:tcBorders>
            <w:shd w:val="clear" w:color="auto" w:fill="auto"/>
            <w:vAlign w:val="center"/>
          </w:tcPr>
          <w:p w14:paraId="0439A609" w14:textId="0C4EDC7C" w:rsidR="00001AFB" w:rsidRPr="00625F55" w:rsidRDefault="00E027D7" w:rsidP="00521F21">
            <w:pPr>
              <w:jc w:val="center"/>
              <w:rPr>
                <w:rFonts w:ascii="Candara" w:hAnsi="Candara"/>
                <w:noProof/>
                <w:sz w:val="18"/>
                <w:szCs w:val="18"/>
              </w:rPr>
            </w:pPr>
            <w:r w:rsidRPr="00625F55">
              <w:rPr>
                <w:rFonts w:ascii="Candara" w:hAnsi="Candara"/>
                <w:noProof/>
                <w:sz w:val="18"/>
                <w:szCs w:val="18"/>
              </w:rPr>
              <w:t xml:space="preserve"> </w:t>
            </w:r>
            <w:r w:rsidR="00001AFB" w:rsidRPr="00625F55">
              <w:rPr>
                <w:rFonts w:ascii="Candara" w:hAnsi="Candara"/>
                <w:noProof/>
                <w:sz w:val="18"/>
                <w:szCs w:val="18"/>
              </w:rPr>
              <w:t>Aplica</w:t>
            </w:r>
          </w:p>
        </w:tc>
        <w:tc>
          <w:tcPr>
            <w:tcW w:w="3001" w:type="dxa"/>
            <w:tcBorders>
              <w:top w:val="nil"/>
              <w:left w:val="nil"/>
              <w:bottom w:val="single" w:sz="4" w:space="0" w:color="auto"/>
              <w:right w:val="single" w:sz="4" w:space="0" w:color="auto"/>
            </w:tcBorders>
            <w:shd w:val="clear" w:color="auto" w:fill="auto"/>
            <w:vAlign w:val="center"/>
          </w:tcPr>
          <w:p w14:paraId="32A3622A" w14:textId="009225BB" w:rsidR="00001AFB" w:rsidRPr="00625F55" w:rsidRDefault="00E027D7" w:rsidP="00E56562">
            <w:pPr>
              <w:spacing w:after="0" w:line="240" w:lineRule="auto"/>
              <w:jc w:val="both"/>
              <w:rPr>
                <w:rFonts w:ascii="Candara" w:eastAsia="Times New Roman" w:hAnsi="Candara" w:cs="Times New Roman"/>
                <w:noProof/>
                <w:sz w:val="18"/>
                <w:szCs w:val="18"/>
                <w:lang w:eastAsia="es-MX"/>
              </w:rPr>
            </w:pPr>
            <w:r w:rsidRPr="00625F55">
              <w:rPr>
                <w:rFonts w:ascii="Candara" w:eastAsia="Times New Roman" w:hAnsi="Candara" w:cs="Times New Roman"/>
                <w:noProof/>
                <w:sz w:val="18"/>
                <w:szCs w:val="18"/>
                <w:lang w:eastAsia="es-MX"/>
              </w:rPr>
              <w:t>El Formato 36 LGT_Art_70_Fr_XXXVI no le aplica a la</w:t>
            </w:r>
            <w:r w:rsidR="00AC6807" w:rsidRPr="00625F55">
              <w:rPr>
                <w:rFonts w:ascii="Candara" w:eastAsia="Times New Roman" w:hAnsi="Candara" w:cs="Times New Roman"/>
                <w:noProof/>
                <w:sz w:val="18"/>
                <w:szCs w:val="18"/>
                <w:lang w:eastAsia="es-MX"/>
              </w:rPr>
              <w:t xml:space="preserve"> Secretaría de Administración</w:t>
            </w:r>
            <w:r w:rsidRPr="00625F55">
              <w:rPr>
                <w:rFonts w:ascii="Candara" w:eastAsia="Times New Roman" w:hAnsi="Candara" w:cs="Times New Roman"/>
                <w:noProof/>
                <w:sz w:val="18"/>
                <w:szCs w:val="18"/>
                <w:lang w:eastAsia="es-MX"/>
              </w:rPr>
              <w:t>, pues</w:t>
            </w:r>
            <w:r w:rsidR="00AC6807" w:rsidRPr="00625F55">
              <w:rPr>
                <w:rFonts w:ascii="Candara" w:eastAsia="Times New Roman" w:hAnsi="Candara" w:cs="Times New Roman"/>
                <w:noProof/>
                <w:sz w:val="18"/>
                <w:szCs w:val="18"/>
                <w:lang w:eastAsia="es-MX"/>
              </w:rPr>
              <w:t xml:space="preserve"> no emite resoluciones o laudos en procesos o procedimeintos seguidos en forma de juicio</w:t>
            </w:r>
            <w:r w:rsidR="009A5090" w:rsidRPr="00625F55">
              <w:rPr>
                <w:rFonts w:ascii="Candara" w:eastAsia="Times New Roman" w:hAnsi="Candara" w:cs="Times New Roman"/>
                <w:noProof/>
                <w:sz w:val="18"/>
                <w:szCs w:val="18"/>
                <w:lang w:eastAsia="es-MX"/>
              </w:rPr>
              <w:t xml:space="preserve"> de conformidad con su Reglamento Interno asi como del árticulo 46 de la Ley Orgánica del Poder Ejecutivo del Estado de Oaxaca.</w:t>
            </w:r>
          </w:p>
        </w:tc>
        <w:tc>
          <w:tcPr>
            <w:tcW w:w="1617" w:type="dxa"/>
            <w:tcBorders>
              <w:top w:val="single" w:sz="4" w:space="0" w:color="auto"/>
              <w:left w:val="nil"/>
              <w:bottom w:val="single" w:sz="4" w:space="0" w:color="auto"/>
              <w:right w:val="single" w:sz="4" w:space="0" w:color="auto"/>
            </w:tcBorders>
            <w:vAlign w:val="center"/>
          </w:tcPr>
          <w:p w14:paraId="40F9B641" w14:textId="73FFBEA6" w:rsidR="00001AFB" w:rsidRPr="00625F55" w:rsidRDefault="00440424" w:rsidP="00001AFB">
            <w:pPr>
              <w:spacing w:after="0" w:line="240" w:lineRule="auto"/>
              <w:rPr>
                <w:rFonts w:ascii="Candara" w:eastAsia="Times New Roman" w:hAnsi="Candara" w:cs="Times New Roman"/>
                <w:noProof/>
                <w:sz w:val="18"/>
                <w:lang w:eastAsia="es-MX"/>
              </w:rPr>
            </w:pPr>
            <w:r w:rsidRPr="00625F55">
              <w:rPr>
                <w:rFonts w:ascii="Candara" w:eastAsia="Times New Roman" w:hAnsi="Candara" w:cs="Times New Roman"/>
                <w:noProof/>
                <w:sz w:val="18"/>
                <w:lang w:eastAsia="es-MX"/>
              </w:rPr>
              <w:t>Dirección Juridica</w:t>
            </w:r>
          </w:p>
        </w:tc>
        <w:tc>
          <w:tcPr>
            <w:tcW w:w="3443" w:type="dxa"/>
            <w:tcBorders>
              <w:top w:val="nil"/>
              <w:left w:val="single" w:sz="4" w:space="0" w:color="auto"/>
              <w:bottom w:val="single" w:sz="4" w:space="0" w:color="auto"/>
              <w:right w:val="single" w:sz="4" w:space="0" w:color="auto"/>
            </w:tcBorders>
            <w:vAlign w:val="center"/>
          </w:tcPr>
          <w:p w14:paraId="46D1C304" w14:textId="44A078AB" w:rsidR="00001AFB" w:rsidRPr="00625F55" w:rsidRDefault="00440424" w:rsidP="00D83E9F">
            <w:pPr>
              <w:spacing w:after="0" w:line="240" w:lineRule="auto"/>
              <w:jc w:val="both"/>
              <w:rPr>
                <w:rFonts w:ascii="Candara" w:eastAsia="Times New Roman" w:hAnsi="Candara" w:cs="Times New Roman"/>
                <w:noProof/>
                <w:sz w:val="18"/>
                <w:szCs w:val="18"/>
                <w:lang w:eastAsia="es-MX"/>
              </w:rPr>
            </w:pPr>
            <w:r w:rsidRPr="00625F55">
              <w:rPr>
                <w:rFonts w:ascii="Candara" w:eastAsia="Times New Roman" w:hAnsi="Candara" w:cs="Times New Roman"/>
                <w:noProof/>
                <w:sz w:val="18"/>
                <w:szCs w:val="18"/>
                <w:lang w:eastAsia="es-MX"/>
              </w:rPr>
              <w:t>Formato 36 LGT_Art_70_Fr_XXXVI</w:t>
            </w:r>
          </w:p>
        </w:tc>
      </w:tr>
      <w:tr w:rsidR="00001AFB" w:rsidRPr="00D70D6C" w14:paraId="6CF3F323" w14:textId="77777777" w:rsidTr="003414DC">
        <w:trPr>
          <w:trHeight w:val="836"/>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78729" w14:textId="77777777" w:rsidR="00001AFB" w:rsidRPr="00D70D6C" w:rsidRDefault="00001AFB"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br/>
              <w:t>…</w:t>
            </w:r>
          </w:p>
        </w:tc>
        <w:tc>
          <w:tcPr>
            <w:tcW w:w="3812" w:type="dxa"/>
            <w:tcBorders>
              <w:top w:val="nil"/>
              <w:left w:val="nil"/>
              <w:bottom w:val="single" w:sz="4" w:space="0" w:color="auto"/>
              <w:right w:val="single" w:sz="4" w:space="0" w:color="auto"/>
            </w:tcBorders>
            <w:shd w:val="clear" w:color="auto" w:fill="auto"/>
            <w:vAlign w:val="center"/>
            <w:hideMark/>
          </w:tcPr>
          <w:p w14:paraId="61991BB7" w14:textId="77777777" w:rsidR="00001AFB" w:rsidRPr="00B6165A" w:rsidRDefault="00001AFB" w:rsidP="00001AFB">
            <w:pPr>
              <w:spacing w:after="0" w:line="240" w:lineRule="auto"/>
              <w:jc w:val="both"/>
              <w:rPr>
                <w:rFonts w:ascii="Candara" w:eastAsia="Times New Roman" w:hAnsi="Candara" w:cs="Times New Roman"/>
                <w:i/>
                <w:iCs/>
                <w:noProof/>
                <w:sz w:val="18"/>
                <w:lang w:eastAsia="es-MX"/>
              </w:rPr>
            </w:pPr>
            <w:r w:rsidRPr="00B6165A">
              <w:rPr>
                <w:rFonts w:ascii="Candara" w:eastAsia="Times New Roman" w:hAnsi="Candara" w:cs="Times New Roman"/>
                <w:b/>
                <w:bCs/>
                <w:i/>
                <w:iCs/>
                <w:noProof/>
                <w:sz w:val="18"/>
                <w:lang w:eastAsia="es-MX"/>
              </w:rPr>
              <w:t xml:space="preserve">Fracción XXXVII </w:t>
            </w:r>
            <w:r w:rsidRPr="00B6165A">
              <w:rPr>
                <w:rFonts w:ascii="Candara" w:eastAsia="Times New Roman" w:hAnsi="Candara" w:cs="Times New Roman"/>
                <w:i/>
                <w:iCs/>
                <w:noProof/>
                <w:sz w:val="18"/>
                <w:lang w:eastAsia="es-MX"/>
              </w:rPr>
              <w:t>Los mecanismos de participación ciudadana;</w:t>
            </w:r>
          </w:p>
        </w:tc>
        <w:tc>
          <w:tcPr>
            <w:tcW w:w="1026" w:type="dxa"/>
            <w:tcBorders>
              <w:top w:val="nil"/>
              <w:left w:val="nil"/>
              <w:bottom w:val="single" w:sz="4" w:space="0" w:color="auto"/>
              <w:right w:val="single" w:sz="4" w:space="0" w:color="auto"/>
            </w:tcBorders>
            <w:shd w:val="clear" w:color="auto" w:fill="auto"/>
            <w:vAlign w:val="center"/>
          </w:tcPr>
          <w:p w14:paraId="49C923EE" w14:textId="1F34797C" w:rsidR="00001AFB" w:rsidRPr="00B6165A" w:rsidRDefault="00E027D7" w:rsidP="00521F21">
            <w:pPr>
              <w:jc w:val="center"/>
              <w:rPr>
                <w:rFonts w:ascii="Candara" w:hAnsi="Candara"/>
                <w:noProof/>
                <w:sz w:val="18"/>
                <w:szCs w:val="18"/>
              </w:rPr>
            </w:pPr>
            <w:r w:rsidRPr="00B6165A">
              <w:rPr>
                <w:rFonts w:ascii="Candara" w:hAnsi="Candara"/>
                <w:noProof/>
                <w:sz w:val="18"/>
                <w:szCs w:val="18"/>
              </w:rPr>
              <w:t xml:space="preserve"> </w:t>
            </w:r>
            <w:r w:rsidR="00001AFB" w:rsidRPr="00B6165A">
              <w:rPr>
                <w:rFonts w:ascii="Candara" w:hAnsi="Candara"/>
                <w:noProof/>
                <w:sz w:val="18"/>
                <w:szCs w:val="18"/>
              </w:rPr>
              <w:t>Aplica</w:t>
            </w:r>
          </w:p>
        </w:tc>
        <w:tc>
          <w:tcPr>
            <w:tcW w:w="3001" w:type="dxa"/>
            <w:tcBorders>
              <w:top w:val="nil"/>
              <w:left w:val="nil"/>
              <w:bottom w:val="single" w:sz="4" w:space="0" w:color="auto"/>
              <w:right w:val="single" w:sz="4" w:space="0" w:color="auto"/>
            </w:tcBorders>
            <w:shd w:val="clear" w:color="auto" w:fill="auto"/>
            <w:vAlign w:val="center"/>
          </w:tcPr>
          <w:p w14:paraId="4474433E" w14:textId="626BA35E" w:rsidR="00001AFB" w:rsidRPr="00B6165A" w:rsidRDefault="00001AFB" w:rsidP="009A5090">
            <w:pPr>
              <w:spacing w:after="0" w:line="240" w:lineRule="auto"/>
              <w:jc w:val="both"/>
              <w:rPr>
                <w:rFonts w:ascii="Candara" w:eastAsia="Times New Roman" w:hAnsi="Candara" w:cs="Times New Roman"/>
                <w:bCs/>
                <w:noProof/>
                <w:color w:val="000000"/>
                <w:sz w:val="18"/>
                <w:szCs w:val="18"/>
                <w:lang w:eastAsia="es-MX"/>
              </w:rPr>
            </w:pPr>
          </w:p>
        </w:tc>
        <w:tc>
          <w:tcPr>
            <w:tcW w:w="1617" w:type="dxa"/>
            <w:tcBorders>
              <w:top w:val="single" w:sz="4" w:space="0" w:color="auto"/>
              <w:left w:val="nil"/>
              <w:bottom w:val="single" w:sz="4" w:space="0" w:color="auto"/>
              <w:right w:val="single" w:sz="4" w:space="0" w:color="auto"/>
            </w:tcBorders>
            <w:vAlign w:val="center"/>
          </w:tcPr>
          <w:p w14:paraId="3B447CF0" w14:textId="721E0798" w:rsidR="00001AFB" w:rsidRPr="00B6165A" w:rsidRDefault="004B7F9B" w:rsidP="00001AFB">
            <w:pPr>
              <w:spacing w:after="0" w:line="240" w:lineRule="auto"/>
              <w:rPr>
                <w:rFonts w:ascii="Candara" w:eastAsia="Times New Roman" w:hAnsi="Candara" w:cs="Times New Roman"/>
                <w:noProof/>
                <w:sz w:val="18"/>
                <w:lang w:eastAsia="es-MX"/>
              </w:rPr>
            </w:pPr>
            <w:r w:rsidRPr="00B6165A">
              <w:rPr>
                <w:rFonts w:ascii="Candara" w:eastAsia="Times New Roman" w:hAnsi="Candara" w:cs="Times New Roman"/>
                <w:noProof/>
                <w:sz w:val="18"/>
                <w:lang w:eastAsia="es-MX"/>
              </w:rPr>
              <w:t>Dirección Administrativa</w:t>
            </w:r>
          </w:p>
        </w:tc>
        <w:tc>
          <w:tcPr>
            <w:tcW w:w="3443" w:type="dxa"/>
            <w:tcBorders>
              <w:top w:val="nil"/>
              <w:left w:val="single" w:sz="4" w:space="0" w:color="auto"/>
              <w:bottom w:val="single" w:sz="4" w:space="0" w:color="auto"/>
              <w:right w:val="single" w:sz="4" w:space="0" w:color="auto"/>
            </w:tcBorders>
            <w:vAlign w:val="center"/>
          </w:tcPr>
          <w:p w14:paraId="11A38E2E" w14:textId="77777777" w:rsidR="00001AFB" w:rsidRPr="00B6165A" w:rsidRDefault="00B6165A" w:rsidP="00C73ABF">
            <w:pPr>
              <w:spacing w:after="0" w:line="240" w:lineRule="auto"/>
              <w:jc w:val="both"/>
              <w:rPr>
                <w:rFonts w:ascii="Candara" w:eastAsia="Times New Roman" w:hAnsi="Candara" w:cs="Times New Roman"/>
                <w:noProof/>
                <w:sz w:val="18"/>
                <w:szCs w:val="18"/>
                <w:lang w:eastAsia="es-MX"/>
              </w:rPr>
            </w:pPr>
            <w:r w:rsidRPr="00B6165A">
              <w:rPr>
                <w:rFonts w:ascii="Candara" w:eastAsia="Times New Roman" w:hAnsi="Candara" w:cs="Times New Roman"/>
                <w:noProof/>
                <w:sz w:val="18"/>
                <w:szCs w:val="18"/>
                <w:lang w:eastAsia="es-MX"/>
              </w:rPr>
              <w:t>Formato 37a LGT_Art_70_Fr_XXXVII</w:t>
            </w:r>
          </w:p>
          <w:p w14:paraId="6E311B5F" w14:textId="7558957C" w:rsidR="00B6165A" w:rsidRPr="00B6165A" w:rsidRDefault="00B6165A" w:rsidP="00C73ABF">
            <w:pPr>
              <w:spacing w:after="0" w:line="240" w:lineRule="auto"/>
              <w:jc w:val="both"/>
              <w:rPr>
                <w:rFonts w:ascii="Candara" w:eastAsia="Times New Roman" w:hAnsi="Candara" w:cs="Times New Roman"/>
                <w:noProof/>
                <w:sz w:val="18"/>
                <w:szCs w:val="18"/>
                <w:lang w:eastAsia="es-MX"/>
              </w:rPr>
            </w:pPr>
            <w:r w:rsidRPr="00B6165A">
              <w:rPr>
                <w:rFonts w:ascii="Candara" w:eastAsia="Times New Roman" w:hAnsi="Candara" w:cs="Times New Roman"/>
                <w:noProof/>
                <w:sz w:val="18"/>
                <w:szCs w:val="18"/>
                <w:lang w:eastAsia="es-MX"/>
              </w:rPr>
              <w:t>Formato 37b LGT_Art_70_Fr_XXXVII</w:t>
            </w:r>
          </w:p>
        </w:tc>
      </w:tr>
      <w:tr w:rsidR="00001AFB" w:rsidRPr="00D70D6C" w14:paraId="7BF17627" w14:textId="77777777" w:rsidTr="003414DC">
        <w:trPr>
          <w:trHeight w:val="1563"/>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367A5" w14:textId="77777777" w:rsidR="00001AFB" w:rsidRPr="00D70D6C" w:rsidRDefault="00001AFB"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br/>
              <w:t>…</w:t>
            </w:r>
          </w:p>
        </w:tc>
        <w:tc>
          <w:tcPr>
            <w:tcW w:w="3812" w:type="dxa"/>
            <w:tcBorders>
              <w:top w:val="nil"/>
              <w:left w:val="nil"/>
              <w:bottom w:val="single" w:sz="4" w:space="0" w:color="auto"/>
              <w:right w:val="single" w:sz="4" w:space="0" w:color="auto"/>
            </w:tcBorders>
            <w:shd w:val="clear" w:color="auto" w:fill="auto"/>
            <w:vAlign w:val="center"/>
            <w:hideMark/>
          </w:tcPr>
          <w:p w14:paraId="146C0E5E" w14:textId="77777777" w:rsidR="00001AFB" w:rsidRPr="00625F55" w:rsidRDefault="00001AFB" w:rsidP="00001AFB">
            <w:pPr>
              <w:spacing w:after="0" w:line="240" w:lineRule="auto"/>
              <w:jc w:val="both"/>
              <w:rPr>
                <w:rFonts w:ascii="Candara" w:eastAsia="Times New Roman" w:hAnsi="Candara" w:cs="Times New Roman"/>
                <w:i/>
                <w:iCs/>
                <w:noProof/>
                <w:sz w:val="18"/>
                <w:lang w:eastAsia="es-MX"/>
              </w:rPr>
            </w:pPr>
            <w:r w:rsidRPr="00625F55">
              <w:rPr>
                <w:rFonts w:ascii="Candara" w:eastAsia="Times New Roman" w:hAnsi="Candara" w:cs="Times New Roman"/>
                <w:b/>
                <w:bCs/>
                <w:i/>
                <w:iCs/>
                <w:noProof/>
                <w:sz w:val="18"/>
                <w:lang w:eastAsia="es-MX"/>
              </w:rPr>
              <w:t xml:space="preserve">Fracción XXXVIII </w:t>
            </w:r>
            <w:r w:rsidRPr="00625F55">
              <w:rPr>
                <w:rFonts w:ascii="Candara" w:eastAsia="Times New Roman" w:hAnsi="Candara" w:cs="Times New Roman"/>
                <w:i/>
                <w:iCs/>
                <w:noProof/>
                <w:sz w:val="18"/>
                <w:lang w:eastAsia="es-MX"/>
              </w:rPr>
              <w:t>Los programas que ofrecen, incluyendo información sobre la población, objetivo y destino, así como los trámites, tiempos de respuesta, requisitos y formatos para acceder a los mismos;</w:t>
            </w:r>
          </w:p>
          <w:p w14:paraId="106FF56E" w14:textId="77777777" w:rsidR="00001AFB" w:rsidRPr="00625F55" w:rsidRDefault="00001AFB" w:rsidP="00001AFB">
            <w:pPr>
              <w:spacing w:after="0" w:line="240" w:lineRule="auto"/>
              <w:jc w:val="both"/>
              <w:rPr>
                <w:rFonts w:ascii="Candara" w:eastAsia="Times New Roman" w:hAnsi="Candara" w:cs="Times New Roman"/>
                <w:i/>
                <w:iCs/>
                <w:noProof/>
                <w:sz w:val="18"/>
                <w:lang w:eastAsia="es-MX"/>
              </w:rPr>
            </w:pPr>
          </w:p>
        </w:tc>
        <w:tc>
          <w:tcPr>
            <w:tcW w:w="1026" w:type="dxa"/>
            <w:tcBorders>
              <w:top w:val="nil"/>
              <w:left w:val="nil"/>
              <w:bottom w:val="single" w:sz="4" w:space="0" w:color="auto"/>
              <w:right w:val="single" w:sz="4" w:space="0" w:color="auto"/>
            </w:tcBorders>
            <w:shd w:val="clear" w:color="auto" w:fill="auto"/>
            <w:vAlign w:val="center"/>
          </w:tcPr>
          <w:p w14:paraId="3227492A" w14:textId="3949BBB1" w:rsidR="00001AFB" w:rsidRPr="00625F55" w:rsidRDefault="00BE3C8C" w:rsidP="00A80DEC">
            <w:pPr>
              <w:jc w:val="center"/>
              <w:rPr>
                <w:rFonts w:ascii="Candara" w:hAnsi="Candara"/>
                <w:noProof/>
                <w:sz w:val="18"/>
                <w:szCs w:val="18"/>
              </w:rPr>
            </w:pPr>
            <w:r w:rsidRPr="00625F55">
              <w:rPr>
                <w:rFonts w:ascii="Candara" w:hAnsi="Candara"/>
                <w:noProof/>
                <w:sz w:val="18"/>
                <w:szCs w:val="18"/>
              </w:rPr>
              <w:t>No</w:t>
            </w:r>
            <w:r w:rsidR="00E02183" w:rsidRPr="00625F55">
              <w:rPr>
                <w:rFonts w:ascii="Candara" w:hAnsi="Candara"/>
                <w:noProof/>
                <w:sz w:val="18"/>
                <w:szCs w:val="18"/>
              </w:rPr>
              <w:t xml:space="preserve"> </w:t>
            </w:r>
            <w:r w:rsidR="00001AFB" w:rsidRPr="00625F55">
              <w:rPr>
                <w:rFonts w:ascii="Candara" w:hAnsi="Candara"/>
                <w:noProof/>
                <w:sz w:val="18"/>
                <w:szCs w:val="18"/>
              </w:rPr>
              <w:t>Aplica</w:t>
            </w:r>
          </w:p>
        </w:tc>
        <w:tc>
          <w:tcPr>
            <w:tcW w:w="3001" w:type="dxa"/>
            <w:tcBorders>
              <w:top w:val="nil"/>
              <w:left w:val="nil"/>
              <w:bottom w:val="single" w:sz="4" w:space="0" w:color="auto"/>
              <w:right w:val="single" w:sz="4" w:space="0" w:color="auto"/>
            </w:tcBorders>
            <w:shd w:val="clear" w:color="auto" w:fill="auto"/>
            <w:vAlign w:val="center"/>
          </w:tcPr>
          <w:p w14:paraId="1FB0C4BC" w14:textId="633C8C8C" w:rsidR="00DA2422" w:rsidRPr="00625F55" w:rsidRDefault="00AE544D" w:rsidP="00E02183">
            <w:pPr>
              <w:spacing w:after="0" w:line="240" w:lineRule="auto"/>
              <w:jc w:val="both"/>
              <w:rPr>
                <w:rFonts w:ascii="Candara" w:eastAsia="Times New Roman" w:hAnsi="Candara" w:cs="Times New Roman"/>
                <w:noProof/>
                <w:sz w:val="18"/>
                <w:szCs w:val="18"/>
                <w:lang w:eastAsia="es-MX"/>
              </w:rPr>
            </w:pPr>
            <w:r>
              <w:rPr>
                <w:rFonts w:ascii="Candara" w:eastAsia="Times New Roman" w:hAnsi="Candara" w:cs="Times New Roman"/>
                <w:noProof/>
                <w:sz w:val="18"/>
                <w:szCs w:val="18"/>
                <w:lang w:eastAsia="es-MX"/>
              </w:rPr>
              <w:t>Esta Secretaría de Administración no genera ningun tipo de programas como lo establece la fracción descrita en virtusd que se trata de programas de trascendencia social.</w:t>
            </w:r>
          </w:p>
        </w:tc>
        <w:tc>
          <w:tcPr>
            <w:tcW w:w="1617" w:type="dxa"/>
            <w:tcBorders>
              <w:top w:val="single" w:sz="4" w:space="0" w:color="auto"/>
              <w:left w:val="nil"/>
              <w:bottom w:val="single" w:sz="4" w:space="0" w:color="auto"/>
              <w:right w:val="single" w:sz="4" w:space="0" w:color="auto"/>
            </w:tcBorders>
            <w:vAlign w:val="center"/>
          </w:tcPr>
          <w:p w14:paraId="5B7810B3" w14:textId="3F146F71" w:rsidR="00001AFB" w:rsidRPr="00625F55" w:rsidRDefault="00001AFB" w:rsidP="00001AFB">
            <w:pPr>
              <w:spacing w:after="0" w:line="240" w:lineRule="auto"/>
              <w:rPr>
                <w:rFonts w:ascii="Candara" w:eastAsia="Times New Roman" w:hAnsi="Candara" w:cs="Times New Roman"/>
                <w:noProof/>
                <w:sz w:val="18"/>
                <w:lang w:eastAsia="es-MX"/>
              </w:rPr>
            </w:pPr>
          </w:p>
        </w:tc>
        <w:tc>
          <w:tcPr>
            <w:tcW w:w="3443" w:type="dxa"/>
            <w:tcBorders>
              <w:top w:val="nil"/>
              <w:left w:val="single" w:sz="4" w:space="0" w:color="auto"/>
              <w:bottom w:val="single" w:sz="4" w:space="0" w:color="auto"/>
              <w:right w:val="single" w:sz="4" w:space="0" w:color="auto"/>
            </w:tcBorders>
            <w:vAlign w:val="center"/>
          </w:tcPr>
          <w:p w14:paraId="43284BD1" w14:textId="5CB24BD7" w:rsidR="00001AFB" w:rsidRPr="00D70D6C" w:rsidRDefault="00001AFB" w:rsidP="00A80DEC">
            <w:pPr>
              <w:spacing w:after="0" w:line="240" w:lineRule="auto"/>
              <w:rPr>
                <w:rFonts w:ascii="Candara" w:eastAsia="Times New Roman" w:hAnsi="Candara" w:cs="Times New Roman"/>
                <w:noProof/>
                <w:sz w:val="18"/>
                <w:szCs w:val="18"/>
                <w:highlight w:val="cyan"/>
                <w:lang w:eastAsia="es-MX"/>
              </w:rPr>
            </w:pPr>
          </w:p>
        </w:tc>
      </w:tr>
      <w:tr w:rsidR="00001AFB" w:rsidRPr="00D70D6C" w14:paraId="47DDE735" w14:textId="77777777" w:rsidTr="003414DC">
        <w:trPr>
          <w:trHeight w:val="920"/>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E9F37" w14:textId="77777777" w:rsidR="00001AFB" w:rsidRPr="00D70D6C" w:rsidRDefault="00001AFB"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br/>
              <w:t>…</w:t>
            </w:r>
          </w:p>
        </w:tc>
        <w:tc>
          <w:tcPr>
            <w:tcW w:w="3812" w:type="dxa"/>
            <w:tcBorders>
              <w:top w:val="nil"/>
              <w:left w:val="nil"/>
              <w:bottom w:val="single" w:sz="4" w:space="0" w:color="auto"/>
              <w:right w:val="single" w:sz="4" w:space="0" w:color="auto"/>
            </w:tcBorders>
            <w:shd w:val="clear" w:color="auto" w:fill="auto"/>
            <w:vAlign w:val="center"/>
            <w:hideMark/>
          </w:tcPr>
          <w:p w14:paraId="583EF44B" w14:textId="77777777" w:rsidR="00001AFB" w:rsidRPr="00D70D6C" w:rsidRDefault="00001AFB" w:rsidP="00001AFB">
            <w:pPr>
              <w:spacing w:after="0" w:line="240" w:lineRule="auto"/>
              <w:jc w:val="both"/>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 xml:space="preserve">Fracción XXXIX </w:t>
            </w:r>
            <w:r w:rsidRPr="00D70D6C">
              <w:rPr>
                <w:rFonts w:ascii="Candara" w:eastAsia="Times New Roman" w:hAnsi="Candara" w:cs="Times New Roman"/>
                <w:i/>
                <w:iCs/>
                <w:noProof/>
                <w:sz w:val="18"/>
                <w:lang w:eastAsia="es-MX"/>
              </w:rPr>
              <w:t>Las actas y resoluciones del Comité de Transparencia de los sujetos obligados;</w:t>
            </w:r>
          </w:p>
          <w:p w14:paraId="022ED012" w14:textId="77777777" w:rsidR="00001AFB" w:rsidRPr="00D70D6C" w:rsidRDefault="00001AFB" w:rsidP="00001AFB">
            <w:pPr>
              <w:spacing w:after="0" w:line="240" w:lineRule="auto"/>
              <w:jc w:val="both"/>
              <w:rPr>
                <w:rFonts w:ascii="Candara" w:eastAsia="Times New Roman" w:hAnsi="Candara" w:cs="Times New Roman"/>
                <w:i/>
                <w:iCs/>
                <w:noProof/>
                <w:sz w:val="18"/>
                <w:lang w:eastAsia="es-MX"/>
              </w:rPr>
            </w:pPr>
          </w:p>
        </w:tc>
        <w:tc>
          <w:tcPr>
            <w:tcW w:w="1026" w:type="dxa"/>
            <w:tcBorders>
              <w:top w:val="single" w:sz="4" w:space="0" w:color="auto"/>
              <w:left w:val="nil"/>
              <w:bottom w:val="single" w:sz="4" w:space="0" w:color="auto"/>
              <w:right w:val="single" w:sz="4" w:space="0" w:color="auto"/>
            </w:tcBorders>
            <w:shd w:val="clear" w:color="auto" w:fill="auto"/>
            <w:vAlign w:val="center"/>
          </w:tcPr>
          <w:p w14:paraId="58F0E874" w14:textId="77777777" w:rsidR="00001AFB" w:rsidRPr="00D70D6C" w:rsidRDefault="00001AFB" w:rsidP="00001AFB">
            <w:pPr>
              <w:jc w:val="center"/>
              <w:rPr>
                <w:rFonts w:ascii="Candara" w:hAnsi="Candara"/>
                <w:noProof/>
                <w:sz w:val="18"/>
                <w:szCs w:val="18"/>
              </w:rPr>
            </w:pPr>
            <w:r w:rsidRPr="00D70D6C">
              <w:rPr>
                <w:rFonts w:ascii="Candara" w:hAnsi="Candara"/>
                <w:noProof/>
                <w:sz w:val="18"/>
                <w:szCs w:val="18"/>
              </w:rPr>
              <w:t>Aplica</w:t>
            </w:r>
          </w:p>
        </w:tc>
        <w:tc>
          <w:tcPr>
            <w:tcW w:w="3001" w:type="dxa"/>
            <w:tcBorders>
              <w:top w:val="single" w:sz="4" w:space="0" w:color="auto"/>
              <w:left w:val="nil"/>
              <w:bottom w:val="single" w:sz="4" w:space="0" w:color="auto"/>
              <w:right w:val="single" w:sz="4" w:space="0" w:color="auto"/>
            </w:tcBorders>
            <w:shd w:val="clear" w:color="auto" w:fill="auto"/>
            <w:vAlign w:val="center"/>
          </w:tcPr>
          <w:p w14:paraId="2D128089" w14:textId="566E9E8E" w:rsidR="00001AFB" w:rsidRPr="00D70D6C" w:rsidRDefault="004E6241" w:rsidP="00E56562">
            <w:pPr>
              <w:spacing w:after="0" w:line="240" w:lineRule="auto"/>
              <w:jc w:val="both"/>
              <w:rPr>
                <w:rFonts w:ascii="Candara" w:eastAsia="Times New Roman" w:hAnsi="Candara" w:cs="Times New Roman"/>
                <w:noProof/>
                <w:sz w:val="18"/>
                <w:szCs w:val="18"/>
                <w:lang w:eastAsia="es-MX"/>
              </w:rPr>
            </w:pPr>
            <w:r w:rsidRPr="00D70D6C">
              <w:rPr>
                <w:rFonts w:ascii="Candara" w:hAnsi="Candara" w:cstheme="minorHAnsi"/>
                <w:noProof/>
                <w:sz w:val="18"/>
                <w:szCs w:val="18"/>
              </w:rPr>
              <w:t xml:space="preserve">Dar cumplimiento a los lineamientos, mecanismos, procedimientos, criterios y políticas que en materia de transparencia y acceso a la información pública emita el Comité </w:t>
            </w:r>
            <w:r w:rsidRPr="00D70D6C">
              <w:rPr>
                <w:rFonts w:ascii="Candara" w:hAnsi="Candara" w:cstheme="minorHAnsi"/>
                <w:noProof/>
                <w:sz w:val="18"/>
                <w:szCs w:val="18"/>
              </w:rPr>
              <w:lastRenderedPageBreak/>
              <w:t xml:space="preserve">de Transparencia y Acceso a la Información Pública de la Secretaría y el Instituto de Acceso a la Información Pública y Protección de Datos Personales de conformidad con el </w:t>
            </w:r>
            <w:r w:rsidRPr="00D70D6C">
              <w:rPr>
                <w:rFonts w:ascii="Candara" w:eastAsia="Times New Roman" w:hAnsi="Candara" w:cs="Times New Roman"/>
                <w:noProof/>
                <w:sz w:val="18"/>
                <w:szCs w:val="18"/>
                <w:lang w:eastAsia="es-MX"/>
              </w:rPr>
              <w:t>á</w:t>
            </w:r>
            <w:r w:rsidR="00DA2422" w:rsidRPr="00D70D6C">
              <w:rPr>
                <w:rFonts w:ascii="Candara" w:eastAsia="Times New Roman" w:hAnsi="Candara" w:cs="Times New Roman"/>
                <w:noProof/>
                <w:sz w:val="18"/>
                <w:szCs w:val="18"/>
                <w:lang w:eastAsia="es-MX"/>
              </w:rPr>
              <w:t>rticulo 92</w:t>
            </w:r>
            <w:r w:rsidRPr="00D70D6C">
              <w:rPr>
                <w:rFonts w:ascii="Candara" w:eastAsia="Times New Roman" w:hAnsi="Candara" w:cs="Times New Roman"/>
                <w:noProof/>
                <w:sz w:val="18"/>
                <w:szCs w:val="18"/>
                <w:lang w:eastAsia="es-MX"/>
              </w:rPr>
              <w:t xml:space="preserve"> fracción VIII de l Reglamento Interno de la Secretaría de Administración.</w:t>
            </w:r>
          </w:p>
        </w:tc>
        <w:tc>
          <w:tcPr>
            <w:tcW w:w="1617" w:type="dxa"/>
            <w:tcBorders>
              <w:top w:val="single" w:sz="4" w:space="0" w:color="auto"/>
              <w:left w:val="nil"/>
              <w:bottom w:val="single" w:sz="4" w:space="0" w:color="auto"/>
              <w:right w:val="single" w:sz="4" w:space="0" w:color="auto"/>
            </w:tcBorders>
            <w:vAlign w:val="center"/>
          </w:tcPr>
          <w:p w14:paraId="39D9E2CF" w14:textId="77777777" w:rsidR="00001AFB" w:rsidRPr="00D70D6C" w:rsidRDefault="00DA2422" w:rsidP="00001AFB">
            <w:pPr>
              <w:spacing w:after="0" w:line="240" w:lineRule="auto"/>
              <w:rPr>
                <w:rFonts w:ascii="Candara" w:eastAsia="Times New Roman" w:hAnsi="Candara" w:cs="Times New Roman"/>
                <w:noProof/>
                <w:sz w:val="18"/>
                <w:lang w:eastAsia="es-MX"/>
              </w:rPr>
            </w:pPr>
            <w:r w:rsidRPr="00D70D6C">
              <w:rPr>
                <w:rFonts w:ascii="Candara" w:eastAsia="Times New Roman" w:hAnsi="Candara" w:cs="Times New Roman"/>
                <w:noProof/>
                <w:sz w:val="18"/>
                <w:lang w:eastAsia="es-MX"/>
              </w:rPr>
              <w:lastRenderedPageBreak/>
              <w:t xml:space="preserve">Dirección Jurídica </w:t>
            </w:r>
          </w:p>
        </w:tc>
        <w:tc>
          <w:tcPr>
            <w:tcW w:w="3443" w:type="dxa"/>
            <w:tcBorders>
              <w:top w:val="nil"/>
              <w:left w:val="single" w:sz="4" w:space="0" w:color="auto"/>
              <w:bottom w:val="single" w:sz="4" w:space="0" w:color="auto"/>
              <w:right w:val="single" w:sz="4" w:space="0" w:color="auto"/>
            </w:tcBorders>
            <w:vAlign w:val="center"/>
          </w:tcPr>
          <w:p w14:paraId="61417A9B" w14:textId="24E8CCE0" w:rsidR="00001AFB" w:rsidRPr="00D70D6C" w:rsidRDefault="00001AFB" w:rsidP="00AE544D">
            <w:pPr>
              <w:spacing w:after="0" w:line="240" w:lineRule="auto"/>
              <w:rPr>
                <w:rFonts w:ascii="Candara" w:eastAsia="Times New Roman" w:hAnsi="Candara" w:cs="Times New Roman"/>
                <w:bCs/>
                <w:noProof/>
                <w:color w:val="000000"/>
                <w:sz w:val="18"/>
                <w:szCs w:val="18"/>
                <w:lang w:eastAsia="es-MX"/>
              </w:rPr>
            </w:pPr>
            <w:r w:rsidRPr="00D70D6C">
              <w:rPr>
                <w:rFonts w:ascii="Candara" w:eastAsia="Times New Roman" w:hAnsi="Candara" w:cs="Times New Roman"/>
                <w:bCs/>
                <w:noProof/>
                <w:color w:val="000000"/>
                <w:sz w:val="18"/>
                <w:szCs w:val="18"/>
                <w:lang w:eastAsia="es-MX"/>
              </w:rPr>
              <w:t>Formato 39aLGT_Art_70_Fr_XXXIX</w:t>
            </w:r>
          </w:p>
          <w:p w14:paraId="280986F8" w14:textId="77777777" w:rsidR="00001AFB" w:rsidRPr="00D70D6C" w:rsidRDefault="00001AFB" w:rsidP="00AE544D">
            <w:pPr>
              <w:spacing w:after="0" w:line="240" w:lineRule="auto"/>
              <w:rPr>
                <w:rFonts w:ascii="Candara" w:eastAsia="Times New Roman" w:hAnsi="Candara" w:cs="Times New Roman"/>
                <w:bCs/>
                <w:noProof/>
                <w:color w:val="000000"/>
                <w:sz w:val="18"/>
                <w:szCs w:val="18"/>
                <w:lang w:eastAsia="es-MX"/>
              </w:rPr>
            </w:pPr>
            <w:r w:rsidRPr="00D70D6C">
              <w:rPr>
                <w:rFonts w:ascii="Candara" w:eastAsia="Times New Roman" w:hAnsi="Candara" w:cs="Times New Roman"/>
                <w:bCs/>
                <w:noProof/>
                <w:color w:val="000000"/>
                <w:sz w:val="18"/>
                <w:szCs w:val="18"/>
                <w:lang w:eastAsia="es-MX"/>
              </w:rPr>
              <w:t>Formato 39b LGT_Art_70_Fr_XXXIX</w:t>
            </w:r>
          </w:p>
          <w:p w14:paraId="5672FAD2" w14:textId="12086413" w:rsidR="00001AFB" w:rsidRPr="00D70D6C" w:rsidRDefault="00001AFB" w:rsidP="00AE544D">
            <w:pPr>
              <w:spacing w:after="0" w:line="240" w:lineRule="auto"/>
              <w:rPr>
                <w:rFonts w:ascii="Candara" w:eastAsia="Times New Roman" w:hAnsi="Candara" w:cs="Times New Roman"/>
                <w:bCs/>
                <w:noProof/>
                <w:color w:val="000000"/>
                <w:sz w:val="18"/>
                <w:szCs w:val="18"/>
                <w:lang w:eastAsia="es-MX"/>
              </w:rPr>
            </w:pPr>
            <w:r w:rsidRPr="00D70D6C">
              <w:rPr>
                <w:rFonts w:ascii="Candara" w:eastAsia="Times New Roman" w:hAnsi="Candara" w:cs="Times New Roman"/>
                <w:bCs/>
                <w:noProof/>
                <w:color w:val="000000"/>
                <w:sz w:val="18"/>
                <w:szCs w:val="18"/>
                <w:lang w:eastAsia="es-MX"/>
              </w:rPr>
              <w:t>Formato 39cLGT_Art_70_Fr_XXXIX</w:t>
            </w:r>
          </w:p>
          <w:p w14:paraId="570A7957" w14:textId="66F3F74E" w:rsidR="00001AFB" w:rsidRPr="00D70D6C" w:rsidRDefault="00001AFB" w:rsidP="00AE544D">
            <w:pPr>
              <w:spacing w:after="0" w:line="240" w:lineRule="auto"/>
              <w:rPr>
                <w:rFonts w:ascii="Candara" w:eastAsia="Times New Roman" w:hAnsi="Candara" w:cs="Times New Roman"/>
                <w:noProof/>
                <w:sz w:val="18"/>
                <w:szCs w:val="18"/>
                <w:lang w:eastAsia="es-MX"/>
              </w:rPr>
            </w:pPr>
            <w:r w:rsidRPr="00D70D6C">
              <w:rPr>
                <w:rFonts w:ascii="Candara" w:eastAsia="Times New Roman" w:hAnsi="Candara" w:cs="Times New Roman"/>
                <w:bCs/>
                <w:noProof/>
                <w:color w:val="000000"/>
                <w:sz w:val="18"/>
                <w:szCs w:val="18"/>
                <w:lang w:eastAsia="es-MX"/>
              </w:rPr>
              <w:t>Formato 39dLGT_Art_70_Fr_XXXIX</w:t>
            </w:r>
          </w:p>
        </w:tc>
      </w:tr>
      <w:tr w:rsidR="007659C0" w:rsidRPr="00D70D6C" w14:paraId="1C4EEA5F" w14:textId="77777777" w:rsidTr="003414DC">
        <w:trPr>
          <w:trHeight w:val="1238"/>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BA59C" w14:textId="77777777" w:rsidR="007659C0" w:rsidRPr="00D70D6C" w:rsidRDefault="007659C0"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lastRenderedPageBreak/>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t>…</w:t>
            </w:r>
          </w:p>
        </w:tc>
        <w:tc>
          <w:tcPr>
            <w:tcW w:w="3812" w:type="dxa"/>
            <w:tcBorders>
              <w:top w:val="nil"/>
              <w:left w:val="nil"/>
              <w:bottom w:val="single" w:sz="4" w:space="0" w:color="auto"/>
              <w:right w:val="single" w:sz="4" w:space="0" w:color="auto"/>
            </w:tcBorders>
            <w:shd w:val="clear" w:color="auto" w:fill="auto"/>
            <w:vAlign w:val="center"/>
            <w:hideMark/>
          </w:tcPr>
          <w:p w14:paraId="1F0D24D8" w14:textId="77777777" w:rsidR="007659C0" w:rsidRPr="001A2303" w:rsidRDefault="007659C0" w:rsidP="00001AFB">
            <w:pPr>
              <w:spacing w:after="0" w:line="240" w:lineRule="auto"/>
              <w:jc w:val="both"/>
              <w:rPr>
                <w:rFonts w:ascii="Candara" w:eastAsia="Times New Roman" w:hAnsi="Candara" w:cs="Times New Roman"/>
                <w:i/>
                <w:iCs/>
                <w:noProof/>
                <w:sz w:val="18"/>
                <w:lang w:eastAsia="es-MX"/>
              </w:rPr>
            </w:pPr>
            <w:r w:rsidRPr="001A2303">
              <w:rPr>
                <w:rFonts w:ascii="Candara" w:eastAsia="Times New Roman" w:hAnsi="Candara" w:cs="Times New Roman"/>
                <w:b/>
                <w:bCs/>
                <w:i/>
                <w:iCs/>
                <w:noProof/>
                <w:sz w:val="18"/>
                <w:lang w:eastAsia="es-MX"/>
              </w:rPr>
              <w:t xml:space="preserve">Fracción XL </w:t>
            </w:r>
            <w:r w:rsidRPr="001A2303">
              <w:rPr>
                <w:rFonts w:ascii="Candara" w:eastAsia="Times New Roman" w:hAnsi="Candara" w:cs="Times New Roman"/>
                <w:i/>
                <w:iCs/>
                <w:noProof/>
                <w:sz w:val="18"/>
                <w:lang w:eastAsia="es-MX"/>
              </w:rPr>
              <w:t>Todas las evaluaciones y encuestas que hagan los sujetos obligados a programas financiados con recursos públicos;</w:t>
            </w:r>
          </w:p>
        </w:tc>
        <w:tc>
          <w:tcPr>
            <w:tcW w:w="1026" w:type="dxa"/>
            <w:tcBorders>
              <w:top w:val="single" w:sz="4" w:space="0" w:color="auto"/>
              <w:left w:val="nil"/>
              <w:bottom w:val="single" w:sz="4" w:space="0" w:color="auto"/>
              <w:right w:val="single" w:sz="4" w:space="0" w:color="auto"/>
            </w:tcBorders>
            <w:shd w:val="clear" w:color="auto" w:fill="auto"/>
            <w:vAlign w:val="center"/>
          </w:tcPr>
          <w:p w14:paraId="564B3DC5" w14:textId="4D0B1E62" w:rsidR="007659C0" w:rsidRPr="001A2303" w:rsidRDefault="00BE3C8C" w:rsidP="00001AFB">
            <w:pPr>
              <w:jc w:val="center"/>
              <w:rPr>
                <w:rFonts w:ascii="Candara" w:hAnsi="Candara"/>
                <w:noProof/>
                <w:sz w:val="18"/>
                <w:szCs w:val="18"/>
              </w:rPr>
            </w:pPr>
            <w:r w:rsidRPr="001A2303">
              <w:rPr>
                <w:rFonts w:ascii="Candara" w:hAnsi="Candara"/>
                <w:noProof/>
                <w:sz w:val="18"/>
                <w:szCs w:val="18"/>
              </w:rPr>
              <w:t>No</w:t>
            </w:r>
            <w:r w:rsidR="007659C0" w:rsidRPr="001A2303">
              <w:rPr>
                <w:rFonts w:ascii="Candara" w:hAnsi="Candara"/>
                <w:noProof/>
                <w:sz w:val="18"/>
                <w:szCs w:val="18"/>
              </w:rPr>
              <w:t xml:space="preserve"> Aplica</w:t>
            </w:r>
          </w:p>
        </w:tc>
        <w:tc>
          <w:tcPr>
            <w:tcW w:w="3001" w:type="dxa"/>
            <w:tcBorders>
              <w:top w:val="single" w:sz="4" w:space="0" w:color="auto"/>
              <w:left w:val="nil"/>
              <w:bottom w:val="single" w:sz="4" w:space="0" w:color="auto"/>
              <w:right w:val="single" w:sz="4" w:space="0" w:color="auto"/>
            </w:tcBorders>
            <w:shd w:val="clear" w:color="auto" w:fill="auto"/>
            <w:vAlign w:val="center"/>
          </w:tcPr>
          <w:p w14:paraId="1F8D9D76" w14:textId="1E6512EA" w:rsidR="007659C0" w:rsidRPr="001A2303" w:rsidRDefault="00AE544D" w:rsidP="00AE544D">
            <w:pPr>
              <w:spacing w:after="0" w:line="240" w:lineRule="auto"/>
              <w:jc w:val="both"/>
              <w:rPr>
                <w:rFonts w:ascii="Candara" w:hAnsi="Candara"/>
                <w:bCs/>
                <w:noProof/>
                <w:sz w:val="18"/>
                <w:szCs w:val="18"/>
              </w:rPr>
            </w:pPr>
            <w:r w:rsidRPr="001A2303">
              <w:rPr>
                <w:rFonts w:ascii="Candara" w:eastAsia="Times New Roman" w:hAnsi="Candara" w:cs="Times New Roman"/>
                <w:noProof/>
                <w:sz w:val="18"/>
                <w:szCs w:val="18"/>
                <w:lang w:eastAsia="es-MX"/>
              </w:rPr>
              <w:t xml:space="preserve">La información no es aplicable a esta Secretaría de Administración en virtud que no se generan programas con las caracteristicas a que requieran evaluaciones </w:t>
            </w:r>
          </w:p>
        </w:tc>
        <w:tc>
          <w:tcPr>
            <w:tcW w:w="1617" w:type="dxa"/>
            <w:tcBorders>
              <w:top w:val="single" w:sz="4" w:space="0" w:color="auto"/>
              <w:left w:val="nil"/>
              <w:bottom w:val="single" w:sz="4" w:space="0" w:color="auto"/>
              <w:right w:val="single" w:sz="4" w:space="0" w:color="auto"/>
            </w:tcBorders>
            <w:vAlign w:val="center"/>
          </w:tcPr>
          <w:p w14:paraId="16DE8B1E" w14:textId="1D722974" w:rsidR="007659C0" w:rsidRPr="001A2303" w:rsidRDefault="007659C0" w:rsidP="00001AFB">
            <w:pPr>
              <w:spacing w:after="0" w:line="240" w:lineRule="auto"/>
              <w:rPr>
                <w:rFonts w:ascii="Candara" w:eastAsia="Times New Roman" w:hAnsi="Candara" w:cs="Times New Roman"/>
                <w:noProof/>
                <w:sz w:val="18"/>
                <w:highlight w:val="cyan"/>
                <w:lang w:eastAsia="es-MX"/>
              </w:rPr>
            </w:pPr>
          </w:p>
        </w:tc>
        <w:tc>
          <w:tcPr>
            <w:tcW w:w="3443" w:type="dxa"/>
            <w:tcBorders>
              <w:top w:val="nil"/>
              <w:left w:val="single" w:sz="4" w:space="0" w:color="auto"/>
              <w:bottom w:val="single" w:sz="4" w:space="0" w:color="auto"/>
              <w:right w:val="single" w:sz="4" w:space="0" w:color="auto"/>
            </w:tcBorders>
            <w:vAlign w:val="center"/>
          </w:tcPr>
          <w:p w14:paraId="72FE2E9B" w14:textId="3E9962DA" w:rsidR="007659C0" w:rsidRPr="001A2303" w:rsidRDefault="007659C0" w:rsidP="00D322CD">
            <w:pPr>
              <w:spacing w:after="0" w:line="240" w:lineRule="auto"/>
              <w:jc w:val="both"/>
              <w:rPr>
                <w:rFonts w:ascii="Candara" w:hAnsi="Candara"/>
                <w:bCs/>
                <w:noProof/>
                <w:sz w:val="18"/>
                <w:szCs w:val="18"/>
                <w:highlight w:val="cyan"/>
              </w:rPr>
            </w:pPr>
          </w:p>
        </w:tc>
      </w:tr>
      <w:tr w:rsidR="007659C0" w:rsidRPr="00D70D6C" w14:paraId="3534917C" w14:textId="77777777" w:rsidTr="003414DC">
        <w:trPr>
          <w:trHeight w:val="1163"/>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1EDF2" w14:textId="77777777" w:rsidR="007659C0" w:rsidRPr="00D70D6C" w:rsidRDefault="007659C0"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t>…</w:t>
            </w:r>
          </w:p>
        </w:tc>
        <w:tc>
          <w:tcPr>
            <w:tcW w:w="3812" w:type="dxa"/>
            <w:tcBorders>
              <w:top w:val="nil"/>
              <w:left w:val="nil"/>
              <w:bottom w:val="single" w:sz="4" w:space="0" w:color="auto"/>
              <w:right w:val="single" w:sz="4" w:space="0" w:color="auto"/>
            </w:tcBorders>
            <w:shd w:val="clear" w:color="auto" w:fill="auto"/>
            <w:vAlign w:val="center"/>
            <w:hideMark/>
          </w:tcPr>
          <w:p w14:paraId="05920F92" w14:textId="77777777" w:rsidR="007659C0" w:rsidRPr="001A2303" w:rsidRDefault="007659C0" w:rsidP="00001AFB">
            <w:pPr>
              <w:spacing w:after="0" w:line="240" w:lineRule="auto"/>
              <w:jc w:val="both"/>
              <w:rPr>
                <w:rFonts w:ascii="Candara" w:eastAsia="Times New Roman" w:hAnsi="Candara" w:cs="Times New Roman"/>
                <w:i/>
                <w:iCs/>
                <w:noProof/>
                <w:sz w:val="18"/>
                <w:lang w:eastAsia="es-MX"/>
              </w:rPr>
            </w:pPr>
            <w:r w:rsidRPr="001A2303">
              <w:rPr>
                <w:rFonts w:ascii="Candara" w:eastAsia="Times New Roman" w:hAnsi="Candara" w:cs="Times New Roman"/>
                <w:b/>
                <w:bCs/>
                <w:i/>
                <w:iCs/>
                <w:noProof/>
                <w:sz w:val="18"/>
                <w:lang w:eastAsia="es-MX"/>
              </w:rPr>
              <w:t xml:space="preserve">Fracción XLI </w:t>
            </w:r>
            <w:r w:rsidRPr="001A2303">
              <w:rPr>
                <w:rFonts w:ascii="Candara" w:eastAsia="Times New Roman" w:hAnsi="Candara" w:cs="Times New Roman"/>
                <w:i/>
                <w:iCs/>
                <w:noProof/>
                <w:sz w:val="18"/>
                <w:lang w:eastAsia="es-MX"/>
              </w:rPr>
              <w:t>Los estudios financiados con recursos públicos;</w:t>
            </w:r>
          </w:p>
        </w:tc>
        <w:tc>
          <w:tcPr>
            <w:tcW w:w="1026" w:type="dxa"/>
            <w:tcBorders>
              <w:top w:val="nil"/>
              <w:left w:val="nil"/>
              <w:bottom w:val="single" w:sz="4" w:space="0" w:color="auto"/>
              <w:right w:val="single" w:sz="4" w:space="0" w:color="auto"/>
            </w:tcBorders>
            <w:shd w:val="clear" w:color="auto" w:fill="auto"/>
            <w:vAlign w:val="center"/>
          </w:tcPr>
          <w:p w14:paraId="4F6BFF6C" w14:textId="3F5F02F7" w:rsidR="007659C0" w:rsidRPr="001A2303" w:rsidRDefault="00AF4FC0" w:rsidP="007659C0">
            <w:pPr>
              <w:jc w:val="center"/>
              <w:rPr>
                <w:rFonts w:ascii="Candara" w:hAnsi="Candara"/>
                <w:noProof/>
                <w:sz w:val="18"/>
                <w:szCs w:val="18"/>
              </w:rPr>
            </w:pPr>
            <w:r w:rsidRPr="001A2303">
              <w:rPr>
                <w:rFonts w:ascii="Candara" w:hAnsi="Candara"/>
                <w:noProof/>
                <w:sz w:val="18"/>
                <w:szCs w:val="18"/>
              </w:rPr>
              <w:t>No</w:t>
            </w:r>
            <w:r w:rsidR="007659C0" w:rsidRPr="001A2303">
              <w:rPr>
                <w:rFonts w:ascii="Candara" w:hAnsi="Candara"/>
                <w:noProof/>
                <w:sz w:val="18"/>
                <w:szCs w:val="18"/>
              </w:rPr>
              <w:t xml:space="preserve"> Aplica</w:t>
            </w:r>
          </w:p>
        </w:tc>
        <w:tc>
          <w:tcPr>
            <w:tcW w:w="3001" w:type="dxa"/>
            <w:tcBorders>
              <w:top w:val="nil"/>
              <w:left w:val="nil"/>
              <w:bottom w:val="single" w:sz="4" w:space="0" w:color="auto"/>
              <w:right w:val="single" w:sz="4" w:space="0" w:color="auto"/>
            </w:tcBorders>
            <w:shd w:val="clear" w:color="auto" w:fill="auto"/>
            <w:vAlign w:val="center"/>
          </w:tcPr>
          <w:p w14:paraId="7D32B297" w14:textId="60A437A7" w:rsidR="007659C0" w:rsidRPr="001A2303" w:rsidRDefault="0093011E" w:rsidP="00E56562">
            <w:pPr>
              <w:spacing w:after="0" w:line="240" w:lineRule="auto"/>
              <w:jc w:val="both"/>
              <w:rPr>
                <w:rFonts w:ascii="Candara" w:eastAsia="Times New Roman" w:hAnsi="Candara" w:cs="Times New Roman"/>
                <w:noProof/>
                <w:sz w:val="18"/>
                <w:szCs w:val="18"/>
                <w:lang w:eastAsia="es-MX"/>
              </w:rPr>
            </w:pPr>
            <w:r w:rsidRPr="001A2303">
              <w:rPr>
                <w:rFonts w:ascii="Candara" w:eastAsia="Times New Roman" w:hAnsi="Candara" w:cs="Times New Roman"/>
                <w:bCs/>
                <w:noProof/>
                <w:sz w:val="18"/>
                <w:szCs w:val="18"/>
                <w:lang w:eastAsia="es-MX"/>
              </w:rPr>
              <w:t xml:space="preserve">La secretaría de Administración no realiza estudios financiados con recursos publicos por las caracteristifas de las facultades y funciones como lo señala el artículo 46 de la Ley Organica del Poder Ejecutivo. </w:t>
            </w:r>
            <w:r w:rsidR="007659C0" w:rsidRPr="001A2303">
              <w:rPr>
                <w:rFonts w:ascii="Candara" w:eastAsia="Times New Roman" w:hAnsi="Candara" w:cs="Times New Roman"/>
                <w:bCs/>
                <w:noProof/>
                <w:sz w:val="18"/>
                <w:szCs w:val="18"/>
                <w:lang w:eastAsia="es-MX"/>
              </w:rPr>
              <w:t xml:space="preserve"> </w:t>
            </w:r>
          </w:p>
        </w:tc>
        <w:tc>
          <w:tcPr>
            <w:tcW w:w="1617" w:type="dxa"/>
            <w:tcBorders>
              <w:top w:val="single" w:sz="4" w:space="0" w:color="auto"/>
              <w:left w:val="nil"/>
              <w:bottom w:val="single" w:sz="4" w:space="0" w:color="auto"/>
              <w:right w:val="single" w:sz="4" w:space="0" w:color="auto"/>
            </w:tcBorders>
            <w:vAlign w:val="center"/>
          </w:tcPr>
          <w:p w14:paraId="1CFA3B53" w14:textId="477F6971" w:rsidR="007659C0" w:rsidRPr="001A2303" w:rsidRDefault="007659C0" w:rsidP="00001AFB">
            <w:pPr>
              <w:spacing w:after="0" w:line="240" w:lineRule="auto"/>
              <w:rPr>
                <w:rFonts w:ascii="Candara" w:eastAsia="Times New Roman" w:hAnsi="Candara" w:cs="Times New Roman"/>
                <w:noProof/>
                <w:sz w:val="18"/>
                <w:highlight w:val="cyan"/>
                <w:lang w:eastAsia="es-MX"/>
              </w:rPr>
            </w:pPr>
          </w:p>
        </w:tc>
        <w:tc>
          <w:tcPr>
            <w:tcW w:w="3443" w:type="dxa"/>
            <w:tcBorders>
              <w:top w:val="nil"/>
              <w:left w:val="single" w:sz="4" w:space="0" w:color="auto"/>
              <w:bottom w:val="single" w:sz="4" w:space="0" w:color="auto"/>
              <w:right w:val="single" w:sz="4" w:space="0" w:color="auto"/>
            </w:tcBorders>
            <w:vAlign w:val="center"/>
          </w:tcPr>
          <w:p w14:paraId="46C2AB5B" w14:textId="3B019A0B" w:rsidR="007659C0" w:rsidRPr="001A2303" w:rsidRDefault="007659C0" w:rsidP="007659C0">
            <w:pPr>
              <w:spacing w:after="101"/>
              <w:jc w:val="both"/>
              <w:rPr>
                <w:rFonts w:ascii="Candara" w:eastAsia="Times New Roman" w:hAnsi="Candara" w:cs="Times New Roman"/>
                <w:noProof/>
                <w:sz w:val="18"/>
                <w:szCs w:val="18"/>
                <w:highlight w:val="cyan"/>
                <w:lang w:eastAsia="es-MX"/>
              </w:rPr>
            </w:pPr>
          </w:p>
        </w:tc>
      </w:tr>
      <w:tr w:rsidR="007659C0" w:rsidRPr="00D70D6C" w14:paraId="7ADA0CF5" w14:textId="77777777" w:rsidTr="003414DC">
        <w:trPr>
          <w:trHeight w:val="587"/>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E0A34" w14:textId="77777777" w:rsidR="007659C0" w:rsidRPr="00D70D6C" w:rsidRDefault="007659C0"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t>…</w:t>
            </w:r>
          </w:p>
        </w:tc>
        <w:tc>
          <w:tcPr>
            <w:tcW w:w="3812" w:type="dxa"/>
            <w:tcBorders>
              <w:top w:val="single" w:sz="4" w:space="0" w:color="auto"/>
              <w:left w:val="nil"/>
              <w:bottom w:val="single" w:sz="4" w:space="0" w:color="auto"/>
              <w:right w:val="single" w:sz="4" w:space="0" w:color="auto"/>
            </w:tcBorders>
            <w:shd w:val="clear" w:color="auto" w:fill="auto"/>
            <w:vAlign w:val="center"/>
            <w:hideMark/>
          </w:tcPr>
          <w:p w14:paraId="619A43A8" w14:textId="77777777" w:rsidR="007659C0" w:rsidRPr="00B6165A" w:rsidRDefault="007659C0" w:rsidP="00001AFB">
            <w:pPr>
              <w:spacing w:after="0" w:line="240" w:lineRule="auto"/>
              <w:jc w:val="both"/>
              <w:rPr>
                <w:rFonts w:ascii="Candara" w:eastAsia="Times New Roman" w:hAnsi="Candara" w:cs="Times New Roman"/>
                <w:i/>
                <w:iCs/>
                <w:noProof/>
                <w:sz w:val="18"/>
                <w:lang w:eastAsia="es-MX"/>
              </w:rPr>
            </w:pPr>
            <w:r w:rsidRPr="00B6165A">
              <w:rPr>
                <w:rFonts w:ascii="Candara" w:eastAsia="Times New Roman" w:hAnsi="Candara" w:cs="Times New Roman"/>
                <w:b/>
                <w:bCs/>
                <w:i/>
                <w:iCs/>
                <w:noProof/>
                <w:sz w:val="18"/>
                <w:lang w:eastAsia="es-MX"/>
              </w:rPr>
              <w:t xml:space="preserve">Fracción XLII </w:t>
            </w:r>
            <w:r w:rsidRPr="00B6165A">
              <w:rPr>
                <w:rFonts w:ascii="Candara" w:eastAsia="Times New Roman" w:hAnsi="Candara" w:cs="Times New Roman"/>
                <w:i/>
                <w:iCs/>
                <w:noProof/>
                <w:sz w:val="18"/>
                <w:lang w:eastAsia="es-MX"/>
              </w:rPr>
              <w:t>El listado de jubilados y pensionados y el monto que reciben;</w:t>
            </w:r>
          </w:p>
        </w:tc>
        <w:tc>
          <w:tcPr>
            <w:tcW w:w="1026" w:type="dxa"/>
            <w:tcBorders>
              <w:top w:val="single" w:sz="4" w:space="0" w:color="auto"/>
              <w:left w:val="nil"/>
              <w:bottom w:val="single" w:sz="4" w:space="0" w:color="auto"/>
              <w:right w:val="single" w:sz="4" w:space="0" w:color="auto"/>
            </w:tcBorders>
            <w:shd w:val="clear" w:color="auto" w:fill="auto"/>
            <w:vAlign w:val="center"/>
          </w:tcPr>
          <w:p w14:paraId="76226AE8" w14:textId="1D707CB1" w:rsidR="007659C0" w:rsidRPr="00B6165A" w:rsidRDefault="007659C0" w:rsidP="007659C0">
            <w:pPr>
              <w:jc w:val="center"/>
              <w:rPr>
                <w:rFonts w:ascii="Candara" w:hAnsi="Candara"/>
                <w:noProof/>
                <w:sz w:val="18"/>
                <w:szCs w:val="18"/>
              </w:rPr>
            </w:pPr>
            <w:r w:rsidRPr="00B6165A">
              <w:rPr>
                <w:rFonts w:ascii="Candara" w:hAnsi="Candara"/>
                <w:noProof/>
                <w:sz w:val="18"/>
                <w:szCs w:val="18"/>
              </w:rPr>
              <w:t xml:space="preserve"> Aplica</w:t>
            </w:r>
          </w:p>
        </w:tc>
        <w:tc>
          <w:tcPr>
            <w:tcW w:w="3001" w:type="dxa"/>
            <w:tcBorders>
              <w:top w:val="single" w:sz="4" w:space="0" w:color="auto"/>
              <w:left w:val="nil"/>
              <w:bottom w:val="single" w:sz="4" w:space="0" w:color="auto"/>
              <w:right w:val="single" w:sz="4" w:space="0" w:color="auto"/>
            </w:tcBorders>
            <w:shd w:val="clear" w:color="auto" w:fill="auto"/>
            <w:vAlign w:val="center"/>
          </w:tcPr>
          <w:p w14:paraId="216C2F2F" w14:textId="07D3B7B6" w:rsidR="007659C0" w:rsidRPr="00B6165A" w:rsidRDefault="00B6165A" w:rsidP="00CA3FC6">
            <w:pPr>
              <w:spacing w:after="0" w:line="240" w:lineRule="auto"/>
              <w:jc w:val="both"/>
              <w:rPr>
                <w:rFonts w:ascii="Candara" w:eastAsia="Times New Roman" w:hAnsi="Candara" w:cs="Times New Roman"/>
                <w:noProof/>
                <w:sz w:val="18"/>
                <w:szCs w:val="18"/>
                <w:lang w:eastAsia="es-MX"/>
              </w:rPr>
            </w:pPr>
            <w:r w:rsidRPr="00B6165A">
              <w:rPr>
                <w:rFonts w:ascii="Candara" w:eastAsia="Times New Roman" w:hAnsi="Candara" w:cs="Times New Roman"/>
                <w:noProof/>
                <w:sz w:val="18"/>
                <w:szCs w:val="18"/>
                <w:lang w:eastAsia="es-MX"/>
              </w:rPr>
              <w:t>El Formato 42b LGT_Art_70_Fr_XLII le aplica a la oficina de Pensiones del Gobierno del Estado de Oaxaca y a la Secretaría de Salud o Servicios de Salud del Estado de Oaxaca</w:t>
            </w:r>
          </w:p>
        </w:tc>
        <w:tc>
          <w:tcPr>
            <w:tcW w:w="1617" w:type="dxa"/>
            <w:tcBorders>
              <w:top w:val="single" w:sz="4" w:space="0" w:color="auto"/>
              <w:left w:val="nil"/>
              <w:bottom w:val="single" w:sz="4" w:space="0" w:color="auto"/>
              <w:right w:val="single" w:sz="4" w:space="0" w:color="auto"/>
            </w:tcBorders>
            <w:vAlign w:val="center"/>
          </w:tcPr>
          <w:p w14:paraId="4E5ADCF0" w14:textId="4E9141A5" w:rsidR="007659C0" w:rsidRPr="00B6165A" w:rsidRDefault="00B6165A" w:rsidP="00001AFB">
            <w:pPr>
              <w:spacing w:after="0" w:line="240" w:lineRule="auto"/>
              <w:rPr>
                <w:rFonts w:ascii="Candara" w:eastAsia="Times New Roman" w:hAnsi="Candara" w:cs="Times New Roman"/>
                <w:noProof/>
                <w:sz w:val="18"/>
                <w:lang w:eastAsia="es-MX"/>
              </w:rPr>
            </w:pPr>
            <w:r w:rsidRPr="00B6165A">
              <w:rPr>
                <w:rFonts w:ascii="Candara" w:eastAsia="Times New Roman" w:hAnsi="Candara" w:cs="Times New Roman"/>
                <w:noProof/>
                <w:sz w:val="18"/>
                <w:lang w:eastAsia="es-MX"/>
              </w:rPr>
              <w:t>Dirección Administrativa</w:t>
            </w:r>
          </w:p>
        </w:tc>
        <w:tc>
          <w:tcPr>
            <w:tcW w:w="3443" w:type="dxa"/>
            <w:tcBorders>
              <w:top w:val="single" w:sz="4" w:space="0" w:color="auto"/>
              <w:left w:val="single" w:sz="4" w:space="0" w:color="auto"/>
              <w:bottom w:val="single" w:sz="4" w:space="0" w:color="auto"/>
              <w:right w:val="single" w:sz="4" w:space="0" w:color="auto"/>
            </w:tcBorders>
            <w:vAlign w:val="center"/>
          </w:tcPr>
          <w:p w14:paraId="0EDACC3E" w14:textId="1E38C3B4" w:rsidR="007659C0" w:rsidRPr="00B6165A" w:rsidRDefault="00B6165A" w:rsidP="00001AFB">
            <w:pPr>
              <w:spacing w:after="0" w:line="240" w:lineRule="auto"/>
              <w:jc w:val="center"/>
              <w:rPr>
                <w:rFonts w:ascii="Candara" w:eastAsia="Times New Roman" w:hAnsi="Candara" w:cs="Times New Roman"/>
                <w:bCs/>
                <w:noProof/>
                <w:color w:val="000000"/>
                <w:sz w:val="18"/>
                <w:szCs w:val="18"/>
                <w:lang w:eastAsia="es-MX"/>
              </w:rPr>
            </w:pPr>
            <w:r w:rsidRPr="00B6165A">
              <w:rPr>
                <w:rFonts w:ascii="Candara" w:eastAsia="Times New Roman" w:hAnsi="Candara" w:cs="Times New Roman"/>
                <w:bCs/>
                <w:noProof/>
                <w:color w:val="000000"/>
                <w:sz w:val="18"/>
                <w:szCs w:val="18"/>
                <w:lang w:eastAsia="es-MX"/>
              </w:rPr>
              <w:t>Formato 42a LGT_Art_70_Fr_XLII</w:t>
            </w:r>
          </w:p>
        </w:tc>
      </w:tr>
      <w:tr w:rsidR="007659C0" w:rsidRPr="00D70D6C" w14:paraId="3200ED9A" w14:textId="77777777" w:rsidTr="003414DC">
        <w:trPr>
          <w:trHeight w:val="1563"/>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01A2D" w14:textId="77777777" w:rsidR="007659C0" w:rsidRPr="00D70D6C" w:rsidRDefault="007659C0"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t>…</w:t>
            </w:r>
          </w:p>
        </w:tc>
        <w:tc>
          <w:tcPr>
            <w:tcW w:w="3812" w:type="dxa"/>
            <w:tcBorders>
              <w:top w:val="single" w:sz="4" w:space="0" w:color="auto"/>
              <w:left w:val="nil"/>
              <w:bottom w:val="single" w:sz="4" w:space="0" w:color="auto"/>
              <w:right w:val="single" w:sz="4" w:space="0" w:color="auto"/>
            </w:tcBorders>
            <w:shd w:val="clear" w:color="auto" w:fill="auto"/>
            <w:vAlign w:val="center"/>
            <w:hideMark/>
          </w:tcPr>
          <w:p w14:paraId="4268FDE6" w14:textId="77777777" w:rsidR="007659C0" w:rsidRPr="00B6165A" w:rsidRDefault="007659C0" w:rsidP="00001AFB">
            <w:pPr>
              <w:spacing w:after="0" w:line="240" w:lineRule="auto"/>
              <w:jc w:val="both"/>
              <w:rPr>
                <w:rFonts w:ascii="Candara" w:eastAsia="Times New Roman" w:hAnsi="Candara" w:cs="Times New Roman"/>
                <w:i/>
                <w:iCs/>
                <w:noProof/>
                <w:sz w:val="18"/>
                <w:lang w:eastAsia="es-MX"/>
              </w:rPr>
            </w:pPr>
            <w:r w:rsidRPr="00B6165A">
              <w:rPr>
                <w:rFonts w:ascii="Candara" w:eastAsia="Times New Roman" w:hAnsi="Candara" w:cs="Times New Roman"/>
                <w:b/>
                <w:bCs/>
                <w:i/>
                <w:iCs/>
                <w:noProof/>
                <w:sz w:val="18"/>
                <w:lang w:eastAsia="es-MX"/>
              </w:rPr>
              <w:t xml:space="preserve">Fracción XLIII </w:t>
            </w:r>
            <w:r w:rsidRPr="00B6165A">
              <w:rPr>
                <w:rFonts w:ascii="Candara" w:eastAsia="Times New Roman" w:hAnsi="Candara" w:cs="Times New Roman"/>
                <w:i/>
                <w:iCs/>
                <w:noProof/>
                <w:sz w:val="18"/>
                <w:lang w:eastAsia="es-MX"/>
              </w:rPr>
              <w:t>Los ingresos recibidos por cualquier concepto señalando el nombre de los responsables de recibirlos, administrarlos y ejercerlos, así como su destino, indicando el destino de cada uno de ellos;</w:t>
            </w:r>
          </w:p>
        </w:tc>
        <w:tc>
          <w:tcPr>
            <w:tcW w:w="1026" w:type="dxa"/>
            <w:tcBorders>
              <w:top w:val="single" w:sz="4" w:space="0" w:color="auto"/>
              <w:left w:val="nil"/>
              <w:bottom w:val="nil"/>
              <w:right w:val="single" w:sz="4" w:space="0" w:color="auto"/>
            </w:tcBorders>
            <w:shd w:val="clear" w:color="auto" w:fill="auto"/>
            <w:vAlign w:val="center"/>
          </w:tcPr>
          <w:p w14:paraId="50E13A51" w14:textId="0A1977CE" w:rsidR="007659C0" w:rsidRPr="00B6165A" w:rsidRDefault="007659C0" w:rsidP="00001AFB">
            <w:pPr>
              <w:jc w:val="center"/>
              <w:rPr>
                <w:rFonts w:ascii="Candara" w:hAnsi="Candara"/>
                <w:noProof/>
                <w:sz w:val="18"/>
                <w:szCs w:val="18"/>
              </w:rPr>
            </w:pPr>
            <w:r w:rsidRPr="00B6165A">
              <w:rPr>
                <w:rFonts w:ascii="Candara" w:hAnsi="Candara"/>
                <w:noProof/>
                <w:sz w:val="18"/>
                <w:szCs w:val="18"/>
              </w:rPr>
              <w:t xml:space="preserve"> Aplica</w:t>
            </w:r>
          </w:p>
        </w:tc>
        <w:tc>
          <w:tcPr>
            <w:tcW w:w="3001" w:type="dxa"/>
            <w:tcBorders>
              <w:top w:val="single" w:sz="4" w:space="0" w:color="auto"/>
              <w:left w:val="nil"/>
              <w:bottom w:val="single" w:sz="4" w:space="0" w:color="auto"/>
              <w:right w:val="single" w:sz="4" w:space="0" w:color="auto"/>
            </w:tcBorders>
            <w:shd w:val="clear" w:color="auto" w:fill="auto"/>
            <w:vAlign w:val="center"/>
          </w:tcPr>
          <w:p w14:paraId="2D1A286B" w14:textId="77777777" w:rsidR="00D37BCD" w:rsidRPr="00D37BCD" w:rsidRDefault="00D37BCD" w:rsidP="00D37BCD">
            <w:pPr>
              <w:spacing w:after="0" w:line="240" w:lineRule="auto"/>
              <w:jc w:val="both"/>
              <w:rPr>
                <w:rFonts w:ascii="Candara" w:eastAsia="Times New Roman" w:hAnsi="Candara" w:cs="Times New Roman"/>
                <w:bCs/>
                <w:noProof/>
                <w:color w:val="000000"/>
                <w:sz w:val="18"/>
                <w:szCs w:val="18"/>
                <w:lang w:eastAsia="es-MX"/>
              </w:rPr>
            </w:pPr>
          </w:p>
          <w:p w14:paraId="6B87267E" w14:textId="45291192" w:rsidR="007659C0" w:rsidRPr="00B6165A" w:rsidRDefault="00D37BCD" w:rsidP="00D37BCD">
            <w:pPr>
              <w:spacing w:after="0" w:line="240" w:lineRule="auto"/>
              <w:jc w:val="both"/>
              <w:rPr>
                <w:rFonts w:ascii="Candara" w:eastAsia="Times New Roman" w:hAnsi="Candara" w:cs="Times New Roman"/>
                <w:bCs/>
                <w:noProof/>
                <w:color w:val="000000"/>
                <w:sz w:val="18"/>
                <w:szCs w:val="18"/>
                <w:lang w:eastAsia="es-MX"/>
              </w:rPr>
            </w:pPr>
            <w:r w:rsidRPr="00D37BCD">
              <w:rPr>
                <w:rFonts w:ascii="Candara" w:eastAsia="Times New Roman" w:hAnsi="Candara" w:cs="Times New Roman"/>
                <w:bCs/>
                <w:noProof/>
                <w:color w:val="000000"/>
                <w:sz w:val="18"/>
                <w:szCs w:val="18"/>
                <w:lang w:eastAsia="es-MX"/>
              </w:rPr>
              <w:t xml:space="preserve"> </w:t>
            </w:r>
            <w:r>
              <w:rPr>
                <w:rFonts w:ascii="Candara" w:eastAsia="Times New Roman" w:hAnsi="Candara" w:cs="Times New Roman"/>
                <w:bCs/>
                <w:noProof/>
                <w:color w:val="000000"/>
                <w:sz w:val="18"/>
                <w:szCs w:val="18"/>
                <w:lang w:eastAsia="es-MX"/>
              </w:rPr>
              <w:t xml:space="preserve">El </w:t>
            </w:r>
            <w:r w:rsidRPr="00D37BCD">
              <w:rPr>
                <w:rFonts w:ascii="Candara" w:eastAsia="Times New Roman" w:hAnsi="Candara" w:cs="Times New Roman"/>
                <w:bCs/>
                <w:noProof/>
                <w:color w:val="000000"/>
                <w:sz w:val="18"/>
                <w:szCs w:val="18"/>
                <w:lang w:eastAsia="es-MX"/>
              </w:rPr>
              <w:t>Formato 43b LGT_Art_70_Fr_XLIII</w:t>
            </w:r>
            <w:r>
              <w:rPr>
                <w:rFonts w:ascii="Candara" w:eastAsia="Times New Roman" w:hAnsi="Candara" w:cs="Times New Roman"/>
                <w:bCs/>
                <w:noProof/>
                <w:color w:val="000000"/>
                <w:sz w:val="18"/>
                <w:szCs w:val="18"/>
                <w:lang w:eastAsia="es-MX"/>
              </w:rPr>
              <w:t xml:space="preserve"> no aplica a la Secretaría de Administración en virtud que quien recibe y admnistra los recursos del Poder ejecutivo es la Secretaria de Finanzas por medio de lineas de captura.</w:t>
            </w:r>
          </w:p>
        </w:tc>
        <w:tc>
          <w:tcPr>
            <w:tcW w:w="1617" w:type="dxa"/>
            <w:tcBorders>
              <w:top w:val="single" w:sz="4" w:space="0" w:color="auto"/>
              <w:left w:val="nil"/>
              <w:bottom w:val="single" w:sz="4" w:space="0" w:color="auto"/>
              <w:right w:val="single" w:sz="4" w:space="0" w:color="auto"/>
            </w:tcBorders>
            <w:vAlign w:val="center"/>
          </w:tcPr>
          <w:p w14:paraId="3ADC8D49" w14:textId="3590282A" w:rsidR="007659C0" w:rsidRPr="00B6165A" w:rsidRDefault="00B6165A" w:rsidP="00001AFB">
            <w:pPr>
              <w:spacing w:after="0" w:line="240" w:lineRule="auto"/>
              <w:rPr>
                <w:rFonts w:ascii="Candara" w:eastAsia="Times New Roman" w:hAnsi="Candara" w:cs="Times New Roman"/>
                <w:noProof/>
                <w:sz w:val="18"/>
                <w:lang w:eastAsia="es-MX"/>
              </w:rPr>
            </w:pPr>
            <w:r w:rsidRPr="00B6165A">
              <w:rPr>
                <w:rFonts w:ascii="Candara" w:eastAsia="Times New Roman" w:hAnsi="Candara" w:cs="Times New Roman"/>
                <w:noProof/>
                <w:sz w:val="18"/>
                <w:lang w:eastAsia="es-MX"/>
              </w:rPr>
              <w:t>Dirección Administrativa</w:t>
            </w:r>
          </w:p>
        </w:tc>
        <w:tc>
          <w:tcPr>
            <w:tcW w:w="3443" w:type="dxa"/>
            <w:tcBorders>
              <w:top w:val="single" w:sz="4" w:space="0" w:color="auto"/>
              <w:left w:val="single" w:sz="4" w:space="0" w:color="auto"/>
              <w:bottom w:val="single" w:sz="4" w:space="0" w:color="auto"/>
              <w:right w:val="single" w:sz="4" w:space="0" w:color="auto"/>
            </w:tcBorders>
            <w:vAlign w:val="center"/>
          </w:tcPr>
          <w:p w14:paraId="31E78E26" w14:textId="77777777" w:rsidR="00D37BCD" w:rsidRPr="00D37BCD" w:rsidRDefault="00D37BCD" w:rsidP="00D37BCD">
            <w:pPr>
              <w:spacing w:after="0" w:line="240" w:lineRule="auto"/>
              <w:jc w:val="center"/>
              <w:rPr>
                <w:rFonts w:ascii="Candara" w:eastAsia="Times New Roman" w:hAnsi="Candara" w:cs="Times New Roman"/>
                <w:noProof/>
                <w:sz w:val="18"/>
                <w:szCs w:val="18"/>
                <w:lang w:eastAsia="es-MX"/>
              </w:rPr>
            </w:pPr>
          </w:p>
          <w:p w14:paraId="3732C6C9" w14:textId="006A5B8A" w:rsidR="007659C0" w:rsidRPr="00B6165A" w:rsidRDefault="00D37BCD" w:rsidP="00D37BCD">
            <w:pPr>
              <w:spacing w:after="0" w:line="240" w:lineRule="auto"/>
              <w:jc w:val="center"/>
              <w:rPr>
                <w:rFonts w:ascii="Candara" w:eastAsia="Times New Roman" w:hAnsi="Candara" w:cs="Times New Roman"/>
                <w:noProof/>
                <w:sz w:val="18"/>
                <w:szCs w:val="18"/>
                <w:lang w:eastAsia="es-MX"/>
              </w:rPr>
            </w:pPr>
            <w:r w:rsidRPr="00D37BCD">
              <w:rPr>
                <w:rFonts w:ascii="Candara" w:eastAsia="Times New Roman" w:hAnsi="Candara" w:cs="Times New Roman"/>
                <w:noProof/>
                <w:sz w:val="18"/>
                <w:szCs w:val="18"/>
                <w:lang w:eastAsia="es-MX"/>
              </w:rPr>
              <w:t xml:space="preserve"> Formato 43a LGT_Art_70_Fr_XLIII</w:t>
            </w:r>
          </w:p>
        </w:tc>
      </w:tr>
      <w:tr w:rsidR="007659C0" w:rsidRPr="00D70D6C" w14:paraId="58D2199F" w14:textId="77777777" w:rsidTr="003414DC">
        <w:trPr>
          <w:trHeight w:val="543"/>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80BF4" w14:textId="77777777" w:rsidR="007659C0" w:rsidRPr="00D70D6C" w:rsidRDefault="007659C0"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t>…</w:t>
            </w:r>
          </w:p>
        </w:tc>
        <w:tc>
          <w:tcPr>
            <w:tcW w:w="3812" w:type="dxa"/>
            <w:tcBorders>
              <w:top w:val="nil"/>
              <w:left w:val="nil"/>
              <w:bottom w:val="single" w:sz="4" w:space="0" w:color="auto"/>
              <w:right w:val="single" w:sz="4" w:space="0" w:color="auto"/>
            </w:tcBorders>
            <w:shd w:val="clear" w:color="auto" w:fill="auto"/>
            <w:vAlign w:val="center"/>
            <w:hideMark/>
          </w:tcPr>
          <w:p w14:paraId="11DF75C5" w14:textId="77777777" w:rsidR="007659C0" w:rsidRPr="00D70D6C" w:rsidRDefault="007659C0" w:rsidP="00001AFB">
            <w:pPr>
              <w:spacing w:after="0" w:line="240" w:lineRule="auto"/>
              <w:jc w:val="both"/>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 xml:space="preserve">Fracción XLIV </w:t>
            </w:r>
            <w:r w:rsidRPr="00D70D6C">
              <w:rPr>
                <w:rFonts w:ascii="Candara" w:eastAsia="Times New Roman" w:hAnsi="Candara" w:cs="Times New Roman"/>
                <w:i/>
                <w:iCs/>
                <w:noProof/>
                <w:sz w:val="18"/>
                <w:lang w:eastAsia="es-MX"/>
              </w:rPr>
              <w:t>Donaciones hechas a terceros en dinero o en especie;</w:t>
            </w:r>
          </w:p>
          <w:p w14:paraId="44B5D025" w14:textId="77777777" w:rsidR="007659C0" w:rsidRPr="00D70D6C" w:rsidRDefault="007659C0" w:rsidP="00001AFB">
            <w:pPr>
              <w:spacing w:after="0" w:line="240" w:lineRule="auto"/>
              <w:jc w:val="both"/>
              <w:rPr>
                <w:rFonts w:ascii="Candara" w:eastAsia="Times New Roman" w:hAnsi="Candara" w:cs="Times New Roman"/>
                <w:i/>
                <w:iCs/>
                <w:noProof/>
                <w:sz w:val="18"/>
                <w:lang w:eastAsia="es-MX"/>
              </w:rPr>
            </w:pPr>
          </w:p>
        </w:tc>
        <w:tc>
          <w:tcPr>
            <w:tcW w:w="1026" w:type="dxa"/>
            <w:tcBorders>
              <w:top w:val="single" w:sz="4" w:space="0" w:color="auto"/>
              <w:left w:val="nil"/>
              <w:bottom w:val="single" w:sz="4" w:space="0" w:color="auto"/>
              <w:right w:val="single" w:sz="4" w:space="0" w:color="auto"/>
            </w:tcBorders>
            <w:shd w:val="clear" w:color="auto" w:fill="auto"/>
            <w:vAlign w:val="center"/>
          </w:tcPr>
          <w:p w14:paraId="0DFF0385" w14:textId="77777777" w:rsidR="007659C0" w:rsidRPr="00D70D6C" w:rsidRDefault="007659C0" w:rsidP="00001AFB">
            <w:pPr>
              <w:jc w:val="center"/>
              <w:rPr>
                <w:rFonts w:ascii="Candara" w:hAnsi="Candara"/>
                <w:noProof/>
                <w:sz w:val="18"/>
                <w:szCs w:val="18"/>
              </w:rPr>
            </w:pPr>
            <w:r w:rsidRPr="00D70D6C">
              <w:rPr>
                <w:rFonts w:ascii="Candara" w:hAnsi="Candara"/>
                <w:noProof/>
                <w:sz w:val="18"/>
                <w:szCs w:val="18"/>
              </w:rPr>
              <w:t>Aplica</w:t>
            </w:r>
          </w:p>
        </w:tc>
        <w:tc>
          <w:tcPr>
            <w:tcW w:w="3001" w:type="dxa"/>
            <w:tcBorders>
              <w:top w:val="nil"/>
              <w:left w:val="nil"/>
              <w:bottom w:val="single" w:sz="4" w:space="0" w:color="auto"/>
              <w:right w:val="single" w:sz="4" w:space="0" w:color="auto"/>
            </w:tcBorders>
            <w:shd w:val="clear" w:color="auto" w:fill="auto"/>
            <w:vAlign w:val="center"/>
          </w:tcPr>
          <w:p w14:paraId="0B36C442" w14:textId="74510044" w:rsidR="007659C0" w:rsidRPr="00D70D6C" w:rsidRDefault="007659C0" w:rsidP="00E56562">
            <w:pPr>
              <w:spacing w:after="0" w:line="240" w:lineRule="auto"/>
              <w:jc w:val="both"/>
              <w:rPr>
                <w:rFonts w:ascii="Candara" w:eastAsia="Times New Roman" w:hAnsi="Candara" w:cs="Times New Roman"/>
                <w:noProof/>
                <w:sz w:val="18"/>
                <w:szCs w:val="18"/>
                <w:lang w:eastAsia="es-MX"/>
              </w:rPr>
            </w:pPr>
            <w:r w:rsidRPr="00D70D6C">
              <w:rPr>
                <w:rFonts w:ascii="Candara" w:hAnsi="Candara" w:cstheme="minorHAnsi"/>
                <w:noProof/>
                <w:sz w:val="18"/>
                <w:szCs w:val="18"/>
              </w:rPr>
              <w:t>Vigilar que</w:t>
            </w:r>
            <w:r w:rsidRPr="00D70D6C">
              <w:rPr>
                <w:rFonts w:ascii="Candara" w:hAnsi="Candara" w:cstheme="minorHAnsi"/>
                <w:noProof/>
                <w:color w:val="FF0000"/>
                <w:sz w:val="18"/>
                <w:szCs w:val="18"/>
              </w:rPr>
              <w:t xml:space="preserve"> </w:t>
            </w:r>
            <w:r w:rsidRPr="00D70D6C">
              <w:rPr>
                <w:rFonts w:ascii="Candara" w:hAnsi="Candara" w:cstheme="minorHAnsi"/>
                <w:noProof/>
                <w:sz w:val="18"/>
                <w:szCs w:val="18"/>
              </w:rPr>
              <w:t xml:space="preserve">las enajenaciones y donaciones de bienes muebles dados de baja se realicen con apego a la normatividad de la materia y realizar todas las acciones relacionadas con la </w:t>
            </w:r>
            <w:r w:rsidRPr="00D70D6C">
              <w:rPr>
                <w:rFonts w:ascii="Candara" w:hAnsi="Candara" w:cstheme="minorHAnsi"/>
                <w:noProof/>
                <w:sz w:val="18"/>
                <w:szCs w:val="18"/>
              </w:rPr>
              <w:lastRenderedPageBreak/>
              <w:t>donación de bienes muebles del Poder Ejecutivo del Estado, observando la legislación aplicable</w:t>
            </w:r>
            <w:r w:rsidRPr="00D70D6C">
              <w:rPr>
                <w:rFonts w:ascii="Candara" w:eastAsia="Times New Roman" w:hAnsi="Candara" w:cs="Times New Roman"/>
                <w:noProof/>
                <w:sz w:val="18"/>
                <w:szCs w:val="18"/>
                <w:lang w:eastAsia="es-MX"/>
              </w:rPr>
              <w:t xml:space="preserve"> de conformidad con el árticulo 62, Fracción V y</w:t>
            </w:r>
          </w:p>
          <w:p w14:paraId="4F13E1A1" w14:textId="08CCCCCD" w:rsidR="007659C0" w:rsidRPr="00D70D6C" w:rsidRDefault="007659C0" w:rsidP="00E56562">
            <w:pPr>
              <w:spacing w:after="0" w:line="240" w:lineRule="auto"/>
              <w:jc w:val="both"/>
              <w:rPr>
                <w:rFonts w:ascii="Candara" w:eastAsia="Times New Roman" w:hAnsi="Candara" w:cs="Times New Roman"/>
                <w:noProof/>
                <w:sz w:val="18"/>
                <w:szCs w:val="18"/>
                <w:lang w:eastAsia="es-MX"/>
              </w:rPr>
            </w:pPr>
            <w:r w:rsidRPr="00D70D6C">
              <w:rPr>
                <w:rFonts w:ascii="Candara" w:eastAsia="Times New Roman" w:hAnsi="Candara" w:cs="Times New Roman"/>
                <w:noProof/>
                <w:sz w:val="18"/>
                <w:szCs w:val="18"/>
                <w:lang w:eastAsia="es-MX"/>
              </w:rPr>
              <w:t xml:space="preserve">árticulo 64, Fracción XXII del Reglamento Interno de la Secretaría de Administración. </w:t>
            </w:r>
          </w:p>
        </w:tc>
        <w:tc>
          <w:tcPr>
            <w:tcW w:w="1617" w:type="dxa"/>
            <w:tcBorders>
              <w:top w:val="single" w:sz="4" w:space="0" w:color="auto"/>
              <w:left w:val="nil"/>
              <w:bottom w:val="single" w:sz="4" w:space="0" w:color="auto"/>
              <w:right w:val="single" w:sz="4" w:space="0" w:color="auto"/>
            </w:tcBorders>
            <w:vAlign w:val="center"/>
          </w:tcPr>
          <w:p w14:paraId="48C3CC88" w14:textId="77777777" w:rsidR="007659C0" w:rsidRPr="00D70D6C" w:rsidRDefault="007659C0" w:rsidP="00001AFB">
            <w:pPr>
              <w:spacing w:after="0" w:line="240" w:lineRule="auto"/>
              <w:rPr>
                <w:rFonts w:ascii="Candara" w:eastAsia="Times New Roman" w:hAnsi="Candara" w:cs="Times New Roman"/>
                <w:noProof/>
                <w:sz w:val="18"/>
                <w:lang w:eastAsia="es-MX"/>
              </w:rPr>
            </w:pPr>
            <w:r w:rsidRPr="00D70D6C">
              <w:rPr>
                <w:rFonts w:ascii="Candara" w:eastAsia="Times New Roman" w:hAnsi="Candara" w:cs="Times New Roman"/>
                <w:noProof/>
                <w:sz w:val="18"/>
                <w:lang w:eastAsia="es-MX"/>
              </w:rPr>
              <w:lastRenderedPageBreak/>
              <w:t>Dirección de Patrimonio</w:t>
            </w:r>
          </w:p>
        </w:tc>
        <w:tc>
          <w:tcPr>
            <w:tcW w:w="3443" w:type="dxa"/>
            <w:tcBorders>
              <w:top w:val="nil"/>
              <w:left w:val="single" w:sz="4" w:space="0" w:color="auto"/>
              <w:bottom w:val="single" w:sz="4" w:space="0" w:color="auto"/>
              <w:right w:val="single" w:sz="4" w:space="0" w:color="auto"/>
            </w:tcBorders>
            <w:vAlign w:val="center"/>
          </w:tcPr>
          <w:p w14:paraId="1A8A5E97" w14:textId="77777777" w:rsidR="007659C0" w:rsidRPr="00D70D6C" w:rsidRDefault="007659C0" w:rsidP="00001AFB">
            <w:pPr>
              <w:spacing w:after="0" w:line="240" w:lineRule="auto"/>
              <w:jc w:val="center"/>
              <w:rPr>
                <w:rFonts w:ascii="Candara" w:eastAsia="Times New Roman" w:hAnsi="Candara" w:cs="Times New Roman"/>
                <w:bCs/>
                <w:noProof/>
                <w:color w:val="000000"/>
                <w:sz w:val="18"/>
                <w:szCs w:val="18"/>
                <w:lang w:eastAsia="es-MX"/>
              </w:rPr>
            </w:pPr>
            <w:r w:rsidRPr="00D70D6C">
              <w:rPr>
                <w:rFonts w:ascii="Candara" w:eastAsia="Times New Roman" w:hAnsi="Candara" w:cs="Times New Roman"/>
                <w:bCs/>
                <w:noProof/>
                <w:color w:val="000000"/>
                <w:sz w:val="18"/>
                <w:szCs w:val="18"/>
                <w:lang w:eastAsia="es-MX"/>
              </w:rPr>
              <w:t>Formato 44a LGT_Art_70_Fr_XLIV</w:t>
            </w:r>
          </w:p>
          <w:p w14:paraId="495B90E2" w14:textId="77777777" w:rsidR="007659C0" w:rsidRPr="00D70D6C" w:rsidRDefault="007659C0" w:rsidP="00001AFB">
            <w:pPr>
              <w:spacing w:after="0" w:line="240" w:lineRule="auto"/>
              <w:jc w:val="center"/>
              <w:rPr>
                <w:rFonts w:ascii="Candara" w:eastAsia="Times New Roman" w:hAnsi="Candara" w:cs="Times New Roman"/>
                <w:noProof/>
                <w:sz w:val="18"/>
                <w:szCs w:val="18"/>
                <w:lang w:eastAsia="es-MX"/>
              </w:rPr>
            </w:pPr>
            <w:r w:rsidRPr="00D70D6C">
              <w:rPr>
                <w:rFonts w:ascii="Candara" w:eastAsia="Times New Roman" w:hAnsi="Candara" w:cs="Times New Roman"/>
                <w:noProof/>
                <w:sz w:val="18"/>
                <w:szCs w:val="18"/>
                <w:lang w:eastAsia="es-MX"/>
              </w:rPr>
              <w:t>Formato 44b LGT_Art_70_Fr_XLIV</w:t>
            </w:r>
          </w:p>
        </w:tc>
      </w:tr>
      <w:tr w:rsidR="007659C0" w:rsidRPr="00D70D6C" w14:paraId="6841F347" w14:textId="77777777" w:rsidTr="003414DC">
        <w:trPr>
          <w:trHeight w:val="613"/>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DDBB4" w14:textId="77777777" w:rsidR="007659C0" w:rsidRPr="00D70D6C" w:rsidRDefault="007659C0"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lastRenderedPageBreak/>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t>…</w:t>
            </w: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2544A" w14:textId="77777777" w:rsidR="007659C0" w:rsidRPr="00D70D6C" w:rsidRDefault="007659C0" w:rsidP="00001AFB">
            <w:pPr>
              <w:spacing w:after="0" w:line="240" w:lineRule="auto"/>
              <w:jc w:val="both"/>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 xml:space="preserve">Fracción XLV </w:t>
            </w:r>
            <w:r w:rsidRPr="00D70D6C">
              <w:rPr>
                <w:rFonts w:ascii="Candara" w:eastAsia="Times New Roman" w:hAnsi="Candara" w:cs="Times New Roman"/>
                <w:i/>
                <w:iCs/>
                <w:noProof/>
                <w:sz w:val="18"/>
                <w:lang w:eastAsia="es-MX"/>
              </w:rPr>
              <w:t>El catálogo de disposición y guía de archivo documental;</w:t>
            </w:r>
          </w:p>
          <w:p w14:paraId="0A789B2A" w14:textId="77777777" w:rsidR="007659C0" w:rsidRPr="00D70D6C" w:rsidRDefault="007659C0" w:rsidP="00001AFB">
            <w:pPr>
              <w:spacing w:after="0" w:line="240" w:lineRule="auto"/>
              <w:jc w:val="both"/>
              <w:rPr>
                <w:rFonts w:ascii="Candara" w:eastAsia="Times New Roman" w:hAnsi="Candara" w:cs="Times New Roman"/>
                <w:i/>
                <w:iCs/>
                <w:noProof/>
                <w:sz w:val="18"/>
                <w:lang w:eastAsia="es-MX"/>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4FE54C89" w14:textId="77777777" w:rsidR="007659C0" w:rsidRPr="00D70D6C" w:rsidRDefault="007659C0" w:rsidP="00001AFB">
            <w:pPr>
              <w:jc w:val="center"/>
              <w:rPr>
                <w:rFonts w:ascii="Candara" w:hAnsi="Candara"/>
                <w:noProof/>
                <w:sz w:val="18"/>
                <w:szCs w:val="18"/>
              </w:rPr>
            </w:pPr>
            <w:r w:rsidRPr="00D70D6C">
              <w:rPr>
                <w:rFonts w:ascii="Candara" w:hAnsi="Candara"/>
                <w:noProof/>
                <w:sz w:val="18"/>
                <w:szCs w:val="18"/>
              </w:rPr>
              <w:t>Aplica</w:t>
            </w:r>
          </w:p>
        </w:tc>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14:paraId="2AB5F90A" w14:textId="6E9EF9BA" w:rsidR="007659C0" w:rsidRPr="00D70D6C" w:rsidRDefault="007659C0" w:rsidP="00E56562">
            <w:pPr>
              <w:spacing w:after="0" w:line="240" w:lineRule="auto"/>
              <w:jc w:val="both"/>
              <w:rPr>
                <w:rFonts w:ascii="Candara" w:eastAsia="Times New Roman" w:hAnsi="Candara" w:cs="Times New Roman"/>
                <w:noProof/>
                <w:sz w:val="18"/>
                <w:szCs w:val="18"/>
                <w:lang w:eastAsia="es-MX"/>
              </w:rPr>
            </w:pPr>
            <w:r w:rsidRPr="00D70D6C">
              <w:rPr>
                <w:rFonts w:ascii="Candara" w:eastAsia="Times New Roman" w:hAnsi="Candara" w:cs="Times New Roman"/>
                <w:noProof/>
                <w:sz w:val="18"/>
                <w:szCs w:val="18"/>
                <w:lang w:eastAsia="es-MX"/>
              </w:rPr>
              <w:t xml:space="preserve"> </w:t>
            </w:r>
            <w:r w:rsidRPr="00D70D6C">
              <w:rPr>
                <w:rFonts w:ascii="Candara" w:hAnsi="Candara" w:cstheme="minorHAnsi"/>
                <w:iCs/>
                <w:noProof/>
                <w:sz w:val="18"/>
                <w:szCs w:val="18"/>
              </w:rPr>
              <w:t>Llevar el control y sistematización de los archivos de trámite, concentración e histórico de la Secretaría en términos de la Ley de Archivos del Estado de Oaxaca</w:t>
            </w:r>
            <w:r w:rsidRPr="00D70D6C">
              <w:rPr>
                <w:rFonts w:ascii="Candara" w:eastAsia="Times New Roman" w:hAnsi="Candara" w:cs="Times New Roman"/>
                <w:noProof/>
                <w:sz w:val="18"/>
                <w:szCs w:val="18"/>
                <w:lang w:eastAsia="es-MX"/>
              </w:rPr>
              <w:t xml:space="preserve"> de conformidad con el árticulo 19, Fracción XXIII del Reglamento Interno de la Secretaría de Administración.</w:t>
            </w:r>
          </w:p>
        </w:tc>
        <w:tc>
          <w:tcPr>
            <w:tcW w:w="1617" w:type="dxa"/>
            <w:tcBorders>
              <w:top w:val="single" w:sz="4" w:space="0" w:color="auto"/>
              <w:left w:val="single" w:sz="4" w:space="0" w:color="auto"/>
              <w:bottom w:val="single" w:sz="4" w:space="0" w:color="auto"/>
              <w:right w:val="single" w:sz="4" w:space="0" w:color="auto"/>
            </w:tcBorders>
            <w:vAlign w:val="center"/>
          </w:tcPr>
          <w:p w14:paraId="221FC33C" w14:textId="77777777" w:rsidR="007659C0" w:rsidRPr="00D70D6C" w:rsidRDefault="007659C0" w:rsidP="00001AFB">
            <w:pPr>
              <w:spacing w:after="0" w:line="240" w:lineRule="auto"/>
              <w:rPr>
                <w:rFonts w:ascii="Candara" w:eastAsia="Times New Roman" w:hAnsi="Candara" w:cs="Times New Roman"/>
                <w:noProof/>
                <w:sz w:val="18"/>
                <w:lang w:eastAsia="es-MX"/>
              </w:rPr>
            </w:pPr>
            <w:r w:rsidRPr="00D70D6C">
              <w:rPr>
                <w:rFonts w:ascii="Candara" w:eastAsia="Times New Roman" w:hAnsi="Candara" w:cs="Times New Roman"/>
                <w:noProof/>
                <w:sz w:val="18"/>
                <w:lang w:eastAsia="es-MX"/>
              </w:rPr>
              <w:t xml:space="preserve">Direccón Administrativa </w:t>
            </w:r>
          </w:p>
        </w:tc>
        <w:tc>
          <w:tcPr>
            <w:tcW w:w="3443" w:type="dxa"/>
            <w:tcBorders>
              <w:top w:val="single" w:sz="4" w:space="0" w:color="auto"/>
              <w:left w:val="single" w:sz="4" w:space="0" w:color="auto"/>
              <w:bottom w:val="single" w:sz="4" w:space="0" w:color="auto"/>
              <w:right w:val="single" w:sz="4" w:space="0" w:color="auto"/>
            </w:tcBorders>
            <w:vAlign w:val="center"/>
          </w:tcPr>
          <w:p w14:paraId="37919D07" w14:textId="77777777" w:rsidR="007659C0" w:rsidRPr="00D70D6C" w:rsidRDefault="007659C0" w:rsidP="00001AFB">
            <w:pPr>
              <w:spacing w:after="0" w:line="240" w:lineRule="auto"/>
              <w:jc w:val="center"/>
              <w:rPr>
                <w:rFonts w:ascii="Candara" w:eastAsia="Times New Roman" w:hAnsi="Candara" w:cs="Times New Roman"/>
                <w:noProof/>
                <w:sz w:val="18"/>
                <w:szCs w:val="18"/>
                <w:lang w:eastAsia="es-MX"/>
              </w:rPr>
            </w:pPr>
            <w:r w:rsidRPr="00D70D6C">
              <w:rPr>
                <w:rFonts w:ascii="Candara" w:eastAsia="Times New Roman" w:hAnsi="Candara" w:cs="Times New Roman"/>
                <w:bCs/>
                <w:noProof/>
                <w:color w:val="000000"/>
                <w:sz w:val="18"/>
                <w:szCs w:val="18"/>
                <w:lang w:eastAsia="es-MX"/>
              </w:rPr>
              <w:t>Formato 45 LGT_Art_70_Fr_XLV</w:t>
            </w:r>
          </w:p>
        </w:tc>
      </w:tr>
      <w:tr w:rsidR="007659C0" w:rsidRPr="00D70D6C" w14:paraId="33BB17D2" w14:textId="77777777" w:rsidTr="003414DC">
        <w:trPr>
          <w:trHeight w:val="1150"/>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ECD8C" w14:textId="77777777" w:rsidR="007659C0" w:rsidRPr="00D70D6C" w:rsidRDefault="007659C0"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br/>
              <w:t>…</w:t>
            </w:r>
          </w:p>
        </w:tc>
        <w:tc>
          <w:tcPr>
            <w:tcW w:w="3812" w:type="dxa"/>
            <w:tcBorders>
              <w:top w:val="single" w:sz="4" w:space="0" w:color="auto"/>
              <w:left w:val="nil"/>
              <w:bottom w:val="single" w:sz="4" w:space="0" w:color="auto"/>
              <w:right w:val="single" w:sz="4" w:space="0" w:color="auto"/>
            </w:tcBorders>
            <w:shd w:val="clear" w:color="auto" w:fill="auto"/>
            <w:vAlign w:val="center"/>
            <w:hideMark/>
          </w:tcPr>
          <w:p w14:paraId="49C05D22" w14:textId="77777777" w:rsidR="007659C0" w:rsidRPr="00591E5E" w:rsidRDefault="007659C0" w:rsidP="00001AFB">
            <w:pPr>
              <w:spacing w:after="0" w:line="240" w:lineRule="auto"/>
              <w:jc w:val="both"/>
              <w:rPr>
                <w:rFonts w:ascii="Candara" w:eastAsia="Times New Roman" w:hAnsi="Candara" w:cs="Times New Roman"/>
                <w:i/>
                <w:iCs/>
                <w:noProof/>
                <w:sz w:val="18"/>
                <w:lang w:eastAsia="es-MX"/>
              </w:rPr>
            </w:pPr>
            <w:r w:rsidRPr="00591E5E">
              <w:rPr>
                <w:rFonts w:ascii="Candara" w:eastAsia="Times New Roman" w:hAnsi="Candara" w:cs="Times New Roman"/>
                <w:b/>
                <w:bCs/>
                <w:i/>
                <w:iCs/>
                <w:noProof/>
                <w:sz w:val="18"/>
                <w:lang w:eastAsia="es-MX"/>
              </w:rPr>
              <w:t xml:space="preserve">Fracción XLVI </w:t>
            </w:r>
            <w:r w:rsidRPr="00591E5E">
              <w:rPr>
                <w:rFonts w:ascii="Candara" w:eastAsia="Times New Roman" w:hAnsi="Candara" w:cs="Times New Roman"/>
                <w:i/>
                <w:iCs/>
                <w:noProof/>
                <w:sz w:val="18"/>
                <w:lang w:eastAsia="es-MX"/>
              </w:rPr>
              <w:t>Las actas de sesiones ordinarias y extraordinarias, así como las opiniones y recomendaciones que emitan, en su caso, los consejos consultivos;</w:t>
            </w:r>
          </w:p>
          <w:p w14:paraId="73C1C30E" w14:textId="77777777" w:rsidR="007659C0" w:rsidRPr="00591E5E" w:rsidRDefault="007659C0" w:rsidP="00001AFB">
            <w:pPr>
              <w:spacing w:after="0" w:line="240" w:lineRule="auto"/>
              <w:jc w:val="both"/>
              <w:rPr>
                <w:rFonts w:ascii="Candara" w:eastAsia="Times New Roman" w:hAnsi="Candara" w:cs="Times New Roman"/>
                <w:i/>
                <w:iCs/>
                <w:noProof/>
                <w:sz w:val="18"/>
                <w:lang w:eastAsia="es-MX"/>
              </w:rPr>
            </w:pPr>
          </w:p>
        </w:tc>
        <w:tc>
          <w:tcPr>
            <w:tcW w:w="1026" w:type="dxa"/>
            <w:tcBorders>
              <w:top w:val="single" w:sz="4" w:space="0" w:color="auto"/>
              <w:left w:val="nil"/>
              <w:bottom w:val="single" w:sz="4" w:space="0" w:color="auto"/>
              <w:right w:val="single" w:sz="4" w:space="0" w:color="auto"/>
            </w:tcBorders>
            <w:shd w:val="clear" w:color="auto" w:fill="auto"/>
            <w:vAlign w:val="center"/>
          </w:tcPr>
          <w:p w14:paraId="6B64EAE4" w14:textId="4EFF3060" w:rsidR="007659C0" w:rsidRPr="00591E5E" w:rsidRDefault="007659C0" w:rsidP="00F81418">
            <w:pPr>
              <w:jc w:val="center"/>
              <w:rPr>
                <w:rFonts w:ascii="Candara" w:hAnsi="Candara"/>
                <w:noProof/>
                <w:sz w:val="18"/>
                <w:szCs w:val="18"/>
              </w:rPr>
            </w:pPr>
            <w:r w:rsidRPr="00591E5E">
              <w:rPr>
                <w:rFonts w:ascii="Candara" w:hAnsi="Candara"/>
                <w:noProof/>
                <w:sz w:val="18"/>
                <w:szCs w:val="18"/>
              </w:rPr>
              <w:t xml:space="preserve"> Aplica</w:t>
            </w:r>
          </w:p>
        </w:tc>
        <w:tc>
          <w:tcPr>
            <w:tcW w:w="3001" w:type="dxa"/>
            <w:tcBorders>
              <w:top w:val="single" w:sz="4" w:space="0" w:color="auto"/>
              <w:left w:val="nil"/>
              <w:bottom w:val="single" w:sz="4" w:space="0" w:color="auto"/>
              <w:right w:val="single" w:sz="4" w:space="0" w:color="auto"/>
            </w:tcBorders>
            <w:shd w:val="clear" w:color="auto" w:fill="auto"/>
            <w:vAlign w:val="center"/>
          </w:tcPr>
          <w:p w14:paraId="199421F2" w14:textId="2E6FDDDD" w:rsidR="007659C0" w:rsidRPr="00591E5E" w:rsidRDefault="007659C0" w:rsidP="00EF6512">
            <w:pPr>
              <w:spacing w:after="0" w:line="240" w:lineRule="auto"/>
              <w:jc w:val="both"/>
              <w:rPr>
                <w:rFonts w:ascii="Candara" w:eastAsia="Times New Roman" w:hAnsi="Candara" w:cs="Times New Roman"/>
                <w:bCs/>
                <w:noProof/>
                <w:color w:val="000000"/>
                <w:sz w:val="18"/>
                <w:szCs w:val="18"/>
                <w:lang w:eastAsia="es-MX"/>
              </w:rPr>
            </w:pPr>
            <w:r w:rsidRPr="00591E5E">
              <w:rPr>
                <w:rFonts w:ascii="Candara" w:eastAsia="Times New Roman" w:hAnsi="Candara" w:cs="Times New Roman"/>
                <w:noProof/>
                <w:sz w:val="18"/>
                <w:szCs w:val="18"/>
                <w:lang w:eastAsia="es-MX"/>
              </w:rPr>
              <w:t>Los formatos</w:t>
            </w:r>
            <w:r w:rsidRPr="00591E5E">
              <w:rPr>
                <w:rFonts w:ascii="Candara" w:eastAsia="Times New Roman" w:hAnsi="Candara" w:cs="Times New Roman"/>
                <w:bCs/>
                <w:noProof/>
                <w:color w:val="000000"/>
                <w:sz w:val="18"/>
                <w:szCs w:val="18"/>
                <w:lang w:eastAsia="es-MX"/>
              </w:rPr>
              <w:t xml:space="preserve"> 46a LGT_Art_70_Fr_XLVI y 46b LGT_Art_70_Fr_XLVI</w:t>
            </w:r>
            <w:r w:rsidRPr="00591E5E">
              <w:rPr>
                <w:rFonts w:ascii="Candara" w:eastAsia="Times New Roman" w:hAnsi="Candara" w:cs="Times New Roman"/>
                <w:noProof/>
                <w:sz w:val="18"/>
                <w:szCs w:val="18"/>
                <w:lang w:eastAsia="es-MX"/>
              </w:rPr>
              <w:t xml:space="preserve"> no le aplicam a la Secretaría de Administracion de conformidad con su Reglamento Interno y el árticulo 46 de La Ley Orgánica del Poder Ejecutivo en el Estado de Oaxaca, pues este sujeto obligado no cuenta con consejos consultivos.</w:t>
            </w:r>
          </w:p>
        </w:tc>
        <w:tc>
          <w:tcPr>
            <w:tcW w:w="1617" w:type="dxa"/>
            <w:tcBorders>
              <w:top w:val="single" w:sz="4" w:space="0" w:color="auto"/>
              <w:left w:val="nil"/>
              <w:bottom w:val="single" w:sz="4" w:space="0" w:color="auto"/>
              <w:right w:val="single" w:sz="4" w:space="0" w:color="auto"/>
            </w:tcBorders>
            <w:vAlign w:val="center"/>
          </w:tcPr>
          <w:p w14:paraId="62E6F0CB" w14:textId="123CBF73" w:rsidR="007659C0" w:rsidRPr="00591E5E" w:rsidRDefault="00AF4FC0" w:rsidP="00001AFB">
            <w:pPr>
              <w:spacing w:after="0" w:line="240" w:lineRule="auto"/>
              <w:rPr>
                <w:rFonts w:ascii="Candara" w:eastAsia="Times New Roman" w:hAnsi="Candara" w:cs="Times New Roman"/>
                <w:noProof/>
                <w:sz w:val="18"/>
                <w:lang w:eastAsia="es-MX"/>
              </w:rPr>
            </w:pPr>
            <w:r w:rsidRPr="00591E5E">
              <w:rPr>
                <w:rFonts w:ascii="Candara" w:eastAsia="Times New Roman" w:hAnsi="Candara" w:cs="Times New Roman"/>
                <w:noProof/>
                <w:sz w:val="18"/>
                <w:lang w:eastAsia="es-MX"/>
              </w:rPr>
              <w:t>Dirección  Juridica</w:t>
            </w:r>
          </w:p>
        </w:tc>
        <w:tc>
          <w:tcPr>
            <w:tcW w:w="3443" w:type="dxa"/>
            <w:tcBorders>
              <w:top w:val="single" w:sz="4" w:space="0" w:color="auto"/>
              <w:left w:val="single" w:sz="4" w:space="0" w:color="auto"/>
              <w:bottom w:val="single" w:sz="4" w:space="0" w:color="auto"/>
              <w:right w:val="single" w:sz="4" w:space="0" w:color="auto"/>
            </w:tcBorders>
            <w:vAlign w:val="center"/>
          </w:tcPr>
          <w:p w14:paraId="2014EDA6" w14:textId="77777777" w:rsidR="007659C0" w:rsidRPr="00591E5E" w:rsidRDefault="00591E5E" w:rsidP="00F81418">
            <w:pPr>
              <w:spacing w:after="0" w:line="240" w:lineRule="auto"/>
              <w:jc w:val="both"/>
              <w:rPr>
                <w:rFonts w:ascii="Candara" w:eastAsia="Times New Roman" w:hAnsi="Candara" w:cs="Times New Roman"/>
                <w:noProof/>
                <w:sz w:val="18"/>
                <w:szCs w:val="18"/>
                <w:lang w:eastAsia="es-MX"/>
              </w:rPr>
            </w:pPr>
            <w:r w:rsidRPr="00591E5E">
              <w:rPr>
                <w:rFonts w:ascii="Candara" w:eastAsia="Times New Roman" w:hAnsi="Candara" w:cs="Times New Roman"/>
                <w:noProof/>
                <w:sz w:val="18"/>
                <w:szCs w:val="18"/>
                <w:lang w:eastAsia="es-MX"/>
              </w:rPr>
              <w:t>Formato 46a LGT_Art_70_Fr_XLVI</w:t>
            </w:r>
          </w:p>
          <w:p w14:paraId="1D0068A4" w14:textId="25A2C1EB" w:rsidR="00591E5E" w:rsidRPr="00591E5E" w:rsidRDefault="00591E5E" w:rsidP="00F81418">
            <w:pPr>
              <w:spacing w:after="0" w:line="240" w:lineRule="auto"/>
              <w:jc w:val="both"/>
              <w:rPr>
                <w:rFonts w:ascii="Candara" w:eastAsia="Times New Roman" w:hAnsi="Candara" w:cs="Times New Roman"/>
                <w:noProof/>
                <w:sz w:val="18"/>
                <w:szCs w:val="18"/>
                <w:lang w:eastAsia="es-MX"/>
              </w:rPr>
            </w:pPr>
            <w:r w:rsidRPr="00591E5E">
              <w:rPr>
                <w:rFonts w:ascii="Candara" w:eastAsia="Times New Roman" w:hAnsi="Candara" w:cs="Times New Roman"/>
                <w:noProof/>
                <w:sz w:val="18"/>
                <w:szCs w:val="18"/>
                <w:lang w:eastAsia="es-MX"/>
              </w:rPr>
              <w:t>Formato 46b LGT_Art_70_Fr_XLVI</w:t>
            </w:r>
          </w:p>
        </w:tc>
      </w:tr>
      <w:tr w:rsidR="007659C0" w:rsidRPr="00D70D6C" w14:paraId="6256F568" w14:textId="77777777" w:rsidTr="003414DC">
        <w:trPr>
          <w:trHeight w:val="723"/>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DAEA1" w14:textId="77777777" w:rsidR="007659C0" w:rsidRPr="00D70D6C" w:rsidRDefault="007659C0" w:rsidP="00001AFB">
            <w:pPr>
              <w:spacing w:after="0" w:line="240" w:lineRule="auto"/>
              <w:jc w:val="both"/>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br/>
              <w:t>…</w:t>
            </w:r>
          </w:p>
        </w:tc>
        <w:tc>
          <w:tcPr>
            <w:tcW w:w="3812" w:type="dxa"/>
            <w:tcBorders>
              <w:top w:val="single" w:sz="4" w:space="0" w:color="auto"/>
              <w:left w:val="nil"/>
              <w:bottom w:val="single" w:sz="4" w:space="0" w:color="auto"/>
              <w:right w:val="single" w:sz="4" w:space="0" w:color="auto"/>
            </w:tcBorders>
            <w:shd w:val="clear" w:color="auto" w:fill="auto"/>
            <w:vAlign w:val="center"/>
            <w:hideMark/>
          </w:tcPr>
          <w:p w14:paraId="75711A12" w14:textId="77777777" w:rsidR="007659C0" w:rsidRPr="00591E5E" w:rsidRDefault="007659C0" w:rsidP="00001AFB">
            <w:pPr>
              <w:spacing w:after="0" w:line="240" w:lineRule="auto"/>
              <w:jc w:val="both"/>
              <w:rPr>
                <w:rFonts w:ascii="Candara" w:eastAsia="Times New Roman" w:hAnsi="Candara" w:cs="Arial"/>
                <w:i/>
                <w:iCs/>
                <w:noProof/>
                <w:sz w:val="18"/>
                <w:lang w:eastAsia="es-MX"/>
              </w:rPr>
            </w:pPr>
            <w:r w:rsidRPr="00591E5E">
              <w:rPr>
                <w:rFonts w:ascii="Candara" w:eastAsia="Times New Roman" w:hAnsi="Candara" w:cs="Arial"/>
                <w:b/>
                <w:bCs/>
                <w:i/>
                <w:iCs/>
                <w:noProof/>
                <w:sz w:val="18"/>
                <w:lang w:eastAsia="es-MX"/>
              </w:rPr>
              <w:t xml:space="preserve">Fracción XLVII </w:t>
            </w:r>
            <w:r w:rsidRPr="00591E5E">
              <w:rPr>
                <w:rFonts w:ascii="Candara" w:eastAsia="Times New Roman" w:hAnsi="Candara" w:cs="Arial"/>
                <w:i/>
                <w:iCs/>
                <w:noProof/>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14:paraId="0F021E9A" w14:textId="77777777" w:rsidR="007659C0" w:rsidRPr="00591E5E" w:rsidRDefault="007659C0" w:rsidP="00001AFB">
            <w:pPr>
              <w:spacing w:after="0" w:line="240" w:lineRule="auto"/>
              <w:jc w:val="both"/>
              <w:rPr>
                <w:rFonts w:ascii="Candara" w:eastAsia="Times New Roman" w:hAnsi="Candara" w:cs="Times New Roman"/>
                <w:b/>
                <w:i/>
                <w:iCs/>
                <w:noProof/>
                <w:sz w:val="18"/>
                <w:lang w:eastAsia="es-MX"/>
              </w:rPr>
            </w:pPr>
          </w:p>
        </w:tc>
        <w:tc>
          <w:tcPr>
            <w:tcW w:w="1026" w:type="dxa"/>
            <w:tcBorders>
              <w:top w:val="single" w:sz="4" w:space="0" w:color="auto"/>
              <w:left w:val="nil"/>
              <w:bottom w:val="single" w:sz="4" w:space="0" w:color="auto"/>
              <w:right w:val="single" w:sz="4" w:space="0" w:color="auto"/>
            </w:tcBorders>
            <w:shd w:val="clear" w:color="auto" w:fill="auto"/>
            <w:vAlign w:val="center"/>
          </w:tcPr>
          <w:p w14:paraId="5F5CA960" w14:textId="45B3C239" w:rsidR="007659C0" w:rsidRPr="00591E5E" w:rsidRDefault="007659C0" w:rsidP="00F81418">
            <w:pPr>
              <w:jc w:val="center"/>
              <w:rPr>
                <w:rFonts w:ascii="Candara" w:hAnsi="Candara"/>
                <w:noProof/>
                <w:sz w:val="18"/>
                <w:szCs w:val="18"/>
              </w:rPr>
            </w:pPr>
            <w:r w:rsidRPr="00591E5E">
              <w:rPr>
                <w:rFonts w:ascii="Candara" w:hAnsi="Candara"/>
                <w:noProof/>
                <w:sz w:val="18"/>
                <w:szCs w:val="18"/>
              </w:rPr>
              <w:lastRenderedPageBreak/>
              <w:t xml:space="preserve"> Aplica</w:t>
            </w:r>
          </w:p>
        </w:tc>
        <w:tc>
          <w:tcPr>
            <w:tcW w:w="3001" w:type="dxa"/>
            <w:tcBorders>
              <w:top w:val="single" w:sz="4" w:space="0" w:color="auto"/>
              <w:left w:val="nil"/>
              <w:bottom w:val="single" w:sz="4" w:space="0" w:color="auto"/>
              <w:right w:val="single" w:sz="4" w:space="0" w:color="auto"/>
            </w:tcBorders>
            <w:shd w:val="clear" w:color="auto" w:fill="auto"/>
            <w:vAlign w:val="center"/>
          </w:tcPr>
          <w:p w14:paraId="00DAA0E5" w14:textId="2D166F31" w:rsidR="007659C0" w:rsidRPr="00591E5E" w:rsidRDefault="007659C0" w:rsidP="00E56562">
            <w:pPr>
              <w:spacing w:after="0" w:line="240" w:lineRule="auto"/>
              <w:jc w:val="both"/>
              <w:rPr>
                <w:rFonts w:ascii="Candara" w:eastAsia="Times New Roman" w:hAnsi="Candara" w:cstheme="minorHAnsi"/>
                <w:noProof/>
                <w:sz w:val="18"/>
                <w:szCs w:val="18"/>
                <w:lang w:eastAsia="es-MX"/>
              </w:rPr>
            </w:pPr>
            <w:r w:rsidRPr="00591E5E">
              <w:rPr>
                <w:rFonts w:ascii="Candara" w:eastAsia="Times New Roman" w:hAnsi="Candara" w:cstheme="minorHAnsi"/>
                <w:noProof/>
                <w:sz w:val="18"/>
                <w:szCs w:val="18"/>
                <w:lang w:eastAsia="es-MX"/>
              </w:rPr>
              <w:t xml:space="preserve">le corresponde 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47a LGT_Art_70_Fr_XLVII y 47b LGT_Art_70_Fr_XLVII  y no a la </w:t>
            </w:r>
            <w:r w:rsidRPr="00591E5E">
              <w:rPr>
                <w:rFonts w:ascii="Candara" w:eastAsia="Times New Roman" w:hAnsi="Candara" w:cstheme="minorHAnsi"/>
                <w:noProof/>
                <w:sz w:val="18"/>
                <w:szCs w:val="18"/>
                <w:lang w:eastAsia="es-MX"/>
              </w:rPr>
              <w:lastRenderedPageBreak/>
              <w:t>Secretaría de Administración de conformidad con su Reglamento Interno y árticulo 46 de la Ley Orgánica del Poder Ejecutivo en el Estado de Oaxaca.</w:t>
            </w:r>
          </w:p>
        </w:tc>
        <w:tc>
          <w:tcPr>
            <w:tcW w:w="1617" w:type="dxa"/>
            <w:tcBorders>
              <w:top w:val="single" w:sz="4" w:space="0" w:color="auto"/>
              <w:left w:val="nil"/>
              <w:bottom w:val="single" w:sz="4" w:space="0" w:color="auto"/>
              <w:right w:val="single" w:sz="4" w:space="0" w:color="auto"/>
            </w:tcBorders>
            <w:vAlign w:val="center"/>
          </w:tcPr>
          <w:p w14:paraId="1A3107C1" w14:textId="77777777" w:rsidR="007659C0" w:rsidRPr="00591E5E" w:rsidRDefault="007659C0" w:rsidP="00001AFB">
            <w:pPr>
              <w:spacing w:after="0" w:line="240" w:lineRule="auto"/>
              <w:rPr>
                <w:rFonts w:ascii="Candara" w:eastAsia="Times New Roman" w:hAnsi="Candara" w:cs="Times New Roman"/>
                <w:b/>
                <w:noProof/>
                <w:sz w:val="18"/>
                <w:lang w:eastAsia="es-MX"/>
              </w:rPr>
            </w:pPr>
          </w:p>
          <w:p w14:paraId="5E5B1C93" w14:textId="4A9D0648" w:rsidR="00AD57B6" w:rsidRPr="00591E5E" w:rsidRDefault="00AF4FC0" w:rsidP="00001AFB">
            <w:pPr>
              <w:spacing w:after="0" w:line="240" w:lineRule="auto"/>
              <w:rPr>
                <w:rFonts w:ascii="Candara" w:eastAsia="Times New Roman" w:hAnsi="Candara" w:cs="Times New Roman"/>
                <w:noProof/>
                <w:sz w:val="18"/>
                <w:lang w:eastAsia="es-MX"/>
              </w:rPr>
            </w:pPr>
            <w:r w:rsidRPr="00591E5E">
              <w:rPr>
                <w:rFonts w:ascii="Candara" w:eastAsia="Times New Roman" w:hAnsi="Candara" w:cs="Times New Roman"/>
                <w:noProof/>
                <w:sz w:val="18"/>
                <w:lang w:eastAsia="es-MX"/>
              </w:rPr>
              <w:t>Dirección Juridica</w:t>
            </w:r>
          </w:p>
        </w:tc>
        <w:tc>
          <w:tcPr>
            <w:tcW w:w="3443" w:type="dxa"/>
            <w:tcBorders>
              <w:top w:val="single" w:sz="4" w:space="0" w:color="auto"/>
              <w:left w:val="single" w:sz="4" w:space="0" w:color="auto"/>
              <w:bottom w:val="single" w:sz="4" w:space="0" w:color="auto"/>
              <w:right w:val="single" w:sz="4" w:space="0" w:color="auto"/>
            </w:tcBorders>
            <w:vAlign w:val="center"/>
          </w:tcPr>
          <w:p w14:paraId="686413C2" w14:textId="340D0A65" w:rsidR="007659C0" w:rsidRPr="00591E5E" w:rsidRDefault="00591E5E" w:rsidP="00233019">
            <w:pPr>
              <w:spacing w:after="0" w:line="240" w:lineRule="auto"/>
              <w:jc w:val="both"/>
              <w:rPr>
                <w:rFonts w:ascii="Candara" w:eastAsia="Times New Roman" w:hAnsi="Candara" w:cs="Times New Roman"/>
                <w:noProof/>
                <w:sz w:val="18"/>
                <w:szCs w:val="18"/>
                <w:lang w:eastAsia="es-MX"/>
              </w:rPr>
            </w:pPr>
            <w:r>
              <w:rPr>
                <w:rFonts w:ascii="Candara" w:eastAsia="Times New Roman" w:hAnsi="Candara" w:cs="Times New Roman"/>
                <w:bCs/>
                <w:noProof/>
                <w:color w:val="000000"/>
                <w:sz w:val="18"/>
                <w:szCs w:val="18"/>
                <w:lang w:eastAsia="es-MX"/>
              </w:rPr>
              <w:t>F</w:t>
            </w:r>
            <w:r w:rsidRPr="00591E5E">
              <w:rPr>
                <w:rFonts w:ascii="Candara" w:eastAsia="Times New Roman" w:hAnsi="Candara" w:cs="Times New Roman"/>
                <w:bCs/>
                <w:noProof/>
                <w:color w:val="000000"/>
                <w:sz w:val="18"/>
                <w:szCs w:val="18"/>
                <w:lang w:eastAsia="es-MX"/>
              </w:rPr>
              <w:t>ormato</w:t>
            </w:r>
            <w:r w:rsidRPr="00591E5E">
              <w:rPr>
                <w:rFonts w:ascii="Candara" w:eastAsia="Times New Roman" w:hAnsi="Candara" w:cstheme="minorHAnsi"/>
                <w:noProof/>
                <w:sz w:val="18"/>
                <w:szCs w:val="18"/>
                <w:lang w:eastAsia="es-MX"/>
              </w:rPr>
              <w:t xml:space="preserve"> 47c LGT_Art_70_Fr_XLVII</w:t>
            </w:r>
          </w:p>
        </w:tc>
      </w:tr>
      <w:tr w:rsidR="007659C0" w:rsidRPr="00D70D6C" w14:paraId="23C17CA0" w14:textId="77777777" w:rsidTr="003414DC">
        <w:trPr>
          <w:trHeight w:val="1563"/>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18141" w14:textId="77777777" w:rsidR="007659C0" w:rsidRPr="00D70D6C" w:rsidRDefault="007659C0" w:rsidP="00001AFB">
            <w:pPr>
              <w:spacing w:after="0" w:line="240" w:lineRule="auto"/>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lastRenderedPageBreak/>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br/>
              <w:t>…</w:t>
            </w:r>
          </w:p>
        </w:tc>
        <w:tc>
          <w:tcPr>
            <w:tcW w:w="3812" w:type="dxa"/>
            <w:tcBorders>
              <w:top w:val="single" w:sz="4" w:space="0" w:color="auto"/>
              <w:left w:val="nil"/>
              <w:bottom w:val="single" w:sz="4" w:space="0" w:color="auto"/>
              <w:right w:val="single" w:sz="4" w:space="0" w:color="auto"/>
            </w:tcBorders>
            <w:shd w:val="clear" w:color="auto" w:fill="auto"/>
            <w:vAlign w:val="center"/>
            <w:hideMark/>
          </w:tcPr>
          <w:p w14:paraId="639878B9" w14:textId="77777777" w:rsidR="007659C0" w:rsidRPr="00D70D6C" w:rsidRDefault="007659C0" w:rsidP="00001AFB">
            <w:pPr>
              <w:spacing w:after="0" w:line="240" w:lineRule="auto"/>
              <w:jc w:val="both"/>
              <w:rPr>
                <w:rFonts w:ascii="Candara" w:eastAsia="Times New Roman" w:hAnsi="Candara" w:cs="Times New Roman"/>
                <w:i/>
                <w:iCs/>
                <w:noProof/>
                <w:sz w:val="18"/>
                <w:lang w:eastAsia="es-MX"/>
              </w:rPr>
            </w:pPr>
            <w:r w:rsidRPr="00D70D6C">
              <w:rPr>
                <w:rFonts w:ascii="Candara" w:eastAsia="Times New Roman" w:hAnsi="Candara" w:cs="Times New Roman"/>
                <w:b/>
                <w:bCs/>
                <w:i/>
                <w:iCs/>
                <w:noProof/>
                <w:sz w:val="18"/>
                <w:lang w:eastAsia="es-MX"/>
              </w:rPr>
              <w:t xml:space="preserve">Fracción XLVIII </w:t>
            </w:r>
            <w:r w:rsidRPr="00D70D6C">
              <w:rPr>
                <w:rFonts w:ascii="Candara" w:eastAsia="Times New Roman" w:hAnsi="Candara" w:cs="Times New Roman"/>
                <w:i/>
                <w:iCs/>
                <w:noProof/>
                <w:sz w:val="18"/>
                <w:lang w:eastAsia="es-MX"/>
              </w:rPr>
              <w:t>Cualquier otra información que sea de utilidad o se considere relevante, además de la que, con base en la información estadística, responda a las preguntas hechas con más frecuencia por el público.</w:t>
            </w:r>
          </w:p>
          <w:p w14:paraId="6B5C3070" w14:textId="77777777" w:rsidR="007659C0" w:rsidRPr="00D70D6C" w:rsidRDefault="007659C0" w:rsidP="00001AFB">
            <w:pPr>
              <w:spacing w:after="0" w:line="240" w:lineRule="auto"/>
              <w:jc w:val="both"/>
              <w:rPr>
                <w:rFonts w:ascii="Candara" w:eastAsia="Times New Roman" w:hAnsi="Candara" w:cs="Times New Roman"/>
                <w:i/>
                <w:iCs/>
                <w:noProof/>
                <w:sz w:val="18"/>
                <w:lang w:eastAsia="es-MX"/>
              </w:rPr>
            </w:pPr>
          </w:p>
        </w:tc>
        <w:tc>
          <w:tcPr>
            <w:tcW w:w="1026" w:type="dxa"/>
            <w:tcBorders>
              <w:top w:val="single" w:sz="4" w:space="0" w:color="auto"/>
              <w:left w:val="nil"/>
              <w:bottom w:val="single" w:sz="4" w:space="0" w:color="auto"/>
              <w:right w:val="single" w:sz="4" w:space="0" w:color="auto"/>
            </w:tcBorders>
            <w:shd w:val="clear" w:color="auto" w:fill="auto"/>
            <w:vAlign w:val="center"/>
          </w:tcPr>
          <w:p w14:paraId="4ABB33B8" w14:textId="77777777" w:rsidR="007659C0" w:rsidRPr="00D70D6C" w:rsidRDefault="007659C0" w:rsidP="00001AFB">
            <w:pPr>
              <w:jc w:val="center"/>
              <w:rPr>
                <w:rFonts w:ascii="Candara" w:hAnsi="Candara"/>
                <w:noProof/>
                <w:sz w:val="18"/>
                <w:szCs w:val="18"/>
              </w:rPr>
            </w:pPr>
            <w:r w:rsidRPr="00D70D6C">
              <w:rPr>
                <w:rFonts w:ascii="Candara" w:hAnsi="Candara"/>
                <w:noProof/>
                <w:sz w:val="18"/>
                <w:szCs w:val="18"/>
              </w:rPr>
              <w:t>Aplica</w:t>
            </w:r>
          </w:p>
        </w:tc>
        <w:tc>
          <w:tcPr>
            <w:tcW w:w="3001" w:type="dxa"/>
            <w:tcBorders>
              <w:top w:val="single" w:sz="4" w:space="0" w:color="auto"/>
              <w:left w:val="nil"/>
              <w:bottom w:val="single" w:sz="4" w:space="0" w:color="auto"/>
              <w:right w:val="single" w:sz="4" w:space="0" w:color="auto"/>
            </w:tcBorders>
            <w:shd w:val="clear" w:color="auto" w:fill="auto"/>
            <w:vAlign w:val="center"/>
          </w:tcPr>
          <w:p w14:paraId="4C6D0686" w14:textId="32A8D9E9" w:rsidR="007659C0" w:rsidRPr="00D70D6C" w:rsidRDefault="007659C0" w:rsidP="00E56562">
            <w:pPr>
              <w:spacing w:after="0" w:line="240" w:lineRule="auto"/>
              <w:jc w:val="both"/>
              <w:rPr>
                <w:rFonts w:ascii="Candara" w:eastAsia="Times New Roman" w:hAnsi="Candara" w:cs="Times New Roman"/>
                <w:noProof/>
                <w:sz w:val="18"/>
                <w:szCs w:val="18"/>
                <w:lang w:eastAsia="es-MX"/>
              </w:rPr>
            </w:pPr>
            <w:r w:rsidRPr="00D70D6C">
              <w:rPr>
                <w:rFonts w:ascii="Candara" w:eastAsia="Times New Roman" w:hAnsi="Candara" w:cs="Times New Roman"/>
                <w:noProof/>
                <w:sz w:val="18"/>
                <w:szCs w:val="18"/>
                <w:lang w:eastAsia="es-MX"/>
              </w:rPr>
              <w:t xml:space="preserve">Reglamento Intero de la Secretaría de Administración. </w:t>
            </w:r>
          </w:p>
          <w:p w14:paraId="0DA018ED" w14:textId="77777777" w:rsidR="007659C0" w:rsidRPr="00D70D6C" w:rsidRDefault="007659C0" w:rsidP="00E56562">
            <w:pPr>
              <w:spacing w:after="0" w:line="240" w:lineRule="auto"/>
              <w:jc w:val="both"/>
              <w:rPr>
                <w:rFonts w:ascii="Candara" w:eastAsia="Times New Roman" w:hAnsi="Candara" w:cs="Times New Roman"/>
                <w:noProof/>
                <w:sz w:val="18"/>
                <w:szCs w:val="18"/>
                <w:lang w:eastAsia="es-MX"/>
              </w:rPr>
            </w:pPr>
          </w:p>
        </w:tc>
        <w:tc>
          <w:tcPr>
            <w:tcW w:w="1617" w:type="dxa"/>
            <w:tcBorders>
              <w:top w:val="single" w:sz="4" w:space="0" w:color="auto"/>
              <w:left w:val="nil"/>
              <w:bottom w:val="single" w:sz="4" w:space="0" w:color="auto"/>
              <w:right w:val="single" w:sz="4" w:space="0" w:color="auto"/>
            </w:tcBorders>
            <w:vAlign w:val="center"/>
          </w:tcPr>
          <w:p w14:paraId="51E8F232" w14:textId="12BC828F" w:rsidR="007659C0" w:rsidRPr="00D70D6C" w:rsidRDefault="007659C0" w:rsidP="00001AFB">
            <w:pPr>
              <w:spacing w:after="0" w:line="240" w:lineRule="auto"/>
              <w:rPr>
                <w:rFonts w:ascii="Candara" w:eastAsia="Times New Roman" w:hAnsi="Candara" w:cs="Times New Roman"/>
                <w:noProof/>
                <w:sz w:val="18"/>
                <w:lang w:eastAsia="es-MX"/>
              </w:rPr>
            </w:pPr>
            <w:r w:rsidRPr="00D70D6C">
              <w:rPr>
                <w:rFonts w:ascii="Candara" w:eastAsia="Times New Roman" w:hAnsi="Candara" w:cs="Times New Roman"/>
                <w:noProof/>
                <w:sz w:val="18"/>
                <w:lang w:eastAsia="es-MX"/>
              </w:rPr>
              <w:t>Aplica</w:t>
            </w:r>
          </w:p>
        </w:tc>
        <w:tc>
          <w:tcPr>
            <w:tcW w:w="3443" w:type="dxa"/>
            <w:tcBorders>
              <w:top w:val="single" w:sz="4" w:space="0" w:color="auto"/>
              <w:left w:val="single" w:sz="4" w:space="0" w:color="auto"/>
              <w:bottom w:val="single" w:sz="4" w:space="0" w:color="auto"/>
              <w:right w:val="single" w:sz="4" w:space="0" w:color="auto"/>
            </w:tcBorders>
            <w:vAlign w:val="center"/>
          </w:tcPr>
          <w:p w14:paraId="70A0478C" w14:textId="77777777" w:rsidR="007659C0" w:rsidRPr="00D70D6C" w:rsidRDefault="007659C0" w:rsidP="00001AFB">
            <w:pPr>
              <w:spacing w:after="0" w:line="240" w:lineRule="auto"/>
              <w:jc w:val="center"/>
              <w:rPr>
                <w:rFonts w:ascii="Candara" w:hAnsi="Candara"/>
                <w:bCs/>
                <w:noProof/>
                <w:sz w:val="18"/>
                <w:szCs w:val="18"/>
              </w:rPr>
            </w:pPr>
            <w:r w:rsidRPr="00D70D6C">
              <w:rPr>
                <w:rFonts w:ascii="Candara" w:hAnsi="Candara"/>
                <w:bCs/>
                <w:noProof/>
                <w:sz w:val="18"/>
                <w:szCs w:val="18"/>
              </w:rPr>
              <w:t>Formato 48a LGT_Art_70_Fr_XLVIII</w:t>
            </w:r>
          </w:p>
          <w:p w14:paraId="4FE5A877" w14:textId="77777777" w:rsidR="007659C0" w:rsidRPr="00D70D6C" w:rsidRDefault="007659C0" w:rsidP="00001AFB">
            <w:pPr>
              <w:spacing w:after="0" w:line="240" w:lineRule="auto"/>
              <w:jc w:val="center"/>
              <w:rPr>
                <w:rFonts w:ascii="Candara" w:hAnsi="Candara"/>
                <w:bCs/>
                <w:noProof/>
                <w:sz w:val="18"/>
                <w:szCs w:val="18"/>
              </w:rPr>
            </w:pPr>
            <w:r w:rsidRPr="00D70D6C">
              <w:rPr>
                <w:rFonts w:ascii="Candara" w:hAnsi="Candara"/>
                <w:bCs/>
                <w:noProof/>
                <w:sz w:val="18"/>
                <w:szCs w:val="18"/>
              </w:rPr>
              <w:t>Formato 48b LGT_Art_70_Fr_XLVIII Formato 48c LGT_Art_70_Fr_XLVIII</w:t>
            </w:r>
          </w:p>
          <w:p w14:paraId="387CB892" w14:textId="77777777" w:rsidR="007659C0" w:rsidRPr="00D70D6C" w:rsidRDefault="007659C0" w:rsidP="00001AFB">
            <w:pPr>
              <w:spacing w:after="0" w:line="240" w:lineRule="auto"/>
              <w:jc w:val="center"/>
              <w:rPr>
                <w:rFonts w:ascii="Candara" w:eastAsia="Times New Roman" w:hAnsi="Candara" w:cs="Times New Roman"/>
                <w:noProof/>
                <w:sz w:val="18"/>
                <w:szCs w:val="18"/>
                <w:lang w:eastAsia="es-MX"/>
              </w:rPr>
            </w:pPr>
          </w:p>
        </w:tc>
      </w:tr>
      <w:tr w:rsidR="007659C0" w:rsidRPr="00D70D6C" w14:paraId="789219A3" w14:textId="77777777" w:rsidTr="003414DC">
        <w:trPr>
          <w:trHeight w:val="1563"/>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50D6D9D2" w14:textId="77777777" w:rsidR="007659C0" w:rsidRPr="00D70D6C" w:rsidRDefault="007659C0" w:rsidP="00001AFB">
            <w:pPr>
              <w:spacing w:after="0" w:line="240" w:lineRule="auto"/>
              <w:rPr>
                <w:rFonts w:ascii="Candara" w:eastAsia="Times New Roman" w:hAnsi="Candara" w:cs="Times New Roman"/>
                <w:b/>
                <w:bCs/>
                <w:i/>
                <w:iCs/>
                <w:noProof/>
                <w:sz w:val="18"/>
                <w:lang w:eastAsia="es-MX"/>
              </w:rPr>
            </w:pPr>
            <w:r w:rsidRPr="00D70D6C">
              <w:rPr>
                <w:rFonts w:ascii="Candara" w:eastAsia="Times New Roman" w:hAnsi="Candara" w:cs="Times New Roman"/>
                <w:b/>
                <w:bCs/>
                <w:i/>
                <w:iCs/>
                <w:noProof/>
                <w:sz w:val="18"/>
                <w:lang w:eastAsia="es-MX"/>
              </w:rPr>
              <w:t>Artículo 70</w:t>
            </w:r>
            <w:r w:rsidRPr="00D70D6C">
              <w:rPr>
                <w:rFonts w:ascii="Candara" w:eastAsia="Times New Roman" w:hAnsi="Candara" w:cs="Times New Roman"/>
                <w:b/>
                <w:bCs/>
                <w:i/>
                <w:iCs/>
                <w:noProof/>
                <w:sz w:val="18"/>
                <w:lang w:eastAsia="es-MX"/>
              </w:rPr>
              <w:br/>
            </w:r>
            <w:r w:rsidRPr="00D70D6C">
              <w:rPr>
                <w:rFonts w:ascii="Candara" w:eastAsia="Times New Roman" w:hAnsi="Candara" w:cs="Times New Roman"/>
                <w:i/>
                <w:iCs/>
                <w:noProof/>
                <w:sz w:val="18"/>
                <w:lang w:eastAsia="es-MX"/>
              </w:rPr>
              <w:br/>
              <w:t>…</w:t>
            </w:r>
          </w:p>
        </w:tc>
        <w:tc>
          <w:tcPr>
            <w:tcW w:w="3812" w:type="dxa"/>
            <w:tcBorders>
              <w:top w:val="single" w:sz="4" w:space="0" w:color="auto"/>
              <w:left w:val="nil"/>
              <w:bottom w:val="single" w:sz="4" w:space="0" w:color="auto"/>
              <w:right w:val="single" w:sz="4" w:space="0" w:color="auto"/>
            </w:tcBorders>
            <w:shd w:val="clear" w:color="auto" w:fill="auto"/>
            <w:vAlign w:val="center"/>
          </w:tcPr>
          <w:p w14:paraId="5D6F2301" w14:textId="77777777" w:rsidR="007659C0" w:rsidRPr="00D70D6C" w:rsidRDefault="007659C0" w:rsidP="00001AFB">
            <w:pPr>
              <w:spacing w:after="0" w:line="240" w:lineRule="auto"/>
              <w:jc w:val="both"/>
              <w:rPr>
                <w:rFonts w:ascii="Candara" w:eastAsia="Times New Roman" w:hAnsi="Candara" w:cs="Times New Roman"/>
                <w:b/>
                <w:bCs/>
                <w:i/>
                <w:iCs/>
                <w:noProof/>
                <w:sz w:val="18"/>
                <w:lang w:eastAsia="es-MX"/>
              </w:rPr>
            </w:pPr>
            <w:r w:rsidRPr="00D70D6C">
              <w:rPr>
                <w:rFonts w:ascii="Candara" w:eastAsia="Times New Roman" w:hAnsi="Candara" w:cs="Times New Roman"/>
                <w:b/>
                <w:bCs/>
                <w:i/>
                <w:iCs/>
                <w:noProof/>
                <w:sz w:val="18"/>
                <w:lang w:eastAsia="es-MX"/>
              </w:rPr>
              <w:t xml:space="preserve">Último párrafo </w:t>
            </w:r>
          </w:p>
          <w:p w14:paraId="0B9ED5C7" w14:textId="77777777" w:rsidR="007659C0" w:rsidRPr="00D70D6C" w:rsidRDefault="007659C0" w:rsidP="00001AFB">
            <w:pPr>
              <w:spacing w:after="0" w:line="240" w:lineRule="auto"/>
              <w:jc w:val="both"/>
              <w:rPr>
                <w:rFonts w:ascii="Candara" w:eastAsia="Times New Roman" w:hAnsi="Candara" w:cs="Times New Roman"/>
                <w:bCs/>
                <w:i/>
                <w:iCs/>
                <w:noProof/>
                <w:sz w:val="18"/>
                <w:lang w:eastAsia="es-MX"/>
              </w:rPr>
            </w:pPr>
            <w:r w:rsidRPr="00D70D6C">
              <w:rPr>
                <w:rFonts w:ascii="Candara" w:eastAsia="Times New Roman" w:hAnsi="Candara" w:cs="Times New Roman"/>
                <w:bCs/>
                <w:i/>
                <w:iCs/>
                <w:noProof/>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677BE2CC" w14:textId="77777777" w:rsidR="007659C0" w:rsidRPr="00D70D6C" w:rsidRDefault="007659C0" w:rsidP="00001AFB">
            <w:pPr>
              <w:spacing w:after="0" w:line="240" w:lineRule="auto"/>
              <w:jc w:val="both"/>
              <w:rPr>
                <w:rFonts w:ascii="Candara" w:eastAsia="Times New Roman" w:hAnsi="Candara" w:cs="Times New Roman"/>
                <w:bCs/>
                <w:i/>
                <w:iCs/>
                <w:noProof/>
                <w:sz w:val="18"/>
                <w:lang w:eastAsia="es-MX"/>
              </w:rPr>
            </w:pPr>
          </w:p>
          <w:p w14:paraId="16B88C18" w14:textId="77777777" w:rsidR="007659C0" w:rsidRPr="00D70D6C" w:rsidRDefault="007659C0" w:rsidP="00001AFB">
            <w:pPr>
              <w:spacing w:after="0" w:line="240" w:lineRule="auto"/>
              <w:jc w:val="both"/>
              <w:rPr>
                <w:rFonts w:ascii="Candara" w:eastAsia="Times New Roman" w:hAnsi="Candara" w:cs="Times New Roman"/>
                <w:bCs/>
                <w:iCs/>
                <w:noProof/>
                <w:sz w:val="18"/>
                <w:lang w:eastAsia="es-MX"/>
              </w:rPr>
            </w:pPr>
            <w:r w:rsidRPr="00D70D6C">
              <w:rPr>
                <w:rFonts w:ascii="Candara" w:eastAsia="Times New Roman" w:hAnsi="Candara" w:cs="Times New Roman"/>
                <w:bCs/>
                <w:iCs/>
                <w:noProof/>
                <w:sz w:val="18"/>
                <w:lang w:eastAsia="es-MX"/>
              </w:rPr>
              <w:t>*TABLA DE APLICABILIDAD INTEGRAL</w:t>
            </w:r>
          </w:p>
          <w:p w14:paraId="40E34258" w14:textId="77777777" w:rsidR="007659C0" w:rsidRPr="00D70D6C" w:rsidRDefault="007659C0" w:rsidP="00001AFB">
            <w:pPr>
              <w:spacing w:after="0" w:line="240" w:lineRule="auto"/>
              <w:jc w:val="both"/>
              <w:rPr>
                <w:rFonts w:ascii="Candara" w:eastAsia="Times New Roman" w:hAnsi="Candara" w:cs="Times New Roman"/>
                <w:bCs/>
                <w:iCs/>
                <w:noProof/>
                <w:sz w:val="18"/>
                <w:lang w:eastAsia="es-MX"/>
              </w:rPr>
            </w:pPr>
            <w:r w:rsidRPr="00D70D6C">
              <w:rPr>
                <w:rFonts w:ascii="Candara" w:eastAsia="Times New Roman" w:hAnsi="Candara" w:cs="Times New Roman"/>
                <w:bCs/>
                <w:iCs/>
                <w:noProof/>
                <w:sz w:val="18"/>
                <w:lang w:eastAsia="es-MX"/>
              </w:rPr>
              <w:t>*TABLAS DE ACTUALIZACIÓN Y CONSERVACIÓN DE LA INFORMACIÓN</w:t>
            </w:r>
          </w:p>
        </w:tc>
        <w:tc>
          <w:tcPr>
            <w:tcW w:w="1026" w:type="dxa"/>
            <w:tcBorders>
              <w:top w:val="single" w:sz="4" w:space="0" w:color="auto"/>
              <w:left w:val="nil"/>
              <w:bottom w:val="single" w:sz="4" w:space="0" w:color="auto"/>
              <w:right w:val="single" w:sz="4" w:space="0" w:color="auto"/>
            </w:tcBorders>
            <w:shd w:val="clear" w:color="auto" w:fill="auto"/>
            <w:vAlign w:val="center"/>
          </w:tcPr>
          <w:p w14:paraId="69750AB3" w14:textId="77777777" w:rsidR="007659C0" w:rsidRPr="00D70D6C" w:rsidRDefault="007659C0" w:rsidP="00001AFB">
            <w:pPr>
              <w:jc w:val="center"/>
              <w:rPr>
                <w:rFonts w:ascii="Candara" w:hAnsi="Candara"/>
                <w:noProof/>
                <w:sz w:val="18"/>
                <w:szCs w:val="18"/>
              </w:rPr>
            </w:pPr>
            <w:r w:rsidRPr="00D70D6C">
              <w:rPr>
                <w:rFonts w:ascii="Candara" w:hAnsi="Candara"/>
                <w:noProof/>
                <w:sz w:val="18"/>
                <w:szCs w:val="18"/>
              </w:rPr>
              <w:t>Aplica</w:t>
            </w:r>
          </w:p>
        </w:tc>
        <w:tc>
          <w:tcPr>
            <w:tcW w:w="3001" w:type="dxa"/>
            <w:tcBorders>
              <w:top w:val="single" w:sz="4" w:space="0" w:color="auto"/>
              <w:left w:val="nil"/>
              <w:bottom w:val="single" w:sz="4" w:space="0" w:color="auto"/>
              <w:right w:val="single" w:sz="4" w:space="0" w:color="auto"/>
            </w:tcBorders>
            <w:shd w:val="clear" w:color="auto" w:fill="auto"/>
            <w:vAlign w:val="center"/>
          </w:tcPr>
          <w:p w14:paraId="4A2861F9" w14:textId="25629290" w:rsidR="007659C0" w:rsidRPr="00D70D6C" w:rsidRDefault="007659C0" w:rsidP="00E56562">
            <w:pPr>
              <w:spacing w:after="0" w:line="240" w:lineRule="auto"/>
              <w:jc w:val="both"/>
              <w:rPr>
                <w:rFonts w:ascii="Candara" w:eastAsia="Times New Roman" w:hAnsi="Candara" w:cs="Times New Roman"/>
                <w:noProof/>
                <w:sz w:val="18"/>
                <w:szCs w:val="18"/>
                <w:lang w:eastAsia="es-MX"/>
              </w:rPr>
            </w:pPr>
            <w:r w:rsidRPr="00D70D6C">
              <w:rPr>
                <w:rFonts w:ascii="Candara" w:eastAsia="Times New Roman" w:hAnsi="Candara" w:cstheme="minorHAnsi"/>
                <w:noProof/>
                <w:color w:val="000000"/>
                <w:kern w:val="24"/>
                <w:sz w:val="18"/>
                <w:szCs w:val="18"/>
              </w:rPr>
              <w:t xml:space="preserve">Vigilar y actualizar periódicamente la información contenida en el </w:t>
            </w:r>
            <w:r w:rsidRPr="00D70D6C">
              <w:rPr>
                <w:rFonts w:ascii="Candara" w:eastAsia="Times New Roman" w:hAnsi="Candara" w:cstheme="minorHAnsi"/>
                <w:noProof/>
                <w:kern w:val="24"/>
                <w:sz w:val="18"/>
                <w:szCs w:val="18"/>
              </w:rPr>
              <w:t>Portal Web</w:t>
            </w:r>
            <w:r w:rsidRPr="00D70D6C">
              <w:rPr>
                <w:rFonts w:ascii="Candara" w:eastAsia="Times New Roman" w:hAnsi="Candara" w:cstheme="minorHAnsi"/>
                <w:noProof/>
                <w:color w:val="FF0000"/>
                <w:kern w:val="24"/>
                <w:sz w:val="18"/>
                <w:szCs w:val="18"/>
              </w:rPr>
              <w:t xml:space="preserve"> </w:t>
            </w:r>
            <w:r w:rsidRPr="00D70D6C">
              <w:rPr>
                <w:rFonts w:ascii="Candara" w:eastAsia="Times New Roman" w:hAnsi="Candara" w:cstheme="minorHAnsi"/>
                <w:noProof/>
                <w:color w:val="000000"/>
                <w:kern w:val="24"/>
                <w:sz w:val="18"/>
                <w:szCs w:val="18"/>
              </w:rPr>
              <w:t>que corresponda a la Secretaría</w:t>
            </w:r>
            <w:r w:rsidRPr="00D70D6C">
              <w:rPr>
                <w:rFonts w:ascii="Candara" w:eastAsia="Times New Roman" w:hAnsi="Candara" w:cs="Times New Roman"/>
                <w:noProof/>
                <w:sz w:val="18"/>
                <w:szCs w:val="18"/>
                <w:lang w:eastAsia="es-MX"/>
              </w:rPr>
              <w:t xml:space="preserve"> de conformidad con el árrticulo 92 del Reglamento Interno de la Secretaría de Administración.</w:t>
            </w:r>
          </w:p>
        </w:tc>
        <w:tc>
          <w:tcPr>
            <w:tcW w:w="1617" w:type="dxa"/>
            <w:tcBorders>
              <w:top w:val="single" w:sz="4" w:space="0" w:color="auto"/>
              <w:left w:val="nil"/>
              <w:bottom w:val="single" w:sz="4" w:space="0" w:color="auto"/>
              <w:right w:val="single" w:sz="4" w:space="0" w:color="auto"/>
            </w:tcBorders>
            <w:vAlign w:val="center"/>
          </w:tcPr>
          <w:p w14:paraId="0A436B59" w14:textId="77777777" w:rsidR="007659C0" w:rsidRPr="00D70D6C" w:rsidRDefault="007659C0" w:rsidP="00001AFB">
            <w:pPr>
              <w:spacing w:after="0" w:line="240" w:lineRule="auto"/>
              <w:rPr>
                <w:rFonts w:ascii="Candara" w:eastAsia="Times New Roman" w:hAnsi="Candara" w:cs="Times New Roman"/>
                <w:noProof/>
                <w:sz w:val="18"/>
                <w:lang w:eastAsia="es-MX"/>
              </w:rPr>
            </w:pPr>
            <w:r w:rsidRPr="00D70D6C">
              <w:rPr>
                <w:rFonts w:ascii="Candara" w:eastAsia="Times New Roman" w:hAnsi="Candara" w:cs="Times New Roman"/>
                <w:noProof/>
                <w:sz w:val="18"/>
                <w:lang w:eastAsia="es-MX"/>
              </w:rPr>
              <w:t xml:space="preserve">Dirección Jurídica </w:t>
            </w:r>
          </w:p>
        </w:tc>
        <w:tc>
          <w:tcPr>
            <w:tcW w:w="3443" w:type="dxa"/>
            <w:tcBorders>
              <w:top w:val="single" w:sz="4" w:space="0" w:color="auto"/>
              <w:left w:val="single" w:sz="4" w:space="0" w:color="auto"/>
              <w:bottom w:val="single" w:sz="4" w:space="0" w:color="auto"/>
              <w:right w:val="single" w:sz="4" w:space="0" w:color="auto"/>
            </w:tcBorders>
            <w:vAlign w:val="center"/>
          </w:tcPr>
          <w:p w14:paraId="5779D94C" w14:textId="77777777" w:rsidR="007659C0" w:rsidRPr="00D70D6C" w:rsidRDefault="007659C0" w:rsidP="00001AFB">
            <w:pPr>
              <w:spacing w:after="0" w:line="240" w:lineRule="auto"/>
              <w:jc w:val="center"/>
              <w:rPr>
                <w:rFonts w:ascii="Candara" w:eastAsia="Times New Roman" w:hAnsi="Candara" w:cs="Times New Roman"/>
                <w:noProof/>
                <w:sz w:val="18"/>
                <w:szCs w:val="18"/>
                <w:lang w:eastAsia="es-MX"/>
              </w:rPr>
            </w:pPr>
            <w:r w:rsidRPr="00D70D6C">
              <w:rPr>
                <w:rFonts w:ascii="Candara" w:eastAsia="Times New Roman" w:hAnsi="Candara" w:cs="Times New Roman"/>
                <w:bCs/>
                <w:noProof/>
                <w:color w:val="000000"/>
                <w:sz w:val="18"/>
                <w:szCs w:val="18"/>
                <w:lang w:eastAsia="es-MX"/>
              </w:rPr>
              <w:t>Formato 70_00 LGT_Art_70</w:t>
            </w:r>
          </w:p>
        </w:tc>
      </w:tr>
      <w:tr w:rsidR="007659C0" w:rsidRPr="00D70D6C" w14:paraId="40E9CD5E" w14:textId="77777777" w:rsidTr="003414DC">
        <w:trPr>
          <w:trHeight w:val="1014"/>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17EE8B09" w14:textId="77777777" w:rsidR="007659C0" w:rsidRPr="00D70D6C" w:rsidRDefault="007659C0" w:rsidP="00001AFB">
            <w:pPr>
              <w:spacing w:after="0" w:line="240" w:lineRule="auto"/>
              <w:rPr>
                <w:rFonts w:ascii="Candara" w:eastAsia="Times New Roman" w:hAnsi="Candara" w:cs="Times New Roman"/>
                <w:b/>
                <w:bCs/>
                <w:i/>
                <w:iCs/>
                <w:noProof/>
                <w:sz w:val="18"/>
                <w:lang w:eastAsia="es-MX"/>
              </w:rPr>
            </w:pPr>
            <w:r w:rsidRPr="00D70D6C">
              <w:rPr>
                <w:rFonts w:ascii="Candara" w:eastAsia="Times New Roman" w:hAnsi="Candara" w:cs="Times New Roman"/>
                <w:b/>
                <w:bCs/>
                <w:i/>
                <w:iCs/>
                <w:noProof/>
                <w:sz w:val="18"/>
                <w:lang w:eastAsia="es-MX"/>
              </w:rPr>
              <w:t>LGT</w:t>
            </w:r>
          </w:p>
          <w:p w14:paraId="3558A5D2" w14:textId="77777777" w:rsidR="007659C0" w:rsidRPr="00D70D6C" w:rsidRDefault="007659C0" w:rsidP="00001AFB">
            <w:pPr>
              <w:spacing w:after="0" w:line="240" w:lineRule="auto"/>
              <w:rPr>
                <w:rFonts w:ascii="Candara" w:eastAsia="Times New Roman" w:hAnsi="Candara" w:cs="Times New Roman"/>
                <w:b/>
                <w:bCs/>
                <w:i/>
                <w:iCs/>
                <w:noProof/>
                <w:sz w:val="18"/>
                <w:lang w:eastAsia="es-MX"/>
              </w:rPr>
            </w:pPr>
          </w:p>
          <w:p w14:paraId="24DE430E" w14:textId="77777777" w:rsidR="007659C0" w:rsidRPr="00D70D6C" w:rsidRDefault="007659C0" w:rsidP="00001AFB">
            <w:pPr>
              <w:spacing w:after="0" w:line="240" w:lineRule="auto"/>
              <w:rPr>
                <w:rFonts w:ascii="Candara" w:eastAsia="Times New Roman" w:hAnsi="Candara" w:cs="Times New Roman"/>
                <w:b/>
                <w:bCs/>
                <w:i/>
                <w:iCs/>
                <w:noProof/>
                <w:sz w:val="18"/>
                <w:lang w:eastAsia="es-MX"/>
              </w:rPr>
            </w:pPr>
            <w:r w:rsidRPr="00D70D6C">
              <w:rPr>
                <w:rFonts w:ascii="Candara" w:eastAsia="Times New Roman" w:hAnsi="Candara" w:cs="Times New Roman"/>
                <w:b/>
                <w:bCs/>
                <w:i/>
                <w:iCs/>
                <w:noProof/>
                <w:sz w:val="18"/>
                <w:lang w:eastAsia="es-MX"/>
              </w:rPr>
              <w:t>Artículo 71</w:t>
            </w:r>
          </w:p>
          <w:p w14:paraId="7DBF3AC9" w14:textId="77777777" w:rsidR="007659C0" w:rsidRPr="00D70D6C" w:rsidRDefault="007659C0" w:rsidP="00001AFB">
            <w:pPr>
              <w:spacing w:after="0" w:line="240" w:lineRule="auto"/>
              <w:jc w:val="both"/>
              <w:rPr>
                <w:rFonts w:ascii="Candara" w:eastAsia="Times New Roman" w:hAnsi="Candara" w:cs="Times New Roman"/>
                <w:bCs/>
                <w:i/>
                <w:iCs/>
                <w:noProof/>
                <w:sz w:val="18"/>
                <w:lang w:eastAsia="es-MX"/>
              </w:rPr>
            </w:pPr>
            <w:r w:rsidRPr="00D70D6C">
              <w:rPr>
                <w:rFonts w:ascii="Candara" w:eastAsia="Times New Roman" w:hAnsi="Candara" w:cs="Times New Roman"/>
                <w:bCs/>
                <w:i/>
                <w:iCs/>
                <w:noProof/>
                <w:sz w:val="18"/>
                <w:lang w:eastAsia="es-MX"/>
              </w:rPr>
              <w:t xml:space="preserve">Además de lo señalado en el artículo anterior de la presente Ley, los sujetos obligados de los Poderes Ejecutivos Federal, de las Entidades Federativas y municipales, deberán poner a disposición del </w:t>
            </w:r>
            <w:r w:rsidRPr="00D70D6C">
              <w:rPr>
                <w:rFonts w:ascii="Candara" w:eastAsia="Times New Roman" w:hAnsi="Candara" w:cs="Times New Roman"/>
                <w:bCs/>
                <w:i/>
                <w:iCs/>
                <w:noProof/>
                <w:sz w:val="18"/>
                <w:lang w:eastAsia="es-MX"/>
              </w:rPr>
              <w:lastRenderedPageBreak/>
              <w:t>público y actualizar la siguiente información:</w:t>
            </w:r>
          </w:p>
          <w:p w14:paraId="2C3F34E5" w14:textId="77777777" w:rsidR="007659C0" w:rsidRPr="00D70D6C" w:rsidRDefault="007659C0" w:rsidP="00001AFB">
            <w:pPr>
              <w:spacing w:after="0" w:line="240" w:lineRule="auto"/>
              <w:jc w:val="both"/>
              <w:rPr>
                <w:rFonts w:ascii="Candara" w:eastAsia="Times New Roman" w:hAnsi="Candara" w:cs="Times New Roman"/>
                <w:b/>
                <w:bCs/>
                <w:i/>
                <w:iCs/>
                <w:noProof/>
                <w:sz w:val="18"/>
                <w:lang w:eastAsia="es-MX"/>
              </w:rPr>
            </w:pPr>
            <w:r w:rsidRPr="00D70D6C">
              <w:rPr>
                <w:rFonts w:ascii="Candara" w:eastAsia="Times New Roman" w:hAnsi="Candara" w:cs="Times New Roman"/>
                <w:bCs/>
                <w:i/>
                <w:iCs/>
                <w:noProof/>
                <w:sz w:val="18"/>
                <w:lang w:eastAsia="es-MX"/>
              </w:rPr>
              <w:t>…</w:t>
            </w:r>
          </w:p>
        </w:tc>
        <w:tc>
          <w:tcPr>
            <w:tcW w:w="3812" w:type="dxa"/>
            <w:tcBorders>
              <w:top w:val="single" w:sz="4" w:space="0" w:color="auto"/>
              <w:left w:val="nil"/>
              <w:bottom w:val="single" w:sz="4" w:space="0" w:color="auto"/>
              <w:right w:val="single" w:sz="4" w:space="0" w:color="auto"/>
            </w:tcBorders>
            <w:shd w:val="clear" w:color="auto" w:fill="auto"/>
            <w:vAlign w:val="center"/>
          </w:tcPr>
          <w:p w14:paraId="0FDD030C" w14:textId="77777777" w:rsidR="007659C0" w:rsidRPr="007C3677" w:rsidRDefault="007659C0" w:rsidP="00001AFB">
            <w:pPr>
              <w:spacing w:after="0" w:line="240" w:lineRule="auto"/>
              <w:jc w:val="both"/>
              <w:rPr>
                <w:rFonts w:ascii="Candara" w:eastAsia="Times New Roman" w:hAnsi="Candara" w:cs="Times New Roman"/>
                <w:bCs/>
                <w:i/>
                <w:iCs/>
                <w:noProof/>
                <w:sz w:val="18"/>
                <w:lang w:eastAsia="es-MX"/>
              </w:rPr>
            </w:pPr>
            <w:r w:rsidRPr="007C3677">
              <w:rPr>
                <w:rFonts w:ascii="Candara" w:eastAsia="Times New Roman" w:hAnsi="Candara" w:cs="Times New Roman"/>
                <w:b/>
                <w:bCs/>
                <w:i/>
                <w:iCs/>
                <w:noProof/>
                <w:sz w:val="18"/>
                <w:lang w:eastAsia="es-MX"/>
              </w:rPr>
              <w:lastRenderedPageBreak/>
              <w:t xml:space="preserve">Fracción I. </w:t>
            </w:r>
            <w:r w:rsidRPr="007C3677">
              <w:rPr>
                <w:rFonts w:ascii="Candara" w:eastAsia="Times New Roman" w:hAnsi="Candara" w:cs="Times New Roman"/>
                <w:bCs/>
                <w:i/>
                <w:iCs/>
                <w:noProof/>
                <w:sz w:val="18"/>
                <w:lang w:eastAsia="es-MX"/>
              </w:rPr>
              <w:t>En el caso del Poder Ejecutivo Federal, los poderes ejecutivos de las Entidades Federativas, el Órgano Ejecutivo del Distrito Federal y los municipios:</w:t>
            </w:r>
          </w:p>
          <w:p w14:paraId="2CCA8C46" w14:textId="77777777" w:rsidR="007659C0" w:rsidRPr="007C3677" w:rsidRDefault="007659C0" w:rsidP="00001AFB">
            <w:pPr>
              <w:spacing w:after="0" w:line="240" w:lineRule="auto"/>
              <w:jc w:val="both"/>
              <w:rPr>
                <w:rFonts w:ascii="Candara" w:eastAsia="Times New Roman" w:hAnsi="Candara" w:cs="Times New Roman"/>
                <w:bCs/>
                <w:i/>
                <w:iCs/>
                <w:noProof/>
                <w:sz w:val="18"/>
                <w:lang w:eastAsia="es-MX"/>
              </w:rPr>
            </w:pPr>
          </w:p>
          <w:p w14:paraId="717413A5" w14:textId="77777777" w:rsidR="007659C0" w:rsidRPr="007C3677" w:rsidRDefault="007659C0" w:rsidP="00001AFB">
            <w:pPr>
              <w:spacing w:after="0" w:line="240" w:lineRule="auto"/>
              <w:jc w:val="both"/>
              <w:rPr>
                <w:rFonts w:ascii="Candara" w:eastAsia="Times New Roman" w:hAnsi="Candara" w:cs="Times New Roman"/>
                <w:b/>
                <w:bCs/>
                <w:i/>
                <w:iCs/>
                <w:noProof/>
                <w:sz w:val="18"/>
                <w:lang w:eastAsia="es-MX"/>
              </w:rPr>
            </w:pPr>
            <w:r w:rsidRPr="007C3677">
              <w:rPr>
                <w:rFonts w:ascii="Candara" w:eastAsia="Times New Roman" w:hAnsi="Candara" w:cs="Times New Roman"/>
                <w:b/>
                <w:bCs/>
                <w:i/>
                <w:iCs/>
                <w:noProof/>
                <w:sz w:val="18"/>
                <w:lang w:eastAsia="es-MX"/>
              </w:rPr>
              <w:t>Inciso a)</w:t>
            </w:r>
            <w:r w:rsidRPr="007C3677">
              <w:rPr>
                <w:rFonts w:ascii="Candara" w:eastAsia="Times New Roman" w:hAnsi="Candara" w:cs="Times New Roman"/>
                <w:bCs/>
                <w:i/>
                <w:iCs/>
                <w:noProof/>
                <w:sz w:val="18"/>
                <w:lang w:eastAsia="es-MX"/>
              </w:rPr>
              <w:t xml:space="preserve"> El Plan Nacional de Desarrollo, los planes estatales de desarrollo o el Programa General de Desarrollo del Distrito Federal, según corresponda;</w:t>
            </w:r>
          </w:p>
        </w:tc>
        <w:tc>
          <w:tcPr>
            <w:tcW w:w="1026" w:type="dxa"/>
            <w:tcBorders>
              <w:top w:val="single" w:sz="4" w:space="0" w:color="auto"/>
              <w:left w:val="nil"/>
              <w:bottom w:val="single" w:sz="4" w:space="0" w:color="auto"/>
              <w:right w:val="single" w:sz="4" w:space="0" w:color="auto"/>
            </w:tcBorders>
            <w:shd w:val="clear" w:color="auto" w:fill="auto"/>
            <w:vAlign w:val="center"/>
          </w:tcPr>
          <w:p w14:paraId="0D22A651" w14:textId="48789520" w:rsidR="007659C0" w:rsidRPr="007C3677" w:rsidRDefault="007659C0" w:rsidP="00EC27DB">
            <w:pPr>
              <w:jc w:val="center"/>
              <w:rPr>
                <w:rFonts w:ascii="Candara" w:hAnsi="Candara"/>
                <w:noProof/>
                <w:sz w:val="18"/>
                <w:szCs w:val="18"/>
              </w:rPr>
            </w:pPr>
            <w:r w:rsidRPr="007C3677">
              <w:rPr>
                <w:rFonts w:ascii="Candara" w:hAnsi="Candara"/>
                <w:noProof/>
                <w:sz w:val="18"/>
                <w:szCs w:val="18"/>
              </w:rPr>
              <w:t xml:space="preserve"> Aplica</w:t>
            </w:r>
          </w:p>
        </w:tc>
        <w:tc>
          <w:tcPr>
            <w:tcW w:w="3001" w:type="dxa"/>
            <w:tcBorders>
              <w:top w:val="single" w:sz="4" w:space="0" w:color="auto"/>
              <w:left w:val="nil"/>
              <w:bottom w:val="single" w:sz="4" w:space="0" w:color="auto"/>
              <w:right w:val="single" w:sz="4" w:space="0" w:color="auto"/>
            </w:tcBorders>
            <w:shd w:val="clear" w:color="auto" w:fill="auto"/>
            <w:vAlign w:val="center"/>
          </w:tcPr>
          <w:p w14:paraId="05533132" w14:textId="480E851F" w:rsidR="007659C0" w:rsidRPr="007C3677" w:rsidRDefault="007659C0" w:rsidP="007C3677">
            <w:pPr>
              <w:spacing w:after="0" w:line="240" w:lineRule="auto"/>
              <w:jc w:val="both"/>
              <w:rPr>
                <w:rFonts w:ascii="Candara" w:eastAsia="Times New Roman" w:hAnsi="Candara" w:cs="Times New Roman"/>
                <w:noProof/>
                <w:sz w:val="18"/>
                <w:szCs w:val="18"/>
                <w:lang w:eastAsia="es-MX"/>
              </w:rPr>
            </w:pPr>
            <w:r w:rsidRPr="007C3677">
              <w:rPr>
                <w:rFonts w:ascii="Candara" w:eastAsia="Times New Roman" w:hAnsi="Candara" w:cs="Times New Roman"/>
                <w:noProof/>
                <w:sz w:val="18"/>
                <w:szCs w:val="18"/>
                <w:lang w:eastAsia="es-MX"/>
              </w:rPr>
              <w:t xml:space="preserve">El llenado del Formato 2a LGT_Art_71_Fr_Ia le corresponde a la Coordinación General del Comité Estatal de Planeación para el Desarrollo de Oaxaca (COPLADE) en términos del artículo 45 Bis de la Ley Orgánica del Poder Ejecutivo del Estado de Oaxaca </w:t>
            </w:r>
            <w:r w:rsidRPr="007C3677">
              <w:rPr>
                <w:rFonts w:ascii="Candara" w:eastAsia="Times New Roman" w:hAnsi="Candara" w:cstheme="minorHAnsi"/>
                <w:noProof/>
                <w:sz w:val="18"/>
                <w:szCs w:val="18"/>
                <w:lang w:eastAsia="es-MX"/>
              </w:rPr>
              <w:t>y no a la Secretaría de Administración de conformidad con su Reglamento Interno y árticulo 46 de la Ley Orgánica del Poder Ejecutivo en el Estado de Oaxaca.</w:t>
            </w:r>
          </w:p>
        </w:tc>
        <w:tc>
          <w:tcPr>
            <w:tcW w:w="1617" w:type="dxa"/>
            <w:tcBorders>
              <w:top w:val="single" w:sz="4" w:space="0" w:color="auto"/>
              <w:left w:val="nil"/>
              <w:bottom w:val="single" w:sz="4" w:space="0" w:color="auto"/>
              <w:right w:val="single" w:sz="4" w:space="0" w:color="auto"/>
            </w:tcBorders>
            <w:vAlign w:val="center"/>
          </w:tcPr>
          <w:p w14:paraId="6392EE61" w14:textId="4274EAC5" w:rsidR="007659C0" w:rsidRPr="007C3677" w:rsidRDefault="00E537FB" w:rsidP="00001AFB">
            <w:pPr>
              <w:spacing w:after="0" w:line="240" w:lineRule="auto"/>
              <w:rPr>
                <w:rFonts w:ascii="Candara" w:eastAsia="Times New Roman" w:hAnsi="Candara" w:cs="Times New Roman"/>
                <w:noProof/>
                <w:sz w:val="18"/>
                <w:lang w:eastAsia="es-MX"/>
              </w:rPr>
            </w:pPr>
            <w:r w:rsidRPr="007C3677">
              <w:rPr>
                <w:rFonts w:ascii="Candara" w:eastAsia="Times New Roman" w:hAnsi="Candara" w:cs="Times New Roman"/>
                <w:noProof/>
                <w:sz w:val="18"/>
                <w:lang w:eastAsia="es-MX"/>
              </w:rPr>
              <w:t>Dirección Juridica</w:t>
            </w:r>
          </w:p>
        </w:tc>
        <w:tc>
          <w:tcPr>
            <w:tcW w:w="3443" w:type="dxa"/>
            <w:tcBorders>
              <w:top w:val="single" w:sz="4" w:space="0" w:color="auto"/>
              <w:left w:val="single" w:sz="4" w:space="0" w:color="auto"/>
              <w:bottom w:val="single" w:sz="4" w:space="0" w:color="auto"/>
              <w:right w:val="single" w:sz="4" w:space="0" w:color="auto"/>
            </w:tcBorders>
            <w:vAlign w:val="center"/>
          </w:tcPr>
          <w:p w14:paraId="16CFE751" w14:textId="14D2E460" w:rsidR="00EC27DB" w:rsidRPr="007C3677" w:rsidRDefault="00591E5E" w:rsidP="00EC27DB">
            <w:pPr>
              <w:spacing w:after="0" w:line="240" w:lineRule="auto"/>
              <w:jc w:val="both"/>
              <w:rPr>
                <w:rFonts w:ascii="Candara" w:eastAsia="Times New Roman" w:hAnsi="Candara" w:cs="Times New Roman"/>
                <w:noProof/>
                <w:sz w:val="18"/>
                <w:szCs w:val="18"/>
                <w:lang w:eastAsia="es-MX"/>
              </w:rPr>
            </w:pPr>
            <w:r w:rsidRPr="007C3677">
              <w:rPr>
                <w:rFonts w:ascii="Candara" w:eastAsia="Times New Roman" w:hAnsi="Candara" w:cs="Times New Roman"/>
                <w:noProof/>
                <w:sz w:val="18"/>
                <w:szCs w:val="18"/>
                <w:lang w:eastAsia="es-MX"/>
              </w:rPr>
              <w:t>Formato 1a LGT_Art_71_Fr_Ia</w:t>
            </w:r>
          </w:p>
        </w:tc>
      </w:tr>
      <w:tr w:rsidR="007659C0" w:rsidRPr="00D70D6C" w14:paraId="6CF9801F" w14:textId="77777777" w:rsidTr="003414DC">
        <w:trPr>
          <w:trHeight w:val="1563"/>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647858CD" w14:textId="50BEF039" w:rsidR="007659C0" w:rsidRPr="00D70D6C" w:rsidRDefault="007659C0" w:rsidP="00001AFB">
            <w:pPr>
              <w:spacing w:after="0" w:line="240" w:lineRule="auto"/>
              <w:rPr>
                <w:rFonts w:ascii="Candara" w:eastAsia="Times New Roman" w:hAnsi="Candara" w:cs="Times New Roman"/>
                <w:b/>
                <w:bCs/>
                <w:i/>
                <w:iCs/>
                <w:noProof/>
                <w:sz w:val="18"/>
                <w:lang w:eastAsia="es-MX"/>
              </w:rPr>
            </w:pPr>
            <w:r w:rsidRPr="00D70D6C">
              <w:rPr>
                <w:rFonts w:ascii="Candara" w:eastAsia="Times New Roman" w:hAnsi="Candara" w:cs="Times New Roman"/>
                <w:b/>
                <w:bCs/>
                <w:i/>
                <w:iCs/>
                <w:noProof/>
                <w:sz w:val="18"/>
                <w:lang w:eastAsia="es-MX"/>
              </w:rPr>
              <w:lastRenderedPageBreak/>
              <w:t>LGT</w:t>
            </w:r>
          </w:p>
          <w:p w14:paraId="77F39F83" w14:textId="77777777" w:rsidR="007659C0" w:rsidRPr="00D70D6C" w:rsidRDefault="007659C0" w:rsidP="00001AFB">
            <w:pPr>
              <w:spacing w:after="0" w:line="240" w:lineRule="auto"/>
              <w:rPr>
                <w:rFonts w:ascii="Candara" w:eastAsia="Times New Roman" w:hAnsi="Candara" w:cs="Times New Roman"/>
                <w:b/>
                <w:bCs/>
                <w:i/>
                <w:iCs/>
                <w:noProof/>
                <w:sz w:val="18"/>
                <w:lang w:eastAsia="es-MX"/>
              </w:rPr>
            </w:pPr>
          </w:p>
          <w:p w14:paraId="583B6C22" w14:textId="77777777" w:rsidR="007659C0" w:rsidRPr="00D70D6C" w:rsidRDefault="007659C0" w:rsidP="00001AFB">
            <w:pPr>
              <w:spacing w:after="0" w:line="240" w:lineRule="auto"/>
              <w:rPr>
                <w:rFonts w:ascii="Candara" w:eastAsia="Times New Roman" w:hAnsi="Candara" w:cs="Times New Roman"/>
                <w:b/>
                <w:bCs/>
                <w:i/>
                <w:iCs/>
                <w:noProof/>
                <w:sz w:val="18"/>
                <w:lang w:eastAsia="es-MX"/>
              </w:rPr>
            </w:pPr>
            <w:r w:rsidRPr="00D70D6C">
              <w:rPr>
                <w:rFonts w:ascii="Candara" w:eastAsia="Times New Roman" w:hAnsi="Candara" w:cs="Times New Roman"/>
                <w:b/>
                <w:bCs/>
                <w:i/>
                <w:iCs/>
                <w:noProof/>
                <w:sz w:val="18"/>
                <w:lang w:eastAsia="es-MX"/>
              </w:rPr>
              <w:t>Artículo 71</w:t>
            </w:r>
          </w:p>
          <w:p w14:paraId="7AB044D1" w14:textId="77777777" w:rsidR="007659C0" w:rsidRPr="00D70D6C" w:rsidRDefault="007659C0" w:rsidP="00001AFB">
            <w:pPr>
              <w:spacing w:after="0" w:line="240" w:lineRule="auto"/>
              <w:rPr>
                <w:rFonts w:ascii="Candara" w:eastAsia="Times New Roman" w:hAnsi="Candara" w:cs="Times New Roman"/>
                <w:bCs/>
                <w:i/>
                <w:iCs/>
                <w:noProof/>
                <w:sz w:val="18"/>
                <w:lang w:eastAsia="es-MX"/>
              </w:rPr>
            </w:pPr>
          </w:p>
          <w:p w14:paraId="574CF86A" w14:textId="77777777" w:rsidR="007659C0" w:rsidRPr="00D70D6C" w:rsidRDefault="007659C0" w:rsidP="00001AFB">
            <w:pPr>
              <w:spacing w:after="0" w:line="240" w:lineRule="auto"/>
              <w:rPr>
                <w:rFonts w:ascii="Candara" w:eastAsia="Times New Roman" w:hAnsi="Candara" w:cs="Times New Roman"/>
                <w:bCs/>
                <w:i/>
                <w:iCs/>
                <w:noProof/>
                <w:sz w:val="18"/>
                <w:lang w:eastAsia="es-MX"/>
              </w:rPr>
            </w:pPr>
            <w:r w:rsidRPr="00D70D6C">
              <w:rPr>
                <w:rFonts w:ascii="Candara" w:eastAsia="Times New Roman" w:hAnsi="Candara" w:cs="Times New Roman"/>
                <w:bCs/>
                <w:i/>
                <w:iCs/>
                <w:noProof/>
                <w:sz w:val="18"/>
                <w:lang w:eastAsia="es-MX"/>
              </w:rPr>
              <w:t>…</w:t>
            </w:r>
          </w:p>
          <w:p w14:paraId="3EE2E954" w14:textId="77777777" w:rsidR="007659C0" w:rsidRPr="00D70D6C" w:rsidRDefault="007659C0" w:rsidP="00001AFB">
            <w:pPr>
              <w:spacing w:after="0" w:line="240" w:lineRule="auto"/>
              <w:rPr>
                <w:rFonts w:ascii="Candara" w:eastAsia="Times New Roman" w:hAnsi="Candara" w:cs="Times New Roman"/>
                <w:b/>
                <w:bCs/>
                <w:i/>
                <w:iCs/>
                <w:noProof/>
                <w:sz w:val="18"/>
                <w:lang w:eastAsia="es-MX"/>
              </w:rPr>
            </w:pPr>
          </w:p>
        </w:tc>
        <w:tc>
          <w:tcPr>
            <w:tcW w:w="3812" w:type="dxa"/>
            <w:tcBorders>
              <w:top w:val="single" w:sz="4" w:space="0" w:color="auto"/>
              <w:left w:val="nil"/>
              <w:bottom w:val="single" w:sz="4" w:space="0" w:color="auto"/>
              <w:right w:val="single" w:sz="4" w:space="0" w:color="auto"/>
            </w:tcBorders>
            <w:shd w:val="clear" w:color="auto" w:fill="auto"/>
            <w:vAlign w:val="center"/>
          </w:tcPr>
          <w:p w14:paraId="221E07CB" w14:textId="77777777" w:rsidR="007659C0" w:rsidRPr="007C3677" w:rsidRDefault="007659C0" w:rsidP="00001AFB">
            <w:pPr>
              <w:spacing w:after="0" w:line="240" w:lineRule="auto"/>
              <w:jc w:val="both"/>
              <w:rPr>
                <w:rFonts w:ascii="Candara" w:eastAsia="Times New Roman" w:hAnsi="Candara" w:cs="Times New Roman"/>
                <w:b/>
                <w:bCs/>
                <w:i/>
                <w:iCs/>
                <w:noProof/>
                <w:sz w:val="18"/>
                <w:lang w:eastAsia="es-MX"/>
              </w:rPr>
            </w:pPr>
            <w:r w:rsidRPr="007C3677">
              <w:rPr>
                <w:rFonts w:ascii="Candara" w:eastAsia="Times New Roman" w:hAnsi="Candara" w:cs="Times New Roman"/>
                <w:b/>
                <w:bCs/>
                <w:i/>
                <w:iCs/>
                <w:noProof/>
                <w:sz w:val="18"/>
                <w:lang w:eastAsia="es-MX"/>
              </w:rPr>
              <w:t>Fracción I.</w:t>
            </w:r>
          </w:p>
          <w:p w14:paraId="751DCD23" w14:textId="77777777" w:rsidR="007659C0" w:rsidRPr="007C3677" w:rsidRDefault="007659C0" w:rsidP="00001AFB">
            <w:pPr>
              <w:spacing w:after="0" w:line="240" w:lineRule="auto"/>
              <w:jc w:val="both"/>
              <w:rPr>
                <w:rFonts w:ascii="Candara" w:eastAsia="Times New Roman" w:hAnsi="Candara" w:cs="Times New Roman"/>
                <w:bCs/>
                <w:i/>
                <w:iCs/>
                <w:noProof/>
                <w:sz w:val="18"/>
                <w:lang w:eastAsia="es-MX"/>
              </w:rPr>
            </w:pPr>
            <w:r w:rsidRPr="007C3677">
              <w:rPr>
                <w:rFonts w:ascii="Candara" w:eastAsia="Times New Roman" w:hAnsi="Candara" w:cs="Times New Roman"/>
                <w:bCs/>
                <w:i/>
                <w:iCs/>
                <w:noProof/>
                <w:sz w:val="18"/>
                <w:lang w:eastAsia="es-MX"/>
              </w:rPr>
              <w:t>…</w:t>
            </w:r>
          </w:p>
          <w:p w14:paraId="1353A21E" w14:textId="77777777" w:rsidR="007659C0" w:rsidRPr="007C3677" w:rsidRDefault="007659C0" w:rsidP="00001AFB">
            <w:pPr>
              <w:spacing w:after="0" w:line="240" w:lineRule="auto"/>
              <w:jc w:val="both"/>
              <w:rPr>
                <w:rFonts w:ascii="Candara" w:eastAsia="Times New Roman" w:hAnsi="Candara" w:cs="Times New Roman"/>
                <w:b/>
                <w:bCs/>
                <w:i/>
                <w:iCs/>
                <w:noProof/>
                <w:sz w:val="18"/>
                <w:lang w:eastAsia="es-MX"/>
              </w:rPr>
            </w:pPr>
          </w:p>
          <w:p w14:paraId="0A7F09AE" w14:textId="77777777" w:rsidR="007659C0" w:rsidRPr="007C3677" w:rsidRDefault="007659C0" w:rsidP="00001AFB">
            <w:pPr>
              <w:spacing w:after="0" w:line="240" w:lineRule="auto"/>
              <w:jc w:val="both"/>
              <w:rPr>
                <w:rFonts w:ascii="Candara" w:eastAsia="Times New Roman" w:hAnsi="Candara" w:cs="Times New Roman"/>
                <w:bCs/>
                <w:i/>
                <w:iCs/>
                <w:noProof/>
                <w:sz w:val="18"/>
                <w:lang w:eastAsia="es-MX"/>
              </w:rPr>
            </w:pPr>
            <w:r w:rsidRPr="007C3677">
              <w:rPr>
                <w:rFonts w:ascii="Candara" w:eastAsia="Times New Roman" w:hAnsi="Candara" w:cs="Times New Roman"/>
                <w:b/>
                <w:bCs/>
                <w:i/>
                <w:iCs/>
                <w:noProof/>
                <w:sz w:val="18"/>
                <w:lang w:eastAsia="es-MX"/>
              </w:rPr>
              <w:t>Inciso b)</w:t>
            </w:r>
            <w:r w:rsidRPr="007C3677">
              <w:rPr>
                <w:rFonts w:ascii="Candara" w:eastAsia="Times New Roman" w:hAnsi="Candara" w:cs="Times New Roman"/>
                <w:bCs/>
                <w:i/>
                <w:iCs/>
                <w:noProof/>
                <w:sz w:val="18"/>
                <w:lang w:eastAsia="es-MX"/>
              </w:rPr>
              <w:tab/>
              <w:t>El presupuesto de egresos y las fórmulas de distribución de los recursos otorgados;</w:t>
            </w:r>
          </w:p>
          <w:p w14:paraId="46A31534" w14:textId="77777777" w:rsidR="007659C0" w:rsidRPr="007C3677" w:rsidRDefault="007659C0" w:rsidP="00001AFB">
            <w:pPr>
              <w:spacing w:after="0" w:line="240" w:lineRule="auto"/>
              <w:jc w:val="both"/>
              <w:rPr>
                <w:rFonts w:ascii="Candara" w:eastAsia="Times New Roman" w:hAnsi="Candara" w:cs="Times New Roman"/>
                <w:bCs/>
                <w:i/>
                <w:iCs/>
                <w:noProof/>
                <w:sz w:val="18"/>
                <w:lang w:eastAsia="es-MX"/>
              </w:rPr>
            </w:pPr>
          </w:p>
        </w:tc>
        <w:tc>
          <w:tcPr>
            <w:tcW w:w="1026" w:type="dxa"/>
            <w:tcBorders>
              <w:top w:val="single" w:sz="4" w:space="0" w:color="auto"/>
              <w:left w:val="nil"/>
              <w:bottom w:val="single" w:sz="4" w:space="0" w:color="auto"/>
              <w:right w:val="single" w:sz="4" w:space="0" w:color="auto"/>
            </w:tcBorders>
            <w:shd w:val="clear" w:color="auto" w:fill="auto"/>
            <w:vAlign w:val="center"/>
          </w:tcPr>
          <w:p w14:paraId="7971402F" w14:textId="33204EF3" w:rsidR="007659C0" w:rsidRPr="007C3677" w:rsidRDefault="007659C0" w:rsidP="001F1050">
            <w:pPr>
              <w:jc w:val="center"/>
              <w:rPr>
                <w:rFonts w:ascii="Candara" w:hAnsi="Candara"/>
                <w:noProof/>
                <w:sz w:val="18"/>
                <w:szCs w:val="18"/>
              </w:rPr>
            </w:pPr>
            <w:r w:rsidRPr="007C3677">
              <w:rPr>
                <w:rFonts w:ascii="Candara" w:hAnsi="Candara"/>
                <w:noProof/>
                <w:sz w:val="18"/>
                <w:szCs w:val="18"/>
              </w:rPr>
              <w:t xml:space="preserve"> Aplica</w:t>
            </w:r>
          </w:p>
        </w:tc>
        <w:tc>
          <w:tcPr>
            <w:tcW w:w="3001" w:type="dxa"/>
            <w:tcBorders>
              <w:top w:val="single" w:sz="4" w:space="0" w:color="auto"/>
              <w:left w:val="nil"/>
              <w:bottom w:val="single" w:sz="4" w:space="0" w:color="auto"/>
              <w:right w:val="single" w:sz="4" w:space="0" w:color="auto"/>
            </w:tcBorders>
            <w:shd w:val="clear" w:color="auto" w:fill="auto"/>
            <w:vAlign w:val="center"/>
          </w:tcPr>
          <w:p w14:paraId="08B8322E" w14:textId="662D8C83" w:rsidR="007659C0" w:rsidRPr="007C3677" w:rsidRDefault="007659C0" w:rsidP="007C3677">
            <w:pPr>
              <w:spacing w:after="0" w:line="240" w:lineRule="auto"/>
              <w:jc w:val="both"/>
              <w:rPr>
                <w:rFonts w:ascii="Candara" w:eastAsia="Times New Roman" w:hAnsi="Candara" w:cs="Times New Roman"/>
                <w:bCs/>
                <w:noProof/>
                <w:color w:val="000000"/>
                <w:sz w:val="18"/>
                <w:szCs w:val="18"/>
                <w:lang w:eastAsia="es-MX"/>
              </w:rPr>
            </w:pPr>
            <w:r w:rsidRPr="007C3677">
              <w:rPr>
                <w:rFonts w:ascii="Candara" w:eastAsia="Times New Roman" w:hAnsi="Candara" w:cs="Times New Roman"/>
                <w:noProof/>
                <w:sz w:val="18"/>
                <w:szCs w:val="18"/>
                <w:lang w:eastAsia="es-MX"/>
              </w:rPr>
              <w:t xml:space="preserve">El llenado del </w:t>
            </w:r>
            <w:r w:rsidRPr="007C3677">
              <w:rPr>
                <w:rFonts w:ascii="Candara" w:eastAsia="Times New Roman" w:hAnsi="Candara" w:cs="Times New Roman"/>
                <w:bCs/>
                <w:noProof/>
                <w:color w:val="000000"/>
                <w:sz w:val="18"/>
                <w:szCs w:val="18"/>
                <w:lang w:eastAsia="es-MX"/>
              </w:rPr>
              <w:t>Formato 2b LGT_Art_71_Fr_Ib</w:t>
            </w:r>
            <w:r w:rsidRPr="007C3677">
              <w:rPr>
                <w:rFonts w:ascii="Candara" w:eastAsia="Times New Roman" w:hAnsi="Candara" w:cs="Times New Roman"/>
                <w:noProof/>
                <w:sz w:val="18"/>
                <w:szCs w:val="18"/>
                <w:lang w:eastAsia="es-MX"/>
              </w:rPr>
              <w:t xml:space="preserve"> le corresponde a la Secretaría de Finanzas en términos de lo dispuesto en el artículo 27 de la Ley Estatal de Presupuesto y Responsabilidad Hacendaria </w:t>
            </w:r>
            <w:r w:rsidRPr="007C3677">
              <w:rPr>
                <w:rFonts w:ascii="Candara" w:eastAsia="Times New Roman" w:hAnsi="Candara" w:cstheme="minorHAnsi"/>
                <w:noProof/>
                <w:sz w:val="18"/>
                <w:szCs w:val="18"/>
                <w:lang w:eastAsia="es-MX"/>
              </w:rPr>
              <w:t>y no a la Secretaría de Administración de conformidad con su Reglamento Interno y árticulo 46 de la Ley Orgánica del Poder Ejecutivo en el Estado de Oaxaca.</w:t>
            </w:r>
          </w:p>
        </w:tc>
        <w:tc>
          <w:tcPr>
            <w:tcW w:w="1617" w:type="dxa"/>
            <w:tcBorders>
              <w:top w:val="single" w:sz="4" w:space="0" w:color="auto"/>
              <w:left w:val="nil"/>
              <w:bottom w:val="single" w:sz="4" w:space="0" w:color="auto"/>
              <w:right w:val="single" w:sz="4" w:space="0" w:color="auto"/>
            </w:tcBorders>
            <w:vAlign w:val="center"/>
          </w:tcPr>
          <w:p w14:paraId="1D69BFCB" w14:textId="6E7C5A44" w:rsidR="007659C0" w:rsidRPr="007C3677" w:rsidRDefault="00E537FB" w:rsidP="00E537FB">
            <w:pPr>
              <w:spacing w:after="0" w:line="240" w:lineRule="auto"/>
              <w:rPr>
                <w:rFonts w:ascii="Candara" w:eastAsia="Times New Roman" w:hAnsi="Candara" w:cs="Times New Roman"/>
                <w:noProof/>
                <w:sz w:val="18"/>
                <w:lang w:eastAsia="es-MX"/>
              </w:rPr>
            </w:pPr>
            <w:r w:rsidRPr="007C3677">
              <w:rPr>
                <w:rFonts w:ascii="Candara" w:eastAsia="Times New Roman" w:hAnsi="Candara" w:cs="Times New Roman"/>
                <w:noProof/>
                <w:sz w:val="18"/>
                <w:lang w:eastAsia="es-MX"/>
              </w:rPr>
              <w:t>Dirección Administrativa</w:t>
            </w:r>
          </w:p>
        </w:tc>
        <w:tc>
          <w:tcPr>
            <w:tcW w:w="3443" w:type="dxa"/>
            <w:tcBorders>
              <w:top w:val="single" w:sz="4" w:space="0" w:color="auto"/>
              <w:left w:val="single" w:sz="4" w:space="0" w:color="auto"/>
              <w:bottom w:val="single" w:sz="4" w:space="0" w:color="auto"/>
              <w:right w:val="single" w:sz="4" w:space="0" w:color="auto"/>
            </w:tcBorders>
            <w:vAlign w:val="center"/>
          </w:tcPr>
          <w:p w14:paraId="0B3E3810" w14:textId="19016933" w:rsidR="001B1205" w:rsidRPr="007C3677" w:rsidRDefault="007C3677" w:rsidP="00E537FB">
            <w:pPr>
              <w:spacing w:after="0" w:line="240" w:lineRule="auto"/>
              <w:jc w:val="both"/>
              <w:rPr>
                <w:rFonts w:ascii="Candara" w:eastAsia="Times New Roman" w:hAnsi="Candara" w:cs="Times New Roman"/>
                <w:noProof/>
                <w:sz w:val="18"/>
                <w:szCs w:val="18"/>
                <w:lang w:eastAsia="es-MX"/>
              </w:rPr>
            </w:pPr>
            <w:r w:rsidRPr="007C3677">
              <w:rPr>
                <w:rFonts w:ascii="Candara" w:eastAsia="Times New Roman" w:hAnsi="Candara" w:cs="Times New Roman"/>
                <w:noProof/>
                <w:sz w:val="18"/>
                <w:szCs w:val="18"/>
                <w:lang w:eastAsia="es-MX"/>
              </w:rPr>
              <w:t>Formato 1b LGT_Art_71_Fr_I</w:t>
            </w:r>
          </w:p>
        </w:tc>
      </w:tr>
      <w:tr w:rsidR="007659C0" w:rsidRPr="00D70D6C" w14:paraId="13607ADE" w14:textId="77777777" w:rsidTr="003414DC">
        <w:trPr>
          <w:trHeight w:val="1563"/>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3AB51BF3" w14:textId="77777777" w:rsidR="007659C0" w:rsidRPr="00D70D6C" w:rsidRDefault="007659C0" w:rsidP="00001AFB">
            <w:pPr>
              <w:spacing w:after="0" w:line="240" w:lineRule="auto"/>
              <w:rPr>
                <w:rFonts w:ascii="Candara" w:eastAsia="Times New Roman" w:hAnsi="Candara" w:cs="Times New Roman"/>
                <w:b/>
                <w:bCs/>
                <w:i/>
                <w:iCs/>
                <w:noProof/>
                <w:sz w:val="18"/>
                <w:lang w:eastAsia="es-MX"/>
              </w:rPr>
            </w:pPr>
            <w:r w:rsidRPr="00D70D6C">
              <w:rPr>
                <w:rFonts w:ascii="Candara" w:eastAsia="Times New Roman" w:hAnsi="Candara" w:cs="Times New Roman"/>
                <w:b/>
                <w:bCs/>
                <w:i/>
                <w:iCs/>
                <w:noProof/>
                <w:sz w:val="18"/>
                <w:lang w:eastAsia="es-MX"/>
              </w:rPr>
              <w:t>LGT</w:t>
            </w:r>
          </w:p>
          <w:p w14:paraId="50FE0853" w14:textId="77777777" w:rsidR="007659C0" w:rsidRPr="00D70D6C" w:rsidRDefault="007659C0" w:rsidP="00001AFB">
            <w:pPr>
              <w:spacing w:after="0" w:line="240" w:lineRule="auto"/>
              <w:rPr>
                <w:rFonts w:ascii="Candara" w:eastAsia="Times New Roman" w:hAnsi="Candara" w:cs="Times New Roman"/>
                <w:b/>
                <w:bCs/>
                <w:i/>
                <w:iCs/>
                <w:noProof/>
                <w:sz w:val="18"/>
                <w:lang w:eastAsia="es-MX"/>
              </w:rPr>
            </w:pPr>
          </w:p>
          <w:p w14:paraId="3C924A32" w14:textId="77777777" w:rsidR="007659C0" w:rsidRPr="00D70D6C" w:rsidRDefault="007659C0" w:rsidP="00001AFB">
            <w:pPr>
              <w:spacing w:after="0" w:line="240" w:lineRule="auto"/>
              <w:rPr>
                <w:rFonts w:ascii="Candara" w:eastAsia="Times New Roman" w:hAnsi="Candara" w:cs="Times New Roman"/>
                <w:b/>
                <w:bCs/>
                <w:i/>
                <w:iCs/>
                <w:noProof/>
                <w:sz w:val="18"/>
                <w:lang w:eastAsia="es-MX"/>
              </w:rPr>
            </w:pPr>
            <w:r w:rsidRPr="00D70D6C">
              <w:rPr>
                <w:rFonts w:ascii="Candara" w:eastAsia="Times New Roman" w:hAnsi="Candara" w:cs="Times New Roman"/>
                <w:b/>
                <w:bCs/>
                <w:i/>
                <w:iCs/>
                <w:noProof/>
                <w:sz w:val="18"/>
                <w:lang w:eastAsia="es-MX"/>
              </w:rPr>
              <w:t>Artículo 71</w:t>
            </w:r>
          </w:p>
          <w:p w14:paraId="5335252C" w14:textId="77777777" w:rsidR="007659C0" w:rsidRPr="00D70D6C" w:rsidRDefault="007659C0" w:rsidP="00001AFB">
            <w:pPr>
              <w:spacing w:after="0" w:line="240" w:lineRule="auto"/>
              <w:rPr>
                <w:rFonts w:ascii="Candara" w:eastAsia="Times New Roman" w:hAnsi="Candara" w:cs="Times New Roman"/>
                <w:bCs/>
                <w:i/>
                <w:iCs/>
                <w:noProof/>
                <w:sz w:val="18"/>
                <w:lang w:eastAsia="es-MX"/>
              </w:rPr>
            </w:pPr>
          </w:p>
          <w:p w14:paraId="38DFEDFD" w14:textId="77777777" w:rsidR="007659C0" w:rsidRPr="00D70D6C" w:rsidRDefault="007659C0" w:rsidP="00001AFB">
            <w:pPr>
              <w:spacing w:after="0" w:line="240" w:lineRule="auto"/>
              <w:rPr>
                <w:rFonts w:ascii="Candara" w:eastAsia="Times New Roman" w:hAnsi="Candara" w:cs="Times New Roman"/>
                <w:bCs/>
                <w:i/>
                <w:iCs/>
                <w:noProof/>
                <w:sz w:val="18"/>
                <w:lang w:eastAsia="es-MX"/>
              </w:rPr>
            </w:pPr>
            <w:r w:rsidRPr="00D70D6C">
              <w:rPr>
                <w:rFonts w:ascii="Candara" w:eastAsia="Times New Roman" w:hAnsi="Candara" w:cs="Times New Roman"/>
                <w:bCs/>
                <w:i/>
                <w:iCs/>
                <w:noProof/>
                <w:sz w:val="18"/>
                <w:lang w:eastAsia="es-MX"/>
              </w:rPr>
              <w:t>…</w:t>
            </w:r>
          </w:p>
          <w:p w14:paraId="01B9D70F" w14:textId="77777777" w:rsidR="007659C0" w:rsidRPr="00D70D6C" w:rsidRDefault="007659C0" w:rsidP="00001AFB">
            <w:pPr>
              <w:spacing w:after="0" w:line="240" w:lineRule="auto"/>
              <w:rPr>
                <w:rFonts w:ascii="Candara" w:eastAsia="Times New Roman" w:hAnsi="Candara" w:cs="Times New Roman"/>
                <w:b/>
                <w:bCs/>
                <w:i/>
                <w:iCs/>
                <w:noProof/>
                <w:sz w:val="18"/>
                <w:lang w:eastAsia="es-MX"/>
              </w:rPr>
            </w:pPr>
          </w:p>
        </w:tc>
        <w:tc>
          <w:tcPr>
            <w:tcW w:w="3812" w:type="dxa"/>
            <w:tcBorders>
              <w:top w:val="single" w:sz="4" w:space="0" w:color="auto"/>
              <w:left w:val="nil"/>
              <w:bottom w:val="single" w:sz="4" w:space="0" w:color="auto"/>
              <w:right w:val="single" w:sz="4" w:space="0" w:color="auto"/>
            </w:tcBorders>
            <w:shd w:val="clear" w:color="auto" w:fill="auto"/>
            <w:vAlign w:val="center"/>
          </w:tcPr>
          <w:p w14:paraId="517C0D40" w14:textId="77777777" w:rsidR="007659C0" w:rsidRPr="0024010A" w:rsidRDefault="007659C0" w:rsidP="00001AFB">
            <w:pPr>
              <w:spacing w:after="0" w:line="240" w:lineRule="auto"/>
              <w:jc w:val="both"/>
              <w:rPr>
                <w:rFonts w:ascii="Candara" w:eastAsia="Times New Roman" w:hAnsi="Candara" w:cs="Times New Roman"/>
                <w:b/>
                <w:bCs/>
                <w:i/>
                <w:iCs/>
                <w:noProof/>
                <w:sz w:val="18"/>
                <w:lang w:eastAsia="es-MX"/>
              </w:rPr>
            </w:pPr>
            <w:r w:rsidRPr="0024010A">
              <w:rPr>
                <w:rFonts w:ascii="Candara" w:eastAsia="Times New Roman" w:hAnsi="Candara" w:cs="Times New Roman"/>
                <w:b/>
                <w:bCs/>
                <w:i/>
                <w:iCs/>
                <w:noProof/>
                <w:sz w:val="18"/>
                <w:lang w:eastAsia="es-MX"/>
              </w:rPr>
              <w:t>Fracción I.</w:t>
            </w:r>
          </w:p>
          <w:p w14:paraId="1F152FF0" w14:textId="77777777" w:rsidR="007659C0" w:rsidRPr="0024010A" w:rsidRDefault="007659C0" w:rsidP="00001AFB">
            <w:pPr>
              <w:spacing w:after="0" w:line="240" w:lineRule="auto"/>
              <w:jc w:val="both"/>
              <w:rPr>
                <w:rFonts w:ascii="Candara" w:eastAsia="Times New Roman" w:hAnsi="Candara" w:cs="Times New Roman"/>
                <w:bCs/>
                <w:i/>
                <w:iCs/>
                <w:noProof/>
                <w:sz w:val="18"/>
                <w:lang w:eastAsia="es-MX"/>
              </w:rPr>
            </w:pPr>
            <w:r w:rsidRPr="0024010A">
              <w:rPr>
                <w:rFonts w:ascii="Candara" w:eastAsia="Times New Roman" w:hAnsi="Candara" w:cs="Times New Roman"/>
                <w:bCs/>
                <w:i/>
                <w:iCs/>
                <w:noProof/>
                <w:sz w:val="18"/>
                <w:lang w:eastAsia="es-MX"/>
              </w:rPr>
              <w:t>…</w:t>
            </w:r>
          </w:p>
          <w:p w14:paraId="0ADCD2F2" w14:textId="77777777" w:rsidR="007659C0" w:rsidRPr="0024010A" w:rsidRDefault="007659C0" w:rsidP="00001AFB">
            <w:pPr>
              <w:spacing w:after="0" w:line="240" w:lineRule="auto"/>
              <w:jc w:val="both"/>
              <w:rPr>
                <w:rFonts w:ascii="Candara" w:eastAsia="Times New Roman" w:hAnsi="Candara" w:cs="Times New Roman"/>
                <w:bCs/>
                <w:i/>
                <w:iCs/>
                <w:noProof/>
                <w:sz w:val="18"/>
                <w:lang w:eastAsia="es-MX"/>
              </w:rPr>
            </w:pPr>
          </w:p>
          <w:p w14:paraId="54954FB3" w14:textId="77777777" w:rsidR="007659C0" w:rsidRPr="0024010A" w:rsidRDefault="007659C0" w:rsidP="00001AFB">
            <w:pPr>
              <w:spacing w:after="0" w:line="240" w:lineRule="auto"/>
              <w:jc w:val="both"/>
              <w:rPr>
                <w:rFonts w:ascii="Candara" w:eastAsia="Times New Roman" w:hAnsi="Candara" w:cs="Times New Roman"/>
                <w:b/>
                <w:bCs/>
                <w:i/>
                <w:iCs/>
                <w:noProof/>
                <w:sz w:val="18"/>
                <w:lang w:eastAsia="es-MX"/>
              </w:rPr>
            </w:pPr>
            <w:r w:rsidRPr="0024010A">
              <w:rPr>
                <w:rFonts w:ascii="Candara" w:eastAsia="Times New Roman" w:hAnsi="Candara" w:cs="Times New Roman"/>
                <w:b/>
                <w:bCs/>
                <w:i/>
                <w:iCs/>
                <w:noProof/>
                <w:sz w:val="18"/>
                <w:lang w:eastAsia="es-MX"/>
              </w:rPr>
              <w:t>Inciso</w:t>
            </w:r>
            <w:r w:rsidRPr="0024010A">
              <w:rPr>
                <w:noProof/>
              </w:rPr>
              <w:t xml:space="preserve"> </w:t>
            </w:r>
            <w:r w:rsidRPr="0024010A">
              <w:rPr>
                <w:rFonts w:ascii="Candara" w:eastAsia="Times New Roman" w:hAnsi="Candara" w:cs="Times New Roman"/>
                <w:b/>
                <w:bCs/>
                <w:i/>
                <w:iCs/>
                <w:noProof/>
                <w:sz w:val="18"/>
                <w:lang w:eastAsia="es-MX"/>
              </w:rPr>
              <w:t>c)</w:t>
            </w:r>
            <w:r w:rsidRPr="0024010A">
              <w:rPr>
                <w:rFonts w:ascii="Candara" w:eastAsia="Times New Roman" w:hAnsi="Candara" w:cs="Times New Roman"/>
                <w:b/>
                <w:bCs/>
                <w:i/>
                <w:iCs/>
                <w:noProof/>
                <w:sz w:val="18"/>
                <w:lang w:eastAsia="es-MX"/>
              </w:rPr>
              <w:tab/>
            </w:r>
            <w:r w:rsidRPr="0024010A">
              <w:rPr>
                <w:rFonts w:ascii="Candara" w:eastAsia="Times New Roman" w:hAnsi="Candara" w:cs="Times New Roman"/>
                <w:bCs/>
                <w:i/>
                <w:iCs/>
                <w:noProof/>
                <w:sz w:val="18"/>
                <w:lang w:eastAsia="es-MX"/>
              </w:rPr>
              <w:t>El listado de expropiaciones decretadas y ejecutadas que incluya, cuando menos, la fecha de expropiación, el domicilio y la causa de utilidad pública y las ocupaciones superficiales;</w:t>
            </w:r>
            <w:r w:rsidRPr="0024010A">
              <w:rPr>
                <w:rFonts w:ascii="Candara" w:eastAsia="Times New Roman" w:hAnsi="Candara" w:cs="Times New Roman"/>
                <w:b/>
                <w:bCs/>
                <w:i/>
                <w:iCs/>
                <w:noProof/>
                <w:sz w:val="18"/>
                <w:lang w:eastAsia="es-MX"/>
              </w:rPr>
              <w:t xml:space="preserve"> </w:t>
            </w:r>
          </w:p>
          <w:p w14:paraId="7F1F724C" w14:textId="77777777" w:rsidR="007659C0" w:rsidRPr="0024010A" w:rsidRDefault="007659C0" w:rsidP="00001AFB">
            <w:pPr>
              <w:spacing w:after="0" w:line="240" w:lineRule="auto"/>
              <w:jc w:val="both"/>
              <w:rPr>
                <w:rFonts w:ascii="Candara" w:eastAsia="Times New Roman" w:hAnsi="Candara" w:cs="Times New Roman"/>
                <w:b/>
                <w:bCs/>
                <w:i/>
                <w:iCs/>
                <w:noProof/>
                <w:sz w:val="18"/>
                <w:lang w:eastAsia="es-MX"/>
              </w:rPr>
            </w:pPr>
          </w:p>
        </w:tc>
        <w:tc>
          <w:tcPr>
            <w:tcW w:w="1026" w:type="dxa"/>
            <w:tcBorders>
              <w:top w:val="single" w:sz="4" w:space="0" w:color="auto"/>
              <w:left w:val="nil"/>
              <w:bottom w:val="single" w:sz="4" w:space="0" w:color="auto"/>
              <w:right w:val="single" w:sz="4" w:space="0" w:color="auto"/>
            </w:tcBorders>
            <w:shd w:val="clear" w:color="auto" w:fill="auto"/>
            <w:vAlign w:val="center"/>
          </w:tcPr>
          <w:p w14:paraId="7470B981" w14:textId="38C133B2" w:rsidR="007659C0" w:rsidRPr="0024010A" w:rsidRDefault="007659C0" w:rsidP="001F5164">
            <w:pPr>
              <w:jc w:val="center"/>
              <w:rPr>
                <w:rFonts w:ascii="Candara" w:hAnsi="Candara"/>
                <w:noProof/>
                <w:sz w:val="18"/>
                <w:szCs w:val="18"/>
              </w:rPr>
            </w:pPr>
            <w:r w:rsidRPr="0024010A">
              <w:rPr>
                <w:rFonts w:ascii="Candara" w:hAnsi="Candara"/>
                <w:noProof/>
                <w:sz w:val="18"/>
                <w:szCs w:val="18"/>
              </w:rPr>
              <w:t xml:space="preserve"> Aplica</w:t>
            </w:r>
          </w:p>
        </w:tc>
        <w:tc>
          <w:tcPr>
            <w:tcW w:w="3001" w:type="dxa"/>
            <w:tcBorders>
              <w:top w:val="single" w:sz="4" w:space="0" w:color="auto"/>
              <w:left w:val="nil"/>
              <w:bottom w:val="single" w:sz="4" w:space="0" w:color="auto"/>
              <w:right w:val="single" w:sz="4" w:space="0" w:color="auto"/>
            </w:tcBorders>
            <w:shd w:val="clear" w:color="auto" w:fill="auto"/>
            <w:vAlign w:val="center"/>
          </w:tcPr>
          <w:p w14:paraId="097EAAFA" w14:textId="77777777" w:rsidR="004D08D8" w:rsidRPr="009C2500" w:rsidRDefault="004D08D8" w:rsidP="004D08D8">
            <w:pPr>
              <w:spacing w:after="0" w:line="240" w:lineRule="auto"/>
              <w:jc w:val="both"/>
              <w:rPr>
                <w:rFonts w:ascii="Candara" w:eastAsia="Times New Roman" w:hAnsi="Candara" w:cstheme="minorHAnsi"/>
                <w:color w:val="000000" w:themeColor="text1"/>
                <w:sz w:val="18"/>
                <w:lang w:eastAsia="es-MX"/>
              </w:rPr>
            </w:pPr>
            <w:r w:rsidRPr="009C2500">
              <w:rPr>
                <w:rFonts w:ascii="Candara" w:eastAsia="Times New Roman" w:hAnsi="Candara" w:cs="Times New Roman"/>
                <w:color w:val="000000" w:themeColor="text1"/>
                <w:sz w:val="18"/>
                <w:lang w:eastAsia="es-MX"/>
              </w:rPr>
              <w:t xml:space="preserve">El </w:t>
            </w:r>
            <w:r w:rsidRPr="009C2500">
              <w:rPr>
                <w:rFonts w:ascii="Candara" w:eastAsia="Times New Roman" w:hAnsi="Candara" w:cs="Times New Roman"/>
                <w:sz w:val="18"/>
                <w:szCs w:val="18"/>
                <w:lang w:eastAsia="es-MX"/>
              </w:rPr>
              <w:t>Formato 2c LGT_Art_71_Fr_Ic</w:t>
            </w:r>
            <w:r w:rsidRPr="009C2500">
              <w:rPr>
                <w:rFonts w:ascii="Candara" w:eastAsia="Times New Roman" w:hAnsi="Candara" w:cs="Times New Roman"/>
                <w:color w:val="000000" w:themeColor="text1"/>
                <w:sz w:val="18"/>
                <w:lang w:eastAsia="es-MX"/>
              </w:rPr>
              <w:t xml:space="preserve"> sólo aplica </w:t>
            </w:r>
            <w:r w:rsidRPr="009C2500">
              <w:rPr>
                <w:rFonts w:ascii="Candara" w:eastAsia="Times New Roman" w:hAnsi="Candara" w:cstheme="minorHAnsi"/>
                <w:color w:val="000000" w:themeColor="text1"/>
                <w:sz w:val="18"/>
                <w:lang w:eastAsia="es-MX"/>
              </w:rPr>
              <w:t>a la Secretaría General de Gobierno,. Por ser facultad del Gobernador Constitucional. Art. 79 fracción XXII de la CPELSO.</w:t>
            </w:r>
          </w:p>
          <w:p w14:paraId="5B71F7D5" w14:textId="77777777" w:rsidR="004D08D8" w:rsidRPr="009C2500" w:rsidRDefault="004D08D8" w:rsidP="004D08D8">
            <w:pPr>
              <w:spacing w:after="0" w:line="240" w:lineRule="auto"/>
              <w:jc w:val="both"/>
              <w:rPr>
                <w:rFonts w:ascii="Candara" w:eastAsia="Times New Roman" w:hAnsi="Candara" w:cs="Times New Roman"/>
                <w:color w:val="000000" w:themeColor="text1"/>
                <w:sz w:val="18"/>
                <w:lang w:eastAsia="es-MX"/>
              </w:rPr>
            </w:pPr>
            <w:r w:rsidRPr="009C2500">
              <w:rPr>
                <w:rFonts w:ascii="Candara" w:eastAsia="Times New Roman" w:hAnsi="Candara" w:cstheme="minorHAnsi"/>
                <w:color w:val="000000" w:themeColor="text1"/>
                <w:sz w:val="18"/>
                <w:lang w:eastAsia="es-MX"/>
              </w:rPr>
              <w:t>Secretaría de Economía, art. 7° de la Ley Federal de Correduría Pública.</w:t>
            </w:r>
          </w:p>
          <w:p w14:paraId="6BFE9CE4" w14:textId="2D494A1C" w:rsidR="007659C0" w:rsidRPr="0024010A" w:rsidRDefault="007659C0" w:rsidP="00E56562">
            <w:pPr>
              <w:spacing w:after="0" w:line="240" w:lineRule="auto"/>
              <w:jc w:val="both"/>
              <w:rPr>
                <w:rFonts w:ascii="Candara" w:eastAsia="Times New Roman" w:hAnsi="Candara" w:cstheme="minorHAnsi"/>
                <w:noProof/>
                <w:sz w:val="18"/>
                <w:szCs w:val="18"/>
                <w:lang w:eastAsia="es-MX"/>
              </w:rPr>
            </w:pPr>
          </w:p>
        </w:tc>
        <w:tc>
          <w:tcPr>
            <w:tcW w:w="1617" w:type="dxa"/>
            <w:tcBorders>
              <w:top w:val="single" w:sz="4" w:space="0" w:color="auto"/>
              <w:left w:val="nil"/>
              <w:bottom w:val="single" w:sz="4" w:space="0" w:color="auto"/>
              <w:right w:val="single" w:sz="4" w:space="0" w:color="auto"/>
            </w:tcBorders>
            <w:vAlign w:val="center"/>
          </w:tcPr>
          <w:p w14:paraId="21D5B996" w14:textId="3CED46CF" w:rsidR="007659C0" w:rsidRPr="0024010A" w:rsidRDefault="007659C0" w:rsidP="00E537FB">
            <w:pPr>
              <w:spacing w:after="0" w:line="240" w:lineRule="auto"/>
              <w:rPr>
                <w:rFonts w:ascii="Candara" w:eastAsia="Times New Roman" w:hAnsi="Candara" w:cs="Times New Roman"/>
                <w:noProof/>
                <w:sz w:val="18"/>
                <w:lang w:eastAsia="es-MX"/>
              </w:rPr>
            </w:pPr>
            <w:r w:rsidRPr="0024010A">
              <w:rPr>
                <w:rFonts w:ascii="Candara" w:eastAsia="Times New Roman" w:hAnsi="Candara" w:cs="Times New Roman"/>
                <w:noProof/>
                <w:sz w:val="18"/>
                <w:lang w:eastAsia="es-MX"/>
              </w:rPr>
              <w:t xml:space="preserve"> </w:t>
            </w:r>
            <w:r w:rsidR="00E537FB" w:rsidRPr="0024010A">
              <w:rPr>
                <w:rFonts w:ascii="Candara" w:eastAsia="Times New Roman" w:hAnsi="Candara" w:cs="Times New Roman"/>
                <w:noProof/>
                <w:sz w:val="18"/>
                <w:lang w:eastAsia="es-MX"/>
              </w:rPr>
              <w:t>Dirección Juridica</w:t>
            </w:r>
          </w:p>
        </w:tc>
        <w:tc>
          <w:tcPr>
            <w:tcW w:w="3443" w:type="dxa"/>
            <w:tcBorders>
              <w:top w:val="single" w:sz="4" w:space="0" w:color="auto"/>
              <w:left w:val="single" w:sz="4" w:space="0" w:color="auto"/>
              <w:bottom w:val="single" w:sz="4" w:space="0" w:color="auto"/>
              <w:right w:val="single" w:sz="4" w:space="0" w:color="auto"/>
            </w:tcBorders>
            <w:vAlign w:val="center"/>
          </w:tcPr>
          <w:p w14:paraId="30725184" w14:textId="77777777" w:rsidR="007659C0" w:rsidRPr="0024010A" w:rsidRDefault="0024010A" w:rsidP="007D4BA3">
            <w:pPr>
              <w:spacing w:after="0" w:line="240" w:lineRule="auto"/>
              <w:jc w:val="both"/>
              <w:rPr>
                <w:rFonts w:ascii="Candara" w:eastAsia="Times New Roman" w:hAnsi="Candara" w:cs="Times New Roman"/>
                <w:noProof/>
                <w:sz w:val="18"/>
                <w:szCs w:val="18"/>
                <w:lang w:eastAsia="es-MX"/>
              </w:rPr>
            </w:pPr>
            <w:r w:rsidRPr="0024010A">
              <w:rPr>
                <w:rFonts w:ascii="Candara" w:eastAsia="Times New Roman" w:hAnsi="Candara" w:cs="Times New Roman"/>
                <w:noProof/>
                <w:sz w:val="18"/>
                <w:szCs w:val="18"/>
                <w:lang w:eastAsia="es-MX"/>
              </w:rPr>
              <w:t>Formato 1c LGT_Art_71_Fr_Ic</w:t>
            </w:r>
          </w:p>
          <w:p w14:paraId="1F3D728E" w14:textId="5CCAE3B5" w:rsidR="0024010A" w:rsidRPr="0024010A" w:rsidRDefault="0024010A" w:rsidP="007D4BA3">
            <w:pPr>
              <w:spacing w:after="0" w:line="240" w:lineRule="auto"/>
              <w:jc w:val="both"/>
              <w:rPr>
                <w:rFonts w:ascii="Candara" w:eastAsia="Times New Roman" w:hAnsi="Candara" w:cs="Times New Roman"/>
                <w:noProof/>
                <w:sz w:val="18"/>
                <w:szCs w:val="18"/>
                <w:lang w:eastAsia="es-MX"/>
              </w:rPr>
            </w:pPr>
          </w:p>
        </w:tc>
      </w:tr>
      <w:tr w:rsidR="007659C0" w:rsidRPr="00D70D6C" w14:paraId="02CC588A" w14:textId="77777777" w:rsidTr="003414DC">
        <w:trPr>
          <w:trHeight w:val="1563"/>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775662D9" w14:textId="77777777" w:rsidR="007659C0" w:rsidRPr="00D70D6C" w:rsidRDefault="007659C0" w:rsidP="00001AFB">
            <w:pPr>
              <w:spacing w:after="0" w:line="240" w:lineRule="auto"/>
              <w:rPr>
                <w:rFonts w:ascii="Candara" w:eastAsia="Times New Roman" w:hAnsi="Candara" w:cs="Times New Roman"/>
                <w:b/>
                <w:bCs/>
                <w:i/>
                <w:iCs/>
                <w:noProof/>
                <w:sz w:val="18"/>
                <w:lang w:eastAsia="es-MX"/>
              </w:rPr>
            </w:pPr>
            <w:r w:rsidRPr="00D70D6C">
              <w:rPr>
                <w:rFonts w:ascii="Candara" w:eastAsia="Times New Roman" w:hAnsi="Candara" w:cs="Times New Roman"/>
                <w:b/>
                <w:bCs/>
                <w:i/>
                <w:iCs/>
                <w:noProof/>
                <w:sz w:val="18"/>
                <w:lang w:eastAsia="es-MX"/>
              </w:rPr>
              <w:t>LGT</w:t>
            </w:r>
          </w:p>
          <w:p w14:paraId="481B149E" w14:textId="77777777" w:rsidR="007659C0" w:rsidRPr="00D70D6C" w:rsidRDefault="007659C0" w:rsidP="00001AFB">
            <w:pPr>
              <w:spacing w:after="0" w:line="240" w:lineRule="auto"/>
              <w:rPr>
                <w:rFonts w:ascii="Candara" w:eastAsia="Times New Roman" w:hAnsi="Candara" w:cs="Times New Roman"/>
                <w:b/>
                <w:bCs/>
                <w:i/>
                <w:iCs/>
                <w:noProof/>
                <w:sz w:val="18"/>
                <w:lang w:eastAsia="es-MX"/>
              </w:rPr>
            </w:pPr>
          </w:p>
          <w:p w14:paraId="51F2DFEB" w14:textId="77777777" w:rsidR="007659C0" w:rsidRPr="00D70D6C" w:rsidRDefault="007659C0" w:rsidP="00001AFB">
            <w:pPr>
              <w:spacing w:after="0" w:line="240" w:lineRule="auto"/>
              <w:rPr>
                <w:rFonts w:ascii="Candara" w:eastAsia="Times New Roman" w:hAnsi="Candara" w:cs="Times New Roman"/>
                <w:b/>
                <w:bCs/>
                <w:i/>
                <w:iCs/>
                <w:noProof/>
                <w:sz w:val="18"/>
                <w:lang w:eastAsia="es-MX"/>
              </w:rPr>
            </w:pPr>
            <w:r w:rsidRPr="00D70D6C">
              <w:rPr>
                <w:rFonts w:ascii="Candara" w:eastAsia="Times New Roman" w:hAnsi="Candara" w:cs="Times New Roman"/>
                <w:b/>
                <w:bCs/>
                <w:i/>
                <w:iCs/>
                <w:noProof/>
                <w:sz w:val="18"/>
                <w:lang w:eastAsia="es-MX"/>
              </w:rPr>
              <w:t>Artículo 71</w:t>
            </w:r>
          </w:p>
          <w:p w14:paraId="6D851123" w14:textId="77777777" w:rsidR="007659C0" w:rsidRPr="00D70D6C" w:rsidRDefault="007659C0" w:rsidP="00001AFB">
            <w:pPr>
              <w:spacing w:after="0" w:line="240" w:lineRule="auto"/>
              <w:rPr>
                <w:rFonts w:ascii="Candara" w:eastAsia="Times New Roman" w:hAnsi="Candara" w:cs="Times New Roman"/>
                <w:bCs/>
                <w:i/>
                <w:iCs/>
                <w:noProof/>
                <w:sz w:val="18"/>
                <w:lang w:eastAsia="es-MX"/>
              </w:rPr>
            </w:pPr>
          </w:p>
          <w:p w14:paraId="24EF5298" w14:textId="77777777" w:rsidR="007659C0" w:rsidRPr="00D70D6C" w:rsidRDefault="007659C0" w:rsidP="00001AFB">
            <w:pPr>
              <w:spacing w:after="0" w:line="240" w:lineRule="auto"/>
              <w:rPr>
                <w:rFonts w:ascii="Candara" w:eastAsia="Times New Roman" w:hAnsi="Candara" w:cs="Times New Roman"/>
                <w:bCs/>
                <w:i/>
                <w:iCs/>
                <w:noProof/>
                <w:sz w:val="18"/>
                <w:lang w:eastAsia="es-MX"/>
              </w:rPr>
            </w:pPr>
            <w:r w:rsidRPr="00D70D6C">
              <w:rPr>
                <w:rFonts w:ascii="Candara" w:eastAsia="Times New Roman" w:hAnsi="Candara" w:cs="Times New Roman"/>
                <w:bCs/>
                <w:i/>
                <w:iCs/>
                <w:noProof/>
                <w:sz w:val="18"/>
                <w:lang w:eastAsia="es-MX"/>
              </w:rPr>
              <w:t>…</w:t>
            </w:r>
          </w:p>
          <w:p w14:paraId="0C4053D5" w14:textId="77777777" w:rsidR="007659C0" w:rsidRPr="00D70D6C" w:rsidRDefault="007659C0" w:rsidP="00001AFB">
            <w:pPr>
              <w:spacing w:after="0" w:line="240" w:lineRule="auto"/>
              <w:rPr>
                <w:rFonts w:ascii="Candara" w:eastAsia="Times New Roman" w:hAnsi="Candara" w:cs="Times New Roman"/>
                <w:b/>
                <w:bCs/>
                <w:i/>
                <w:iCs/>
                <w:noProof/>
                <w:sz w:val="18"/>
                <w:lang w:eastAsia="es-MX"/>
              </w:rPr>
            </w:pPr>
          </w:p>
        </w:tc>
        <w:tc>
          <w:tcPr>
            <w:tcW w:w="3812" w:type="dxa"/>
            <w:tcBorders>
              <w:top w:val="single" w:sz="4" w:space="0" w:color="auto"/>
              <w:left w:val="nil"/>
              <w:bottom w:val="single" w:sz="4" w:space="0" w:color="auto"/>
              <w:right w:val="single" w:sz="4" w:space="0" w:color="auto"/>
            </w:tcBorders>
            <w:shd w:val="clear" w:color="auto" w:fill="auto"/>
            <w:vAlign w:val="center"/>
          </w:tcPr>
          <w:p w14:paraId="1ADCD837" w14:textId="77777777" w:rsidR="007659C0" w:rsidRPr="003C6506" w:rsidRDefault="007659C0" w:rsidP="00001AFB">
            <w:pPr>
              <w:spacing w:after="0" w:line="240" w:lineRule="auto"/>
              <w:jc w:val="both"/>
              <w:rPr>
                <w:rFonts w:ascii="Candara" w:eastAsia="Times New Roman" w:hAnsi="Candara" w:cs="Times New Roman"/>
                <w:b/>
                <w:bCs/>
                <w:i/>
                <w:iCs/>
                <w:noProof/>
                <w:sz w:val="18"/>
                <w:lang w:eastAsia="es-MX"/>
              </w:rPr>
            </w:pPr>
            <w:r w:rsidRPr="003C6506">
              <w:rPr>
                <w:rFonts w:ascii="Candara" w:eastAsia="Times New Roman" w:hAnsi="Candara" w:cs="Times New Roman"/>
                <w:b/>
                <w:bCs/>
                <w:i/>
                <w:iCs/>
                <w:noProof/>
                <w:sz w:val="18"/>
                <w:lang w:eastAsia="es-MX"/>
              </w:rPr>
              <w:t>Fracción I.</w:t>
            </w:r>
          </w:p>
          <w:p w14:paraId="255F748C" w14:textId="77777777" w:rsidR="007659C0" w:rsidRPr="003C6506" w:rsidRDefault="007659C0" w:rsidP="00001AFB">
            <w:pPr>
              <w:spacing w:after="0" w:line="240" w:lineRule="auto"/>
              <w:jc w:val="both"/>
              <w:rPr>
                <w:rFonts w:ascii="Candara" w:eastAsia="Times New Roman" w:hAnsi="Candara" w:cs="Times New Roman"/>
                <w:bCs/>
                <w:i/>
                <w:iCs/>
                <w:noProof/>
                <w:sz w:val="18"/>
                <w:lang w:eastAsia="es-MX"/>
              </w:rPr>
            </w:pPr>
            <w:r w:rsidRPr="003C6506">
              <w:rPr>
                <w:rFonts w:ascii="Candara" w:eastAsia="Times New Roman" w:hAnsi="Candara" w:cs="Times New Roman"/>
                <w:bCs/>
                <w:i/>
                <w:iCs/>
                <w:noProof/>
                <w:sz w:val="18"/>
                <w:lang w:eastAsia="es-MX"/>
              </w:rPr>
              <w:t>…</w:t>
            </w:r>
          </w:p>
          <w:p w14:paraId="5A06EC09" w14:textId="77777777" w:rsidR="007659C0" w:rsidRPr="003C6506" w:rsidRDefault="007659C0" w:rsidP="00001AFB">
            <w:pPr>
              <w:spacing w:after="0" w:line="240" w:lineRule="auto"/>
              <w:jc w:val="both"/>
              <w:rPr>
                <w:rFonts w:ascii="Candara" w:eastAsia="Times New Roman" w:hAnsi="Candara" w:cs="Times New Roman"/>
                <w:bCs/>
                <w:i/>
                <w:iCs/>
                <w:noProof/>
                <w:sz w:val="18"/>
                <w:lang w:eastAsia="es-MX"/>
              </w:rPr>
            </w:pPr>
          </w:p>
          <w:p w14:paraId="5699F28E" w14:textId="77777777" w:rsidR="007659C0" w:rsidRPr="003C6506" w:rsidRDefault="007659C0" w:rsidP="00001AFB">
            <w:pPr>
              <w:spacing w:after="0" w:line="240" w:lineRule="auto"/>
              <w:jc w:val="both"/>
              <w:rPr>
                <w:rFonts w:ascii="Candara" w:eastAsia="Times New Roman" w:hAnsi="Candara" w:cs="Times New Roman"/>
                <w:b/>
                <w:bCs/>
                <w:i/>
                <w:iCs/>
                <w:noProof/>
                <w:sz w:val="18"/>
                <w:lang w:eastAsia="es-MX"/>
              </w:rPr>
            </w:pPr>
            <w:r w:rsidRPr="003C6506">
              <w:rPr>
                <w:rFonts w:ascii="Candara" w:eastAsia="Times New Roman" w:hAnsi="Candara" w:cs="Times New Roman"/>
                <w:b/>
                <w:bCs/>
                <w:i/>
                <w:iCs/>
                <w:noProof/>
                <w:sz w:val="18"/>
                <w:lang w:eastAsia="es-MX"/>
              </w:rPr>
              <w:t>Inciso d)</w:t>
            </w:r>
            <w:r w:rsidRPr="003C6506">
              <w:rPr>
                <w:rFonts w:ascii="Candara" w:eastAsia="Times New Roman" w:hAnsi="Candara" w:cs="Times New Roman"/>
                <w:b/>
                <w:bCs/>
                <w:i/>
                <w:iCs/>
                <w:noProof/>
                <w:sz w:val="18"/>
                <w:lang w:eastAsia="es-MX"/>
              </w:rPr>
              <w:tab/>
            </w:r>
            <w:r w:rsidRPr="003C6506">
              <w:rPr>
                <w:rFonts w:ascii="Candara" w:eastAsia="Times New Roman" w:hAnsi="Candara" w:cs="Times New Roman"/>
                <w:bCs/>
                <w:i/>
                <w:iCs/>
                <w:noProof/>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026" w:type="dxa"/>
            <w:tcBorders>
              <w:top w:val="single" w:sz="4" w:space="0" w:color="auto"/>
              <w:left w:val="nil"/>
              <w:bottom w:val="single" w:sz="4" w:space="0" w:color="auto"/>
              <w:right w:val="single" w:sz="4" w:space="0" w:color="auto"/>
            </w:tcBorders>
            <w:shd w:val="clear" w:color="auto" w:fill="auto"/>
            <w:vAlign w:val="center"/>
          </w:tcPr>
          <w:p w14:paraId="6AFB10E4" w14:textId="0677B8C8" w:rsidR="007659C0" w:rsidRPr="003C6506" w:rsidRDefault="007659C0" w:rsidP="00001AFB">
            <w:pPr>
              <w:jc w:val="center"/>
              <w:rPr>
                <w:rFonts w:ascii="Candara" w:hAnsi="Candara"/>
                <w:noProof/>
                <w:sz w:val="18"/>
                <w:szCs w:val="18"/>
              </w:rPr>
            </w:pPr>
            <w:r w:rsidRPr="003C6506">
              <w:rPr>
                <w:rFonts w:ascii="Candara" w:hAnsi="Candara"/>
                <w:noProof/>
                <w:sz w:val="18"/>
                <w:szCs w:val="18"/>
              </w:rPr>
              <w:t xml:space="preserve"> Aplica</w:t>
            </w:r>
          </w:p>
        </w:tc>
        <w:tc>
          <w:tcPr>
            <w:tcW w:w="3001" w:type="dxa"/>
            <w:tcBorders>
              <w:top w:val="single" w:sz="4" w:space="0" w:color="auto"/>
              <w:left w:val="nil"/>
              <w:bottom w:val="single" w:sz="4" w:space="0" w:color="auto"/>
              <w:right w:val="single" w:sz="4" w:space="0" w:color="auto"/>
            </w:tcBorders>
            <w:shd w:val="clear" w:color="auto" w:fill="auto"/>
            <w:vAlign w:val="center"/>
          </w:tcPr>
          <w:p w14:paraId="07EB5354" w14:textId="77777777" w:rsidR="004D08D8" w:rsidRPr="009C2500" w:rsidRDefault="004D08D8" w:rsidP="004D08D8">
            <w:pPr>
              <w:spacing w:after="0" w:line="240" w:lineRule="auto"/>
              <w:jc w:val="both"/>
              <w:rPr>
                <w:rFonts w:ascii="Candara" w:eastAsia="Times New Roman" w:hAnsi="Candara" w:cs="Times New Roman"/>
                <w:sz w:val="18"/>
                <w:lang w:eastAsia="es-MX"/>
              </w:rPr>
            </w:pPr>
            <w:r w:rsidRPr="009C2500">
              <w:rPr>
                <w:rFonts w:ascii="Candara" w:eastAsia="Times New Roman" w:hAnsi="Candara" w:cs="Times New Roman"/>
                <w:sz w:val="18"/>
                <w:lang w:eastAsia="es-MX"/>
              </w:rPr>
              <w:t xml:space="preserve">A la Secretaría de Finanzas le corresponde el llenado de </w:t>
            </w:r>
            <w:r w:rsidRPr="009C2500">
              <w:rPr>
                <w:rFonts w:ascii="Candara" w:eastAsia="Times New Roman" w:hAnsi="Candara" w:cs="Times New Roman"/>
                <w:sz w:val="18"/>
                <w:szCs w:val="18"/>
                <w:lang w:eastAsia="es-MX"/>
              </w:rPr>
              <w:t>Formato 2d LGT_Art_71_Fr_Id y</w:t>
            </w:r>
            <w:r>
              <w:rPr>
                <w:rFonts w:ascii="Candara" w:eastAsia="Times New Roman" w:hAnsi="Candara" w:cs="Times New Roman"/>
                <w:sz w:val="18"/>
                <w:szCs w:val="18"/>
                <w:lang w:eastAsia="es-MX"/>
              </w:rPr>
              <w:t xml:space="preserve"> </w:t>
            </w:r>
            <w:r w:rsidRPr="009C2500">
              <w:rPr>
                <w:rFonts w:ascii="Candara" w:eastAsia="Times New Roman" w:hAnsi="Candara" w:cs="Times New Roman"/>
                <w:sz w:val="18"/>
                <w:szCs w:val="18"/>
                <w:lang w:val="en-US" w:eastAsia="es-MX"/>
              </w:rPr>
              <w:t>Formato 3d LGT_Art_71_Fr_Id</w:t>
            </w:r>
            <w:r w:rsidRPr="009C2500">
              <w:rPr>
                <w:rFonts w:ascii="Candara" w:eastAsia="Times New Roman" w:hAnsi="Candara" w:cs="Times New Roman"/>
                <w:sz w:val="18"/>
                <w:lang w:eastAsia="es-MX"/>
              </w:rPr>
              <w:t xml:space="preserve"> </w:t>
            </w:r>
          </w:p>
          <w:p w14:paraId="059E5B68" w14:textId="2487C708" w:rsidR="007659C0" w:rsidRPr="003C6506" w:rsidRDefault="007659C0" w:rsidP="00E02183">
            <w:pPr>
              <w:spacing w:after="0" w:line="240" w:lineRule="auto"/>
              <w:jc w:val="both"/>
              <w:rPr>
                <w:rFonts w:ascii="Candara" w:eastAsia="Times New Roman" w:hAnsi="Candara" w:cs="Times New Roman"/>
                <w:noProof/>
                <w:sz w:val="18"/>
                <w:szCs w:val="18"/>
                <w:lang w:eastAsia="es-MX"/>
              </w:rPr>
            </w:pPr>
          </w:p>
        </w:tc>
        <w:tc>
          <w:tcPr>
            <w:tcW w:w="1617" w:type="dxa"/>
            <w:tcBorders>
              <w:top w:val="single" w:sz="4" w:space="0" w:color="auto"/>
              <w:left w:val="nil"/>
              <w:bottom w:val="single" w:sz="4" w:space="0" w:color="auto"/>
              <w:right w:val="single" w:sz="4" w:space="0" w:color="auto"/>
            </w:tcBorders>
            <w:vAlign w:val="center"/>
          </w:tcPr>
          <w:p w14:paraId="27255184" w14:textId="143E9B89" w:rsidR="007659C0" w:rsidRPr="003C6506" w:rsidRDefault="00E537FB" w:rsidP="007D4BA3">
            <w:pPr>
              <w:spacing w:after="0" w:line="240" w:lineRule="auto"/>
              <w:rPr>
                <w:rFonts w:ascii="Candara" w:eastAsia="Times New Roman" w:hAnsi="Candara" w:cs="Times New Roman"/>
                <w:noProof/>
                <w:sz w:val="18"/>
                <w:lang w:eastAsia="es-MX"/>
              </w:rPr>
            </w:pPr>
            <w:r w:rsidRPr="003C6506">
              <w:rPr>
                <w:rFonts w:ascii="Candara" w:eastAsia="Times New Roman" w:hAnsi="Candara" w:cs="Times New Roman"/>
                <w:noProof/>
                <w:sz w:val="18"/>
                <w:lang w:eastAsia="es-MX"/>
              </w:rPr>
              <w:t>Dirección Juridica</w:t>
            </w:r>
          </w:p>
        </w:tc>
        <w:tc>
          <w:tcPr>
            <w:tcW w:w="3443" w:type="dxa"/>
            <w:tcBorders>
              <w:top w:val="single" w:sz="4" w:space="0" w:color="auto"/>
              <w:left w:val="single" w:sz="4" w:space="0" w:color="auto"/>
              <w:bottom w:val="single" w:sz="4" w:space="0" w:color="auto"/>
              <w:right w:val="single" w:sz="4" w:space="0" w:color="auto"/>
            </w:tcBorders>
            <w:vAlign w:val="center"/>
          </w:tcPr>
          <w:p w14:paraId="5DB4F949" w14:textId="0CEE21C3" w:rsidR="007D4BA3" w:rsidRPr="003C6506" w:rsidRDefault="003C6506" w:rsidP="007D4BA3">
            <w:pPr>
              <w:spacing w:after="0" w:line="240" w:lineRule="auto"/>
              <w:jc w:val="both"/>
              <w:rPr>
                <w:rFonts w:ascii="Candara" w:eastAsia="Times New Roman" w:hAnsi="Candara" w:cs="Times New Roman"/>
                <w:noProof/>
                <w:sz w:val="18"/>
                <w:szCs w:val="18"/>
                <w:lang w:eastAsia="es-MX"/>
              </w:rPr>
            </w:pPr>
            <w:r w:rsidRPr="003C6506">
              <w:rPr>
                <w:rFonts w:ascii="Candara" w:eastAsia="Times New Roman" w:hAnsi="Candara" w:cs="Times New Roman"/>
                <w:noProof/>
                <w:sz w:val="18"/>
                <w:szCs w:val="18"/>
                <w:lang w:eastAsia="es-MX"/>
              </w:rPr>
              <w:t>Formato 1d LGT_Art_71_Fr_Id</w:t>
            </w:r>
          </w:p>
        </w:tc>
      </w:tr>
      <w:tr w:rsidR="007659C0" w:rsidRPr="00D70D6C" w14:paraId="6A70463B" w14:textId="77777777" w:rsidTr="003414DC">
        <w:trPr>
          <w:trHeight w:val="76"/>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746D52A3" w14:textId="77777777" w:rsidR="007659C0" w:rsidRPr="00D70D6C" w:rsidRDefault="007659C0" w:rsidP="00001AFB">
            <w:pPr>
              <w:spacing w:after="0" w:line="240" w:lineRule="auto"/>
              <w:rPr>
                <w:rFonts w:ascii="Candara" w:eastAsia="Times New Roman" w:hAnsi="Candara" w:cs="Times New Roman"/>
                <w:b/>
                <w:bCs/>
                <w:i/>
                <w:iCs/>
                <w:noProof/>
                <w:sz w:val="18"/>
                <w:lang w:eastAsia="es-MX"/>
              </w:rPr>
            </w:pPr>
            <w:r w:rsidRPr="00D70D6C">
              <w:rPr>
                <w:rFonts w:ascii="Candara" w:eastAsia="Times New Roman" w:hAnsi="Candara" w:cs="Times New Roman"/>
                <w:b/>
                <w:bCs/>
                <w:i/>
                <w:iCs/>
                <w:noProof/>
                <w:sz w:val="18"/>
                <w:lang w:eastAsia="es-MX"/>
              </w:rPr>
              <w:t>LGT</w:t>
            </w:r>
          </w:p>
          <w:p w14:paraId="21083360" w14:textId="77777777" w:rsidR="007659C0" w:rsidRPr="00D70D6C" w:rsidRDefault="007659C0" w:rsidP="00001AFB">
            <w:pPr>
              <w:spacing w:after="0" w:line="240" w:lineRule="auto"/>
              <w:rPr>
                <w:rFonts w:ascii="Candara" w:eastAsia="Times New Roman" w:hAnsi="Candara" w:cs="Times New Roman"/>
                <w:b/>
                <w:bCs/>
                <w:i/>
                <w:iCs/>
                <w:noProof/>
                <w:sz w:val="18"/>
                <w:lang w:eastAsia="es-MX"/>
              </w:rPr>
            </w:pPr>
          </w:p>
          <w:p w14:paraId="52A7B387" w14:textId="77777777" w:rsidR="007659C0" w:rsidRPr="00D70D6C" w:rsidRDefault="007659C0" w:rsidP="00001AFB">
            <w:pPr>
              <w:spacing w:after="0" w:line="240" w:lineRule="auto"/>
              <w:rPr>
                <w:rFonts w:ascii="Candara" w:eastAsia="Times New Roman" w:hAnsi="Candara" w:cs="Times New Roman"/>
                <w:b/>
                <w:bCs/>
                <w:i/>
                <w:iCs/>
                <w:noProof/>
                <w:sz w:val="18"/>
                <w:lang w:eastAsia="es-MX"/>
              </w:rPr>
            </w:pPr>
            <w:r w:rsidRPr="00D70D6C">
              <w:rPr>
                <w:rFonts w:ascii="Candara" w:eastAsia="Times New Roman" w:hAnsi="Candara" w:cs="Times New Roman"/>
                <w:b/>
                <w:bCs/>
                <w:i/>
                <w:iCs/>
                <w:noProof/>
                <w:sz w:val="18"/>
                <w:lang w:eastAsia="es-MX"/>
              </w:rPr>
              <w:t>Artículo 71</w:t>
            </w:r>
          </w:p>
          <w:p w14:paraId="069F3117" w14:textId="77777777" w:rsidR="007659C0" w:rsidRPr="00D70D6C" w:rsidRDefault="007659C0" w:rsidP="00001AFB">
            <w:pPr>
              <w:spacing w:after="0" w:line="240" w:lineRule="auto"/>
              <w:rPr>
                <w:rFonts w:ascii="Candara" w:eastAsia="Times New Roman" w:hAnsi="Candara" w:cs="Times New Roman"/>
                <w:bCs/>
                <w:i/>
                <w:iCs/>
                <w:noProof/>
                <w:sz w:val="18"/>
                <w:lang w:eastAsia="es-MX"/>
              </w:rPr>
            </w:pPr>
          </w:p>
          <w:p w14:paraId="242AFA2D" w14:textId="77777777" w:rsidR="007659C0" w:rsidRPr="00D70D6C" w:rsidRDefault="007659C0" w:rsidP="00001AFB">
            <w:pPr>
              <w:spacing w:after="0" w:line="240" w:lineRule="auto"/>
              <w:rPr>
                <w:rFonts w:ascii="Candara" w:eastAsia="Times New Roman" w:hAnsi="Candara" w:cs="Times New Roman"/>
                <w:bCs/>
                <w:i/>
                <w:iCs/>
                <w:noProof/>
                <w:sz w:val="18"/>
                <w:lang w:eastAsia="es-MX"/>
              </w:rPr>
            </w:pPr>
            <w:r w:rsidRPr="00D70D6C">
              <w:rPr>
                <w:rFonts w:ascii="Candara" w:eastAsia="Times New Roman" w:hAnsi="Candara" w:cs="Times New Roman"/>
                <w:bCs/>
                <w:i/>
                <w:iCs/>
                <w:noProof/>
                <w:sz w:val="18"/>
                <w:lang w:eastAsia="es-MX"/>
              </w:rPr>
              <w:t>…</w:t>
            </w:r>
          </w:p>
          <w:p w14:paraId="1FCC5A61" w14:textId="77777777" w:rsidR="007659C0" w:rsidRPr="00D70D6C" w:rsidRDefault="007659C0" w:rsidP="00001AFB">
            <w:pPr>
              <w:spacing w:after="0" w:line="240" w:lineRule="auto"/>
              <w:rPr>
                <w:rFonts w:ascii="Candara" w:eastAsia="Times New Roman" w:hAnsi="Candara" w:cs="Times New Roman"/>
                <w:b/>
                <w:bCs/>
                <w:i/>
                <w:iCs/>
                <w:noProof/>
                <w:sz w:val="18"/>
                <w:lang w:eastAsia="es-MX"/>
              </w:rPr>
            </w:pPr>
          </w:p>
        </w:tc>
        <w:tc>
          <w:tcPr>
            <w:tcW w:w="3812" w:type="dxa"/>
            <w:tcBorders>
              <w:top w:val="single" w:sz="4" w:space="0" w:color="auto"/>
              <w:left w:val="nil"/>
              <w:bottom w:val="single" w:sz="4" w:space="0" w:color="auto"/>
              <w:right w:val="single" w:sz="4" w:space="0" w:color="auto"/>
            </w:tcBorders>
            <w:shd w:val="clear" w:color="auto" w:fill="auto"/>
            <w:vAlign w:val="center"/>
          </w:tcPr>
          <w:p w14:paraId="7DB40065" w14:textId="77777777" w:rsidR="007659C0" w:rsidRPr="003C6506" w:rsidRDefault="007659C0" w:rsidP="00001AFB">
            <w:pPr>
              <w:spacing w:after="0" w:line="240" w:lineRule="auto"/>
              <w:jc w:val="both"/>
              <w:rPr>
                <w:rFonts w:ascii="Candara" w:eastAsia="Times New Roman" w:hAnsi="Candara" w:cs="Times New Roman"/>
                <w:b/>
                <w:bCs/>
                <w:i/>
                <w:iCs/>
                <w:noProof/>
                <w:sz w:val="18"/>
                <w:lang w:eastAsia="es-MX"/>
              </w:rPr>
            </w:pPr>
            <w:r w:rsidRPr="003C6506">
              <w:rPr>
                <w:rFonts w:ascii="Candara" w:eastAsia="Times New Roman" w:hAnsi="Candara" w:cs="Times New Roman"/>
                <w:b/>
                <w:bCs/>
                <w:i/>
                <w:iCs/>
                <w:noProof/>
                <w:sz w:val="18"/>
                <w:lang w:eastAsia="es-MX"/>
              </w:rPr>
              <w:lastRenderedPageBreak/>
              <w:t>Fracción I.</w:t>
            </w:r>
          </w:p>
          <w:p w14:paraId="7D8015A1" w14:textId="77777777" w:rsidR="007659C0" w:rsidRPr="003C6506" w:rsidRDefault="007659C0" w:rsidP="00001AFB">
            <w:pPr>
              <w:spacing w:after="0" w:line="240" w:lineRule="auto"/>
              <w:jc w:val="both"/>
              <w:rPr>
                <w:rFonts w:ascii="Candara" w:eastAsia="Times New Roman" w:hAnsi="Candara" w:cs="Times New Roman"/>
                <w:bCs/>
                <w:i/>
                <w:iCs/>
                <w:noProof/>
                <w:sz w:val="18"/>
                <w:lang w:eastAsia="es-MX"/>
              </w:rPr>
            </w:pPr>
            <w:r w:rsidRPr="003C6506">
              <w:rPr>
                <w:rFonts w:ascii="Candara" w:eastAsia="Times New Roman" w:hAnsi="Candara" w:cs="Times New Roman"/>
                <w:bCs/>
                <w:i/>
                <w:iCs/>
                <w:noProof/>
                <w:sz w:val="18"/>
                <w:lang w:eastAsia="es-MX"/>
              </w:rPr>
              <w:t>…</w:t>
            </w:r>
          </w:p>
          <w:p w14:paraId="35CAB3E8" w14:textId="77777777" w:rsidR="007659C0" w:rsidRPr="003C6506" w:rsidRDefault="007659C0" w:rsidP="00001AFB">
            <w:pPr>
              <w:spacing w:after="0" w:line="240" w:lineRule="auto"/>
              <w:jc w:val="both"/>
              <w:rPr>
                <w:rFonts w:ascii="Candara" w:eastAsia="Times New Roman" w:hAnsi="Candara" w:cs="Times New Roman"/>
                <w:bCs/>
                <w:i/>
                <w:iCs/>
                <w:noProof/>
                <w:sz w:val="18"/>
                <w:lang w:eastAsia="es-MX"/>
              </w:rPr>
            </w:pPr>
          </w:p>
          <w:p w14:paraId="3C648CD8" w14:textId="77777777" w:rsidR="007659C0" w:rsidRPr="003C6506" w:rsidRDefault="007659C0" w:rsidP="00001AFB">
            <w:pPr>
              <w:spacing w:after="0" w:line="240" w:lineRule="auto"/>
              <w:jc w:val="both"/>
              <w:rPr>
                <w:rFonts w:ascii="Candara" w:eastAsia="Times New Roman" w:hAnsi="Candara" w:cs="Times New Roman"/>
                <w:bCs/>
                <w:i/>
                <w:iCs/>
                <w:noProof/>
                <w:sz w:val="18"/>
                <w:lang w:eastAsia="es-MX"/>
              </w:rPr>
            </w:pPr>
            <w:r w:rsidRPr="003C6506">
              <w:rPr>
                <w:rFonts w:ascii="Candara" w:eastAsia="Times New Roman" w:hAnsi="Candara" w:cs="Times New Roman"/>
                <w:b/>
                <w:bCs/>
                <w:i/>
                <w:iCs/>
                <w:noProof/>
                <w:sz w:val="18"/>
                <w:lang w:eastAsia="es-MX"/>
              </w:rPr>
              <w:t>Inciso e)</w:t>
            </w:r>
            <w:r w:rsidRPr="003C6506">
              <w:rPr>
                <w:rFonts w:ascii="Candara" w:eastAsia="Times New Roman" w:hAnsi="Candara" w:cs="Times New Roman"/>
                <w:b/>
                <w:bCs/>
                <w:i/>
                <w:iCs/>
                <w:noProof/>
                <w:sz w:val="18"/>
                <w:lang w:eastAsia="es-MX"/>
              </w:rPr>
              <w:tab/>
            </w:r>
            <w:r w:rsidRPr="003C6506">
              <w:rPr>
                <w:rFonts w:ascii="Candara" w:eastAsia="Times New Roman" w:hAnsi="Candara" w:cs="Times New Roman"/>
                <w:bCs/>
                <w:i/>
                <w:iCs/>
                <w:noProof/>
                <w:sz w:val="18"/>
                <w:lang w:eastAsia="es-MX"/>
              </w:rPr>
              <w:t xml:space="preserve">Los nombres de las personas a quienes se les habilitó para ejercer como corredores y </w:t>
            </w:r>
            <w:r w:rsidRPr="003C6506">
              <w:rPr>
                <w:rFonts w:ascii="Candara" w:eastAsia="Times New Roman" w:hAnsi="Candara" w:cs="Times New Roman"/>
                <w:bCs/>
                <w:i/>
                <w:iCs/>
                <w:noProof/>
                <w:sz w:val="18"/>
                <w:lang w:eastAsia="es-MX"/>
              </w:rPr>
              <w:lastRenderedPageBreak/>
              <w:t>notarios públicos, así como sus datos de contacto, la información relacionada con el proceso de otorgamiento de la patente y las sanciones que se les hubieran aplicado;</w:t>
            </w:r>
          </w:p>
          <w:p w14:paraId="787C11D5" w14:textId="77777777" w:rsidR="007659C0" w:rsidRPr="003C6506" w:rsidRDefault="007659C0" w:rsidP="00001AFB">
            <w:pPr>
              <w:spacing w:after="0" w:line="240" w:lineRule="auto"/>
              <w:jc w:val="both"/>
              <w:rPr>
                <w:rFonts w:ascii="Candara" w:eastAsia="Times New Roman" w:hAnsi="Candara" w:cs="Times New Roman"/>
                <w:b/>
                <w:bCs/>
                <w:i/>
                <w:iCs/>
                <w:noProof/>
                <w:sz w:val="18"/>
                <w:lang w:eastAsia="es-MX"/>
              </w:rPr>
            </w:pPr>
          </w:p>
        </w:tc>
        <w:tc>
          <w:tcPr>
            <w:tcW w:w="1026" w:type="dxa"/>
            <w:tcBorders>
              <w:top w:val="single" w:sz="4" w:space="0" w:color="auto"/>
              <w:left w:val="nil"/>
              <w:bottom w:val="single" w:sz="4" w:space="0" w:color="auto"/>
              <w:right w:val="single" w:sz="4" w:space="0" w:color="auto"/>
            </w:tcBorders>
            <w:shd w:val="clear" w:color="auto" w:fill="auto"/>
            <w:vAlign w:val="center"/>
          </w:tcPr>
          <w:p w14:paraId="4AC510A3" w14:textId="313199C2" w:rsidR="007659C0" w:rsidRPr="003C6506" w:rsidRDefault="007659C0" w:rsidP="007D4BA3">
            <w:pPr>
              <w:jc w:val="center"/>
              <w:rPr>
                <w:rFonts w:ascii="Candara" w:hAnsi="Candara"/>
                <w:noProof/>
                <w:sz w:val="18"/>
                <w:szCs w:val="18"/>
              </w:rPr>
            </w:pPr>
            <w:r w:rsidRPr="003C6506">
              <w:rPr>
                <w:rFonts w:ascii="Candara" w:hAnsi="Candara"/>
                <w:noProof/>
                <w:sz w:val="18"/>
                <w:szCs w:val="18"/>
              </w:rPr>
              <w:lastRenderedPageBreak/>
              <w:t xml:space="preserve"> Aplica</w:t>
            </w:r>
          </w:p>
        </w:tc>
        <w:tc>
          <w:tcPr>
            <w:tcW w:w="3001" w:type="dxa"/>
            <w:tcBorders>
              <w:top w:val="single" w:sz="4" w:space="0" w:color="auto"/>
              <w:left w:val="nil"/>
              <w:bottom w:val="single" w:sz="4" w:space="0" w:color="auto"/>
              <w:right w:val="single" w:sz="4" w:space="0" w:color="auto"/>
            </w:tcBorders>
            <w:shd w:val="clear" w:color="auto" w:fill="auto"/>
            <w:vAlign w:val="center"/>
          </w:tcPr>
          <w:p w14:paraId="24C0E253" w14:textId="6D1C7217" w:rsidR="007659C0" w:rsidRPr="003C6506" w:rsidRDefault="007659C0" w:rsidP="003C6506">
            <w:pPr>
              <w:spacing w:after="0" w:line="240" w:lineRule="auto"/>
              <w:jc w:val="both"/>
              <w:rPr>
                <w:rFonts w:ascii="Candara" w:eastAsia="Times New Roman" w:hAnsi="Candara" w:cs="Times New Roman"/>
                <w:noProof/>
                <w:sz w:val="18"/>
                <w:szCs w:val="18"/>
                <w:lang w:eastAsia="es-MX"/>
              </w:rPr>
            </w:pPr>
            <w:r w:rsidRPr="003C6506">
              <w:rPr>
                <w:rFonts w:ascii="Candara" w:eastAsia="Times New Roman" w:hAnsi="Candara" w:cs="Times New Roman"/>
                <w:noProof/>
                <w:sz w:val="18"/>
                <w:szCs w:val="18"/>
                <w:lang w:eastAsia="es-MX"/>
              </w:rPr>
              <w:t xml:space="preserve">Corresponde a la Consejería Jurídica y Dirección General de Notarías el llenado de Formato 2e LGT_Art_71_Fr_Ie y Formato 3e LGT_Art_71_Fr_Ie </w:t>
            </w:r>
            <w:r w:rsidRPr="003C6506">
              <w:rPr>
                <w:rFonts w:ascii="Candara" w:eastAsia="Times New Roman" w:hAnsi="Candara" w:cstheme="minorHAnsi"/>
                <w:noProof/>
                <w:sz w:val="18"/>
                <w:szCs w:val="18"/>
                <w:lang w:eastAsia="es-MX"/>
              </w:rPr>
              <w:t xml:space="preserve">y no a la Secretaría </w:t>
            </w:r>
            <w:r w:rsidRPr="003C6506">
              <w:rPr>
                <w:rFonts w:ascii="Candara" w:eastAsia="Times New Roman" w:hAnsi="Candara" w:cstheme="minorHAnsi"/>
                <w:noProof/>
                <w:sz w:val="18"/>
                <w:szCs w:val="18"/>
                <w:lang w:eastAsia="es-MX"/>
              </w:rPr>
              <w:lastRenderedPageBreak/>
              <w:t>de Administración de conformidad con su Reglamento Interno y árticulo 46 de la Ley Orgánica del Poder Ejecutivo en el Estado de Oaxaca.</w:t>
            </w:r>
          </w:p>
        </w:tc>
        <w:tc>
          <w:tcPr>
            <w:tcW w:w="1617" w:type="dxa"/>
            <w:tcBorders>
              <w:top w:val="single" w:sz="4" w:space="0" w:color="auto"/>
              <w:left w:val="nil"/>
              <w:bottom w:val="single" w:sz="4" w:space="0" w:color="auto"/>
              <w:right w:val="single" w:sz="4" w:space="0" w:color="auto"/>
            </w:tcBorders>
            <w:vAlign w:val="center"/>
          </w:tcPr>
          <w:p w14:paraId="16B752E9" w14:textId="278FC3EA" w:rsidR="007659C0" w:rsidRPr="003C6506" w:rsidRDefault="00E537FB" w:rsidP="007D4BA3">
            <w:pPr>
              <w:spacing w:after="0" w:line="240" w:lineRule="auto"/>
              <w:rPr>
                <w:rFonts w:ascii="Candara" w:eastAsia="Times New Roman" w:hAnsi="Candara" w:cs="Times New Roman"/>
                <w:noProof/>
                <w:sz w:val="18"/>
                <w:lang w:eastAsia="es-MX"/>
              </w:rPr>
            </w:pPr>
            <w:r w:rsidRPr="003C6506">
              <w:rPr>
                <w:rFonts w:ascii="Candara" w:eastAsia="Times New Roman" w:hAnsi="Candara" w:cs="Times New Roman"/>
                <w:noProof/>
                <w:sz w:val="18"/>
                <w:lang w:eastAsia="es-MX"/>
              </w:rPr>
              <w:lastRenderedPageBreak/>
              <w:t>Dirección Juridica</w:t>
            </w:r>
          </w:p>
        </w:tc>
        <w:tc>
          <w:tcPr>
            <w:tcW w:w="3443" w:type="dxa"/>
            <w:tcBorders>
              <w:top w:val="single" w:sz="4" w:space="0" w:color="auto"/>
              <w:left w:val="single" w:sz="4" w:space="0" w:color="auto"/>
              <w:bottom w:val="single" w:sz="4" w:space="0" w:color="auto"/>
              <w:right w:val="single" w:sz="4" w:space="0" w:color="auto"/>
            </w:tcBorders>
            <w:vAlign w:val="center"/>
          </w:tcPr>
          <w:p w14:paraId="11F4766F" w14:textId="434FF2A5" w:rsidR="007659C0" w:rsidRPr="003C6506" w:rsidRDefault="003C6506" w:rsidP="007D4BA3">
            <w:pPr>
              <w:spacing w:after="0" w:line="240" w:lineRule="auto"/>
              <w:jc w:val="both"/>
              <w:rPr>
                <w:rFonts w:ascii="Candara" w:eastAsia="Times New Roman" w:hAnsi="Candara" w:cs="Times New Roman"/>
                <w:noProof/>
                <w:sz w:val="18"/>
                <w:szCs w:val="18"/>
                <w:lang w:eastAsia="es-MX"/>
              </w:rPr>
            </w:pPr>
            <w:r w:rsidRPr="003C6506">
              <w:rPr>
                <w:rFonts w:ascii="Candara" w:eastAsia="Times New Roman" w:hAnsi="Candara" w:cs="Times New Roman"/>
                <w:noProof/>
                <w:sz w:val="18"/>
                <w:szCs w:val="18"/>
                <w:lang w:eastAsia="es-MX"/>
              </w:rPr>
              <w:t>Formato 1e LGT_Art_71_Fr_Ie</w:t>
            </w:r>
          </w:p>
        </w:tc>
      </w:tr>
      <w:tr w:rsidR="007659C0" w:rsidRPr="00D70D6C" w14:paraId="3D3D2CE9" w14:textId="77777777" w:rsidTr="003414DC">
        <w:trPr>
          <w:trHeight w:val="1563"/>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70433154" w14:textId="77777777" w:rsidR="007659C0" w:rsidRPr="00D70D6C" w:rsidRDefault="007659C0" w:rsidP="00001AFB">
            <w:pPr>
              <w:spacing w:after="0" w:line="240" w:lineRule="auto"/>
              <w:rPr>
                <w:rFonts w:ascii="Candara" w:eastAsia="Times New Roman" w:hAnsi="Candara" w:cs="Times New Roman"/>
                <w:b/>
                <w:bCs/>
                <w:i/>
                <w:iCs/>
                <w:noProof/>
                <w:sz w:val="18"/>
                <w:lang w:eastAsia="es-MX"/>
              </w:rPr>
            </w:pPr>
            <w:r w:rsidRPr="00D70D6C">
              <w:rPr>
                <w:rFonts w:ascii="Candara" w:eastAsia="Times New Roman" w:hAnsi="Candara" w:cs="Times New Roman"/>
                <w:b/>
                <w:bCs/>
                <w:i/>
                <w:iCs/>
                <w:noProof/>
                <w:sz w:val="18"/>
                <w:lang w:eastAsia="es-MX"/>
              </w:rPr>
              <w:lastRenderedPageBreak/>
              <w:t>LGT</w:t>
            </w:r>
          </w:p>
          <w:p w14:paraId="5CC852EF" w14:textId="77777777" w:rsidR="007659C0" w:rsidRPr="00D70D6C" w:rsidRDefault="007659C0" w:rsidP="00001AFB">
            <w:pPr>
              <w:spacing w:after="0" w:line="240" w:lineRule="auto"/>
              <w:rPr>
                <w:rFonts w:ascii="Candara" w:eastAsia="Times New Roman" w:hAnsi="Candara" w:cs="Times New Roman"/>
                <w:b/>
                <w:bCs/>
                <w:i/>
                <w:iCs/>
                <w:noProof/>
                <w:sz w:val="18"/>
                <w:lang w:eastAsia="es-MX"/>
              </w:rPr>
            </w:pPr>
          </w:p>
          <w:p w14:paraId="0C227890" w14:textId="77777777" w:rsidR="007659C0" w:rsidRPr="00D70D6C" w:rsidRDefault="007659C0" w:rsidP="00001AFB">
            <w:pPr>
              <w:spacing w:after="0" w:line="240" w:lineRule="auto"/>
              <w:rPr>
                <w:rFonts w:ascii="Candara" w:eastAsia="Times New Roman" w:hAnsi="Candara" w:cs="Times New Roman"/>
                <w:b/>
                <w:bCs/>
                <w:i/>
                <w:iCs/>
                <w:noProof/>
                <w:sz w:val="18"/>
                <w:lang w:eastAsia="es-MX"/>
              </w:rPr>
            </w:pPr>
            <w:r w:rsidRPr="00D70D6C">
              <w:rPr>
                <w:rFonts w:ascii="Candara" w:eastAsia="Times New Roman" w:hAnsi="Candara" w:cs="Times New Roman"/>
                <w:b/>
                <w:bCs/>
                <w:i/>
                <w:iCs/>
                <w:noProof/>
                <w:sz w:val="18"/>
                <w:lang w:eastAsia="es-MX"/>
              </w:rPr>
              <w:t>Artículo 71</w:t>
            </w:r>
          </w:p>
          <w:p w14:paraId="2177E8B5" w14:textId="77777777" w:rsidR="007659C0" w:rsidRPr="00D70D6C" w:rsidRDefault="007659C0" w:rsidP="00001AFB">
            <w:pPr>
              <w:spacing w:after="0" w:line="240" w:lineRule="auto"/>
              <w:rPr>
                <w:rFonts w:ascii="Candara" w:eastAsia="Times New Roman" w:hAnsi="Candara" w:cs="Times New Roman"/>
                <w:bCs/>
                <w:i/>
                <w:iCs/>
                <w:noProof/>
                <w:sz w:val="18"/>
                <w:lang w:eastAsia="es-MX"/>
              </w:rPr>
            </w:pPr>
          </w:p>
          <w:p w14:paraId="10272AAB" w14:textId="77777777" w:rsidR="007659C0" w:rsidRPr="00D70D6C" w:rsidRDefault="007659C0" w:rsidP="00001AFB">
            <w:pPr>
              <w:spacing w:after="0" w:line="240" w:lineRule="auto"/>
              <w:rPr>
                <w:rFonts w:ascii="Candara" w:eastAsia="Times New Roman" w:hAnsi="Candara" w:cs="Times New Roman"/>
                <w:bCs/>
                <w:i/>
                <w:iCs/>
                <w:noProof/>
                <w:sz w:val="18"/>
                <w:lang w:eastAsia="es-MX"/>
              </w:rPr>
            </w:pPr>
            <w:r w:rsidRPr="00D70D6C">
              <w:rPr>
                <w:rFonts w:ascii="Candara" w:eastAsia="Times New Roman" w:hAnsi="Candara" w:cs="Times New Roman"/>
                <w:bCs/>
                <w:i/>
                <w:iCs/>
                <w:noProof/>
                <w:sz w:val="18"/>
                <w:lang w:eastAsia="es-MX"/>
              </w:rPr>
              <w:t>…</w:t>
            </w:r>
          </w:p>
          <w:p w14:paraId="499C9D77" w14:textId="77777777" w:rsidR="007659C0" w:rsidRPr="00D70D6C" w:rsidRDefault="007659C0" w:rsidP="00001AFB">
            <w:pPr>
              <w:spacing w:after="0" w:line="240" w:lineRule="auto"/>
              <w:rPr>
                <w:rFonts w:ascii="Candara" w:eastAsia="Times New Roman" w:hAnsi="Candara" w:cs="Times New Roman"/>
                <w:b/>
                <w:bCs/>
                <w:i/>
                <w:iCs/>
                <w:noProof/>
                <w:sz w:val="18"/>
                <w:lang w:eastAsia="es-MX"/>
              </w:rPr>
            </w:pPr>
          </w:p>
        </w:tc>
        <w:tc>
          <w:tcPr>
            <w:tcW w:w="3812" w:type="dxa"/>
            <w:tcBorders>
              <w:top w:val="single" w:sz="4" w:space="0" w:color="auto"/>
              <w:left w:val="nil"/>
              <w:bottom w:val="single" w:sz="4" w:space="0" w:color="auto"/>
              <w:right w:val="single" w:sz="4" w:space="0" w:color="auto"/>
            </w:tcBorders>
            <w:shd w:val="clear" w:color="auto" w:fill="auto"/>
            <w:vAlign w:val="center"/>
          </w:tcPr>
          <w:p w14:paraId="1851B2AD" w14:textId="77777777" w:rsidR="007659C0" w:rsidRPr="00155EF0" w:rsidRDefault="007659C0" w:rsidP="00001AFB">
            <w:pPr>
              <w:spacing w:after="0" w:line="240" w:lineRule="auto"/>
              <w:jc w:val="both"/>
              <w:rPr>
                <w:rFonts w:ascii="Candara" w:eastAsia="Times New Roman" w:hAnsi="Candara" w:cs="Times New Roman"/>
                <w:b/>
                <w:bCs/>
                <w:i/>
                <w:iCs/>
                <w:noProof/>
                <w:sz w:val="18"/>
                <w:lang w:eastAsia="es-MX"/>
              </w:rPr>
            </w:pPr>
            <w:r w:rsidRPr="00155EF0">
              <w:rPr>
                <w:rFonts w:ascii="Candara" w:eastAsia="Times New Roman" w:hAnsi="Candara" w:cs="Times New Roman"/>
                <w:b/>
                <w:bCs/>
                <w:i/>
                <w:iCs/>
                <w:noProof/>
                <w:sz w:val="18"/>
                <w:lang w:eastAsia="es-MX"/>
              </w:rPr>
              <w:t>Fracción I.</w:t>
            </w:r>
          </w:p>
          <w:p w14:paraId="11406587" w14:textId="77777777" w:rsidR="007659C0" w:rsidRPr="00155EF0" w:rsidRDefault="007659C0" w:rsidP="00001AFB">
            <w:pPr>
              <w:spacing w:after="0" w:line="240" w:lineRule="auto"/>
              <w:jc w:val="both"/>
              <w:rPr>
                <w:rFonts w:ascii="Candara" w:eastAsia="Times New Roman" w:hAnsi="Candara" w:cs="Times New Roman"/>
                <w:bCs/>
                <w:i/>
                <w:iCs/>
                <w:noProof/>
                <w:sz w:val="18"/>
                <w:lang w:eastAsia="es-MX"/>
              </w:rPr>
            </w:pPr>
            <w:r w:rsidRPr="00155EF0">
              <w:rPr>
                <w:rFonts w:ascii="Candara" w:eastAsia="Times New Roman" w:hAnsi="Candara" w:cs="Times New Roman"/>
                <w:bCs/>
                <w:i/>
                <w:iCs/>
                <w:noProof/>
                <w:sz w:val="18"/>
                <w:lang w:eastAsia="es-MX"/>
              </w:rPr>
              <w:t>…</w:t>
            </w:r>
          </w:p>
          <w:p w14:paraId="6E8394E0" w14:textId="77777777" w:rsidR="007659C0" w:rsidRPr="00155EF0" w:rsidRDefault="007659C0" w:rsidP="00001AFB">
            <w:pPr>
              <w:spacing w:after="0" w:line="240" w:lineRule="auto"/>
              <w:jc w:val="both"/>
              <w:rPr>
                <w:rFonts w:ascii="Candara" w:eastAsia="Times New Roman" w:hAnsi="Candara" w:cs="Times New Roman"/>
                <w:bCs/>
                <w:i/>
                <w:iCs/>
                <w:noProof/>
                <w:sz w:val="18"/>
                <w:lang w:eastAsia="es-MX"/>
              </w:rPr>
            </w:pPr>
          </w:p>
          <w:p w14:paraId="48F3555A" w14:textId="77777777" w:rsidR="007659C0" w:rsidRPr="00155EF0" w:rsidRDefault="007659C0" w:rsidP="00001AFB">
            <w:pPr>
              <w:spacing w:after="0" w:line="240" w:lineRule="auto"/>
              <w:jc w:val="both"/>
              <w:rPr>
                <w:rFonts w:ascii="Candara" w:eastAsia="Times New Roman" w:hAnsi="Candara" w:cs="Times New Roman"/>
                <w:b/>
                <w:bCs/>
                <w:i/>
                <w:iCs/>
                <w:noProof/>
                <w:sz w:val="18"/>
                <w:lang w:eastAsia="es-MX"/>
              </w:rPr>
            </w:pPr>
            <w:r w:rsidRPr="00155EF0">
              <w:rPr>
                <w:rFonts w:ascii="Candara" w:eastAsia="Times New Roman" w:hAnsi="Candara" w:cs="Times New Roman"/>
                <w:b/>
                <w:bCs/>
                <w:i/>
                <w:iCs/>
                <w:noProof/>
                <w:sz w:val="18"/>
                <w:lang w:eastAsia="es-MX"/>
              </w:rPr>
              <w:t>Inciso f)</w:t>
            </w:r>
            <w:r w:rsidRPr="00155EF0">
              <w:rPr>
                <w:rFonts w:ascii="Candara" w:eastAsia="Times New Roman" w:hAnsi="Candara" w:cs="Times New Roman"/>
                <w:b/>
                <w:bCs/>
                <w:i/>
                <w:iCs/>
                <w:noProof/>
                <w:sz w:val="18"/>
                <w:lang w:eastAsia="es-MX"/>
              </w:rPr>
              <w:tab/>
            </w:r>
            <w:r w:rsidRPr="00155EF0">
              <w:rPr>
                <w:rFonts w:ascii="Candara" w:eastAsia="Times New Roman" w:hAnsi="Candara" w:cs="Times New Roman"/>
                <w:bCs/>
                <w:i/>
                <w:iCs/>
                <w:noProof/>
                <w:sz w:val="18"/>
                <w:lang w:eastAsia="es-MX"/>
              </w:rPr>
              <w:t>La información detallada que contengan los planes de desarrollo urbano, ordenamiento territorial y ecológico, los tipos y usos de suelo, licencias de uso y construcción otorgadas por los gobiernos municipales, y</w:t>
            </w:r>
          </w:p>
          <w:p w14:paraId="3A1E40D3" w14:textId="77777777" w:rsidR="007659C0" w:rsidRPr="00155EF0" w:rsidRDefault="007659C0" w:rsidP="00001AFB">
            <w:pPr>
              <w:spacing w:after="0" w:line="240" w:lineRule="auto"/>
              <w:jc w:val="both"/>
              <w:rPr>
                <w:rFonts w:ascii="Candara" w:eastAsia="Times New Roman" w:hAnsi="Candara" w:cs="Times New Roman"/>
                <w:b/>
                <w:bCs/>
                <w:i/>
                <w:iCs/>
                <w:noProof/>
                <w:sz w:val="18"/>
                <w:lang w:eastAsia="es-MX"/>
              </w:rPr>
            </w:pPr>
          </w:p>
        </w:tc>
        <w:tc>
          <w:tcPr>
            <w:tcW w:w="1026" w:type="dxa"/>
            <w:tcBorders>
              <w:top w:val="single" w:sz="4" w:space="0" w:color="auto"/>
              <w:left w:val="nil"/>
              <w:bottom w:val="single" w:sz="4" w:space="0" w:color="auto"/>
              <w:right w:val="single" w:sz="4" w:space="0" w:color="auto"/>
            </w:tcBorders>
            <w:shd w:val="clear" w:color="auto" w:fill="auto"/>
            <w:vAlign w:val="center"/>
          </w:tcPr>
          <w:p w14:paraId="35A9C468" w14:textId="77777777" w:rsidR="007659C0" w:rsidRPr="00155EF0" w:rsidRDefault="007659C0" w:rsidP="00001AFB">
            <w:pPr>
              <w:jc w:val="center"/>
              <w:rPr>
                <w:rFonts w:ascii="Candara" w:hAnsi="Candara"/>
                <w:noProof/>
                <w:sz w:val="18"/>
                <w:szCs w:val="18"/>
              </w:rPr>
            </w:pPr>
            <w:r w:rsidRPr="00155EF0">
              <w:rPr>
                <w:rFonts w:ascii="Candara" w:hAnsi="Candara"/>
                <w:noProof/>
                <w:sz w:val="18"/>
                <w:szCs w:val="18"/>
              </w:rPr>
              <w:t>Aplica</w:t>
            </w:r>
          </w:p>
        </w:tc>
        <w:tc>
          <w:tcPr>
            <w:tcW w:w="3001" w:type="dxa"/>
            <w:tcBorders>
              <w:top w:val="single" w:sz="4" w:space="0" w:color="auto"/>
              <w:left w:val="nil"/>
              <w:bottom w:val="single" w:sz="4" w:space="0" w:color="auto"/>
              <w:right w:val="single" w:sz="4" w:space="0" w:color="auto"/>
            </w:tcBorders>
            <w:shd w:val="clear" w:color="auto" w:fill="auto"/>
            <w:vAlign w:val="center"/>
          </w:tcPr>
          <w:p w14:paraId="2D84D447" w14:textId="77777777" w:rsidR="006936DA" w:rsidRPr="00155EF0" w:rsidRDefault="006936DA" w:rsidP="00E56562">
            <w:pPr>
              <w:spacing w:after="0" w:line="240" w:lineRule="auto"/>
              <w:jc w:val="both"/>
              <w:rPr>
                <w:rFonts w:ascii="Candara" w:eastAsia="Times New Roman" w:hAnsi="Candara" w:cs="Times New Roman"/>
                <w:noProof/>
                <w:sz w:val="18"/>
                <w:szCs w:val="18"/>
                <w:lang w:eastAsia="es-MX"/>
              </w:rPr>
            </w:pPr>
          </w:p>
          <w:p w14:paraId="6CB263E9" w14:textId="7ADFA270" w:rsidR="006936DA" w:rsidRPr="00155EF0" w:rsidRDefault="006936DA" w:rsidP="00E56562">
            <w:pPr>
              <w:spacing w:after="0" w:line="240" w:lineRule="auto"/>
              <w:jc w:val="both"/>
              <w:rPr>
                <w:rFonts w:ascii="Candara" w:eastAsia="Times New Roman" w:hAnsi="Candara" w:cs="Times New Roman"/>
                <w:noProof/>
                <w:sz w:val="18"/>
                <w:szCs w:val="18"/>
                <w:lang w:eastAsia="es-MX"/>
              </w:rPr>
            </w:pPr>
            <w:r w:rsidRPr="00155EF0">
              <w:rPr>
                <w:rFonts w:ascii="Candara" w:eastAsia="Times New Roman" w:hAnsi="Candara" w:cs="Times New Roman"/>
                <w:noProof/>
                <w:sz w:val="18"/>
                <w:szCs w:val="18"/>
                <w:lang w:eastAsia="es-MX"/>
              </w:rPr>
              <w:t xml:space="preserve">A la Coordinación General del Comité Estatal de Planeación para el Desarrollo de Oaxaca (COPLADE) le corresponde el llenado del formato </w:t>
            </w:r>
          </w:p>
          <w:p w14:paraId="5F09326B" w14:textId="77777777" w:rsidR="007659C0" w:rsidRPr="00155EF0" w:rsidRDefault="007659C0" w:rsidP="00E56562">
            <w:pPr>
              <w:spacing w:after="0" w:line="240" w:lineRule="auto"/>
              <w:jc w:val="both"/>
              <w:rPr>
                <w:rFonts w:ascii="Candara" w:eastAsia="Times New Roman" w:hAnsi="Candara" w:cs="Times New Roman"/>
                <w:noProof/>
                <w:sz w:val="18"/>
                <w:szCs w:val="18"/>
                <w:lang w:eastAsia="es-MX"/>
              </w:rPr>
            </w:pPr>
            <w:r w:rsidRPr="00155EF0">
              <w:rPr>
                <w:rFonts w:ascii="Candara" w:eastAsia="Times New Roman" w:hAnsi="Candara" w:cs="Times New Roman"/>
                <w:noProof/>
                <w:sz w:val="18"/>
                <w:szCs w:val="18"/>
                <w:lang w:eastAsia="es-MX"/>
              </w:rPr>
              <w:t>Formato 2f LGT_Art_71_Fr_If</w:t>
            </w:r>
          </w:p>
          <w:p w14:paraId="706791CE" w14:textId="77777777" w:rsidR="006936DA" w:rsidRPr="00155EF0" w:rsidRDefault="006936DA" w:rsidP="00E56562">
            <w:pPr>
              <w:spacing w:after="0" w:line="240" w:lineRule="auto"/>
              <w:jc w:val="both"/>
              <w:rPr>
                <w:rFonts w:ascii="Candara" w:eastAsia="Times New Roman" w:hAnsi="Candara" w:cs="Times New Roman"/>
                <w:noProof/>
                <w:sz w:val="18"/>
                <w:szCs w:val="18"/>
                <w:lang w:eastAsia="es-MX"/>
              </w:rPr>
            </w:pPr>
          </w:p>
          <w:p w14:paraId="5051740F" w14:textId="726D5E08" w:rsidR="006936DA" w:rsidRPr="00155EF0" w:rsidRDefault="006936DA" w:rsidP="00E56562">
            <w:pPr>
              <w:spacing w:after="0" w:line="240" w:lineRule="auto"/>
              <w:jc w:val="both"/>
              <w:rPr>
                <w:rFonts w:ascii="Candara" w:eastAsia="Times New Roman" w:hAnsi="Candara" w:cs="Times New Roman"/>
                <w:noProof/>
                <w:sz w:val="18"/>
                <w:szCs w:val="18"/>
                <w:lang w:eastAsia="es-MX"/>
              </w:rPr>
            </w:pPr>
            <w:r w:rsidRPr="00155EF0">
              <w:rPr>
                <w:rFonts w:ascii="Candara" w:eastAsia="Times New Roman" w:hAnsi="Candara" w:cs="Times New Roman"/>
                <w:noProof/>
                <w:sz w:val="18"/>
                <w:szCs w:val="18"/>
                <w:lang w:eastAsia="es-MX"/>
              </w:rPr>
              <w:t xml:space="preserve">A la Secretaría de las Infraestructuras y Reordenamiento Territorial Sustentable (SINFRA) le corresponde el llenado del formato </w:t>
            </w:r>
          </w:p>
          <w:p w14:paraId="7EE0164C" w14:textId="77777777" w:rsidR="007659C0" w:rsidRPr="00155EF0" w:rsidRDefault="007659C0" w:rsidP="00E56562">
            <w:pPr>
              <w:spacing w:after="0" w:line="240" w:lineRule="auto"/>
              <w:jc w:val="both"/>
              <w:rPr>
                <w:rFonts w:ascii="Candara" w:eastAsia="Times New Roman" w:hAnsi="Candara" w:cs="Times New Roman"/>
                <w:noProof/>
                <w:sz w:val="18"/>
                <w:szCs w:val="18"/>
                <w:lang w:eastAsia="es-MX"/>
              </w:rPr>
            </w:pPr>
            <w:r w:rsidRPr="00155EF0">
              <w:rPr>
                <w:rFonts w:ascii="Candara" w:eastAsia="Times New Roman" w:hAnsi="Candara" w:cs="Times New Roman"/>
                <w:noProof/>
                <w:sz w:val="18"/>
                <w:szCs w:val="18"/>
                <w:lang w:eastAsia="es-MX"/>
              </w:rPr>
              <w:t>Formato 3f LGT_Art_71_Fr_If</w:t>
            </w:r>
          </w:p>
          <w:p w14:paraId="68BD4B9F" w14:textId="77777777" w:rsidR="006936DA" w:rsidRPr="00155EF0" w:rsidRDefault="006936DA" w:rsidP="00E56562">
            <w:pPr>
              <w:spacing w:after="0" w:line="240" w:lineRule="auto"/>
              <w:jc w:val="both"/>
              <w:rPr>
                <w:rFonts w:ascii="Candara" w:eastAsia="Times New Roman" w:hAnsi="Candara" w:cs="Times New Roman"/>
                <w:noProof/>
                <w:sz w:val="18"/>
                <w:szCs w:val="18"/>
                <w:lang w:eastAsia="es-MX"/>
              </w:rPr>
            </w:pPr>
          </w:p>
          <w:p w14:paraId="410AF033" w14:textId="32ED5631" w:rsidR="006936DA" w:rsidRPr="00155EF0" w:rsidRDefault="006936DA" w:rsidP="00E56562">
            <w:pPr>
              <w:spacing w:after="0" w:line="240" w:lineRule="auto"/>
              <w:jc w:val="both"/>
              <w:rPr>
                <w:rFonts w:ascii="Candara" w:eastAsia="Times New Roman" w:hAnsi="Candara" w:cs="Times New Roman"/>
                <w:noProof/>
                <w:sz w:val="18"/>
                <w:szCs w:val="18"/>
                <w:lang w:eastAsia="es-MX"/>
              </w:rPr>
            </w:pPr>
            <w:r w:rsidRPr="00155EF0">
              <w:rPr>
                <w:rFonts w:ascii="Candara" w:eastAsia="Times New Roman" w:hAnsi="Candara" w:cs="Times New Roman"/>
                <w:noProof/>
                <w:sz w:val="18"/>
                <w:szCs w:val="18"/>
                <w:lang w:eastAsia="es-MX"/>
              </w:rPr>
              <w:t xml:space="preserve">A la Secretaría del Medio Ambiente Energías y Desarrollo Sustentable (SEMAEDESO) le corresponde </w:t>
            </w:r>
          </w:p>
          <w:p w14:paraId="75C4633B" w14:textId="77777777" w:rsidR="007659C0" w:rsidRPr="00155EF0" w:rsidRDefault="007659C0" w:rsidP="00E56562">
            <w:pPr>
              <w:spacing w:after="0" w:line="240" w:lineRule="auto"/>
              <w:jc w:val="both"/>
              <w:rPr>
                <w:rFonts w:ascii="Candara" w:eastAsia="Times New Roman" w:hAnsi="Candara" w:cs="Times New Roman"/>
                <w:noProof/>
                <w:sz w:val="18"/>
                <w:szCs w:val="18"/>
                <w:lang w:eastAsia="es-MX"/>
              </w:rPr>
            </w:pPr>
            <w:r w:rsidRPr="00155EF0">
              <w:rPr>
                <w:rFonts w:ascii="Candara" w:eastAsia="Times New Roman" w:hAnsi="Candara" w:cs="Times New Roman"/>
                <w:noProof/>
                <w:sz w:val="18"/>
                <w:szCs w:val="18"/>
                <w:lang w:eastAsia="es-MX"/>
              </w:rPr>
              <w:t>Formato 4f LGT_Art_71_Fr_If</w:t>
            </w:r>
          </w:p>
          <w:p w14:paraId="0A1FD7EE" w14:textId="77777777" w:rsidR="007659C0" w:rsidRPr="00155EF0" w:rsidRDefault="007659C0" w:rsidP="00E56562">
            <w:pPr>
              <w:spacing w:after="0" w:line="240" w:lineRule="auto"/>
              <w:jc w:val="both"/>
              <w:rPr>
                <w:rFonts w:ascii="Candara" w:eastAsia="Times New Roman" w:hAnsi="Candara" w:cs="Times New Roman"/>
                <w:noProof/>
                <w:sz w:val="18"/>
                <w:szCs w:val="18"/>
                <w:lang w:eastAsia="es-MX"/>
              </w:rPr>
            </w:pPr>
          </w:p>
          <w:p w14:paraId="02AB84EE" w14:textId="77777777" w:rsidR="007659C0" w:rsidRPr="00155EF0" w:rsidRDefault="007659C0" w:rsidP="00E56562">
            <w:pPr>
              <w:spacing w:after="0" w:line="240" w:lineRule="auto"/>
              <w:jc w:val="both"/>
              <w:rPr>
                <w:rFonts w:ascii="Candara" w:eastAsia="Times New Roman" w:hAnsi="Candara" w:cs="Times New Roman"/>
                <w:noProof/>
                <w:sz w:val="18"/>
                <w:szCs w:val="18"/>
                <w:lang w:eastAsia="es-MX"/>
              </w:rPr>
            </w:pPr>
            <w:r w:rsidRPr="00155EF0">
              <w:rPr>
                <w:rFonts w:ascii="Candara" w:eastAsia="Times New Roman" w:hAnsi="Candara" w:cs="Times New Roman"/>
                <w:noProof/>
                <w:sz w:val="18"/>
                <w:szCs w:val="18"/>
                <w:lang w:eastAsia="es-MX"/>
              </w:rPr>
              <w:t>A los Municipios corresponde el llenado de:</w:t>
            </w:r>
          </w:p>
          <w:p w14:paraId="09174C2C" w14:textId="77777777" w:rsidR="007659C0" w:rsidRPr="00155EF0" w:rsidRDefault="007659C0" w:rsidP="00E56562">
            <w:pPr>
              <w:spacing w:after="0" w:line="240" w:lineRule="auto"/>
              <w:jc w:val="both"/>
              <w:rPr>
                <w:rFonts w:ascii="Candara" w:eastAsia="Times New Roman" w:hAnsi="Candara" w:cs="Times New Roman"/>
                <w:noProof/>
                <w:sz w:val="18"/>
                <w:szCs w:val="18"/>
                <w:lang w:eastAsia="es-MX"/>
              </w:rPr>
            </w:pPr>
            <w:r w:rsidRPr="00155EF0">
              <w:rPr>
                <w:rFonts w:ascii="Candara" w:eastAsia="Times New Roman" w:hAnsi="Candara" w:cs="Times New Roman"/>
                <w:noProof/>
                <w:sz w:val="18"/>
                <w:szCs w:val="18"/>
                <w:lang w:eastAsia="es-MX"/>
              </w:rPr>
              <w:t>Formato 5f LGT_Art_71_Fr_If</w:t>
            </w:r>
          </w:p>
          <w:p w14:paraId="5DD1DFD1" w14:textId="77777777" w:rsidR="007659C0" w:rsidRPr="00155EF0" w:rsidRDefault="007659C0" w:rsidP="00E56562">
            <w:pPr>
              <w:spacing w:after="0" w:line="240" w:lineRule="auto"/>
              <w:jc w:val="both"/>
              <w:rPr>
                <w:rFonts w:ascii="Candara" w:eastAsia="Times New Roman" w:hAnsi="Candara" w:cs="Times New Roman"/>
                <w:noProof/>
                <w:sz w:val="18"/>
                <w:szCs w:val="18"/>
                <w:lang w:eastAsia="es-MX"/>
              </w:rPr>
            </w:pPr>
            <w:r w:rsidRPr="00155EF0">
              <w:rPr>
                <w:rFonts w:ascii="Candara" w:eastAsia="Times New Roman" w:hAnsi="Candara" w:cs="Times New Roman"/>
                <w:noProof/>
                <w:sz w:val="18"/>
                <w:szCs w:val="18"/>
                <w:lang w:eastAsia="es-MX"/>
              </w:rPr>
              <w:t>Formato 6f LGT_Art_71_Fr_If</w:t>
            </w:r>
          </w:p>
          <w:p w14:paraId="5A23B1FE" w14:textId="77777777" w:rsidR="007659C0" w:rsidRPr="00155EF0" w:rsidRDefault="007659C0" w:rsidP="00E56562">
            <w:pPr>
              <w:spacing w:after="0" w:line="240" w:lineRule="auto"/>
              <w:jc w:val="both"/>
              <w:rPr>
                <w:rFonts w:ascii="Candara" w:eastAsia="Times New Roman" w:hAnsi="Candara" w:cs="Times New Roman"/>
                <w:noProof/>
                <w:sz w:val="18"/>
                <w:szCs w:val="18"/>
                <w:lang w:eastAsia="es-MX"/>
              </w:rPr>
            </w:pPr>
            <w:r w:rsidRPr="00155EF0">
              <w:rPr>
                <w:rFonts w:ascii="Candara" w:eastAsia="Times New Roman" w:hAnsi="Candara" w:cs="Times New Roman"/>
                <w:noProof/>
                <w:sz w:val="18"/>
                <w:szCs w:val="18"/>
                <w:lang w:eastAsia="es-MX"/>
              </w:rPr>
              <w:t xml:space="preserve">Formato 7f LGT_Art_71_Fr_If </w:t>
            </w:r>
          </w:p>
          <w:p w14:paraId="39894A83" w14:textId="77777777" w:rsidR="007659C0" w:rsidRPr="00155EF0" w:rsidRDefault="007659C0" w:rsidP="00E56562">
            <w:pPr>
              <w:spacing w:after="0" w:line="240" w:lineRule="auto"/>
              <w:jc w:val="both"/>
              <w:rPr>
                <w:rFonts w:ascii="Candara" w:eastAsia="Times New Roman" w:hAnsi="Candara" w:cs="Times New Roman"/>
                <w:noProof/>
                <w:sz w:val="18"/>
                <w:szCs w:val="18"/>
                <w:lang w:eastAsia="es-MX"/>
              </w:rPr>
            </w:pPr>
          </w:p>
          <w:p w14:paraId="57844FB9" w14:textId="6F1E6A34" w:rsidR="007659C0" w:rsidRPr="00155EF0" w:rsidRDefault="007659C0" w:rsidP="00E56562">
            <w:pPr>
              <w:spacing w:after="0" w:line="240" w:lineRule="auto"/>
              <w:jc w:val="both"/>
              <w:rPr>
                <w:rFonts w:ascii="Candara" w:eastAsia="Times New Roman" w:hAnsi="Candara" w:cs="Times New Roman"/>
                <w:noProof/>
                <w:sz w:val="18"/>
                <w:szCs w:val="18"/>
                <w:lang w:eastAsia="es-MX"/>
              </w:rPr>
            </w:pPr>
          </w:p>
        </w:tc>
        <w:tc>
          <w:tcPr>
            <w:tcW w:w="1617" w:type="dxa"/>
            <w:tcBorders>
              <w:top w:val="single" w:sz="4" w:space="0" w:color="auto"/>
              <w:left w:val="nil"/>
              <w:bottom w:val="single" w:sz="4" w:space="0" w:color="auto"/>
              <w:right w:val="single" w:sz="4" w:space="0" w:color="auto"/>
            </w:tcBorders>
            <w:vAlign w:val="center"/>
          </w:tcPr>
          <w:p w14:paraId="09F351F7" w14:textId="515BACCB" w:rsidR="007659C0" w:rsidRPr="00155EF0" w:rsidRDefault="00E537FB" w:rsidP="00001AFB">
            <w:pPr>
              <w:spacing w:after="0" w:line="240" w:lineRule="auto"/>
              <w:rPr>
                <w:rFonts w:ascii="Candara" w:eastAsia="Times New Roman" w:hAnsi="Candara" w:cs="Times New Roman"/>
                <w:noProof/>
                <w:sz w:val="18"/>
                <w:lang w:eastAsia="es-MX"/>
              </w:rPr>
            </w:pPr>
            <w:r w:rsidRPr="00155EF0">
              <w:rPr>
                <w:rFonts w:ascii="Candara" w:eastAsia="Times New Roman" w:hAnsi="Candara" w:cs="Times New Roman"/>
                <w:noProof/>
                <w:sz w:val="18"/>
                <w:lang w:eastAsia="es-MX"/>
              </w:rPr>
              <w:t>Dirección Juridica</w:t>
            </w:r>
          </w:p>
        </w:tc>
        <w:tc>
          <w:tcPr>
            <w:tcW w:w="3443" w:type="dxa"/>
            <w:tcBorders>
              <w:top w:val="single" w:sz="4" w:space="0" w:color="auto"/>
              <w:left w:val="single" w:sz="4" w:space="0" w:color="auto"/>
              <w:bottom w:val="single" w:sz="4" w:space="0" w:color="auto"/>
              <w:right w:val="single" w:sz="4" w:space="0" w:color="auto"/>
            </w:tcBorders>
            <w:vAlign w:val="center"/>
          </w:tcPr>
          <w:p w14:paraId="569C1778" w14:textId="7E984DCF" w:rsidR="007659C0" w:rsidRPr="00155EF0" w:rsidRDefault="001E4BEC" w:rsidP="00001AFB">
            <w:pPr>
              <w:spacing w:after="0" w:line="240" w:lineRule="auto"/>
              <w:jc w:val="center"/>
              <w:rPr>
                <w:rFonts w:ascii="Candara" w:hAnsi="Candara"/>
                <w:bCs/>
                <w:noProof/>
                <w:sz w:val="18"/>
                <w:szCs w:val="18"/>
              </w:rPr>
            </w:pPr>
            <w:r w:rsidRPr="00155EF0">
              <w:rPr>
                <w:rFonts w:ascii="Candara" w:hAnsi="Candara"/>
                <w:bCs/>
                <w:noProof/>
                <w:sz w:val="18"/>
                <w:szCs w:val="18"/>
              </w:rPr>
              <w:t>Formato 1f LGT_Art_71_Fr_If</w:t>
            </w:r>
          </w:p>
        </w:tc>
      </w:tr>
      <w:tr w:rsidR="007659C0" w:rsidRPr="00D70D6C" w14:paraId="0AAE6BAE" w14:textId="77777777" w:rsidTr="003414DC">
        <w:trPr>
          <w:trHeight w:val="1176"/>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6EF0CA12" w14:textId="77777777" w:rsidR="007659C0" w:rsidRPr="00D70D6C" w:rsidRDefault="007659C0" w:rsidP="00001AFB">
            <w:pPr>
              <w:spacing w:after="0" w:line="240" w:lineRule="auto"/>
              <w:rPr>
                <w:rFonts w:ascii="Candara" w:eastAsia="Times New Roman" w:hAnsi="Candara" w:cs="Times New Roman"/>
                <w:b/>
                <w:bCs/>
                <w:i/>
                <w:iCs/>
                <w:noProof/>
                <w:sz w:val="18"/>
                <w:lang w:eastAsia="es-MX"/>
              </w:rPr>
            </w:pPr>
            <w:r w:rsidRPr="00D70D6C">
              <w:rPr>
                <w:rFonts w:ascii="Candara" w:eastAsia="Times New Roman" w:hAnsi="Candara" w:cs="Times New Roman"/>
                <w:b/>
                <w:bCs/>
                <w:i/>
                <w:iCs/>
                <w:noProof/>
                <w:sz w:val="18"/>
                <w:lang w:eastAsia="es-MX"/>
              </w:rPr>
              <w:t>LGT</w:t>
            </w:r>
          </w:p>
          <w:p w14:paraId="2685162B" w14:textId="77777777" w:rsidR="007659C0" w:rsidRPr="00D70D6C" w:rsidRDefault="007659C0" w:rsidP="00001AFB">
            <w:pPr>
              <w:spacing w:after="0" w:line="240" w:lineRule="auto"/>
              <w:rPr>
                <w:rFonts w:ascii="Candara" w:eastAsia="Times New Roman" w:hAnsi="Candara" w:cs="Times New Roman"/>
                <w:b/>
                <w:bCs/>
                <w:i/>
                <w:iCs/>
                <w:noProof/>
                <w:sz w:val="18"/>
                <w:lang w:eastAsia="es-MX"/>
              </w:rPr>
            </w:pPr>
          </w:p>
          <w:p w14:paraId="5AB02C63" w14:textId="77777777" w:rsidR="007659C0" w:rsidRPr="00D70D6C" w:rsidRDefault="007659C0" w:rsidP="00001AFB">
            <w:pPr>
              <w:spacing w:after="0" w:line="240" w:lineRule="auto"/>
              <w:rPr>
                <w:rFonts w:ascii="Candara" w:eastAsia="Times New Roman" w:hAnsi="Candara" w:cs="Times New Roman"/>
                <w:b/>
                <w:bCs/>
                <w:i/>
                <w:iCs/>
                <w:noProof/>
                <w:sz w:val="18"/>
                <w:lang w:eastAsia="es-MX"/>
              </w:rPr>
            </w:pPr>
            <w:r w:rsidRPr="00D70D6C">
              <w:rPr>
                <w:rFonts w:ascii="Candara" w:eastAsia="Times New Roman" w:hAnsi="Candara" w:cs="Times New Roman"/>
                <w:b/>
                <w:bCs/>
                <w:i/>
                <w:iCs/>
                <w:noProof/>
                <w:sz w:val="18"/>
                <w:lang w:eastAsia="es-MX"/>
              </w:rPr>
              <w:t>Artículo 71</w:t>
            </w:r>
          </w:p>
          <w:p w14:paraId="33A3B7B8" w14:textId="77777777" w:rsidR="007659C0" w:rsidRPr="00D70D6C" w:rsidRDefault="007659C0" w:rsidP="00001AFB">
            <w:pPr>
              <w:spacing w:after="0" w:line="240" w:lineRule="auto"/>
              <w:rPr>
                <w:rFonts w:ascii="Candara" w:eastAsia="Times New Roman" w:hAnsi="Candara" w:cs="Times New Roman"/>
                <w:bCs/>
                <w:i/>
                <w:iCs/>
                <w:noProof/>
                <w:sz w:val="18"/>
                <w:lang w:eastAsia="es-MX"/>
              </w:rPr>
            </w:pPr>
          </w:p>
          <w:p w14:paraId="2ACBDAF2" w14:textId="77777777" w:rsidR="007659C0" w:rsidRPr="00D70D6C" w:rsidRDefault="007659C0" w:rsidP="00001AFB">
            <w:pPr>
              <w:spacing w:after="0" w:line="240" w:lineRule="auto"/>
              <w:rPr>
                <w:rFonts w:ascii="Candara" w:eastAsia="Times New Roman" w:hAnsi="Candara" w:cs="Times New Roman"/>
                <w:bCs/>
                <w:i/>
                <w:iCs/>
                <w:noProof/>
                <w:sz w:val="18"/>
                <w:lang w:eastAsia="es-MX"/>
              </w:rPr>
            </w:pPr>
            <w:r w:rsidRPr="00D70D6C">
              <w:rPr>
                <w:rFonts w:ascii="Candara" w:eastAsia="Times New Roman" w:hAnsi="Candara" w:cs="Times New Roman"/>
                <w:bCs/>
                <w:i/>
                <w:iCs/>
                <w:noProof/>
                <w:sz w:val="18"/>
                <w:lang w:eastAsia="es-MX"/>
              </w:rPr>
              <w:t>…</w:t>
            </w:r>
          </w:p>
          <w:p w14:paraId="699B4C3B" w14:textId="77777777" w:rsidR="007659C0" w:rsidRPr="00D70D6C" w:rsidRDefault="007659C0" w:rsidP="00001AFB">
            <w:pPr>
              <w:spacing w:after="0" w:line="240" w:lineRule="auto"/>
              <w:rPr>
                <w:rFonts w:ascii="Candara" w:eastAsia="Times New Roman" w:hAnsi="Candara" w:cs="Times New Roman"/>
                <w:b/>
                <w:bCs/>
                <w:i/>
                <w:iCs/>
                <w:noProof/>
                <w:sz w:val="18"/>
                <w:lang w:eastAsia="es-MX"/>
              </w:rPr>
            </w:pPr>
          </w:p>
        </w:tc>
        <w:tc>
          <w:tcPr>
            <w:tcW w:w="3812" w:type="dxa"/>
            <w:tcBorders>
              <w:top w:val="single" w:sz="4" w:space="0" w:color="auto"/>
              <w:left w:val="nil"/>
              <w:bottom w:val="single" w:sz="4" w:space="0" w:color="auto"/>
              <w:right w:val="single" w:sz="4" w:space="0" w:color="auto"/>
            </w:tcBorders>
            <w:shd w:val="clear" w:color="auto" w:fill="auto"/>
            <w:vAlign w:val="center"/>
          </w:tcPr>
          <w:p w14:paraId="05C856DE" w14:textId="77777777" w:rsidR="007659C0" w:rsidRPr="00D70D6C" w:rsidRDefault="007659C0" w:rsidP="00001AFB">
            <w:pPr>
              <w:spacing w:after="0" w:line="240" w:lineRule="auto"/>
              <w:jc w:val="both"/>
              <w:rPr>
                <w:rFonts w:ascii="Candara" w:eastAsia="Times New Roman" w:hAnsi="Candara" w:cs="Times New Roman"/>
                <w:b/>
                <w:bCs/>
                <w:i/>
                <w:iCs/>
                <w:noProof/>
                <w:sz w:val="18"/>
                <w:lang w:eastAsia="es-MX"/>
              </w:rPr>
            </w:pPr>
            <w:r w:rsidRPr="00D70D6C">
              <w:rPr>
                <w:rFonts w:ascii="Candara" w:eastAsia="Times New Roman" w:hAnsi="Candara" w:cs="Times New Roman"/>
                <w:b/>
                <w:bCs/>
                <w:i/>
                <w:iCs/>
                <w:noProof/>
                <w:sz w:val="18"/>
                <w:lang w:eastAsia="es-MX"/>
              </w:rPr>
              <w:t>Fracción I.</w:t>
            </w:r>
          </w:p>
          <w:p w14:paraId="71B9378C" w14:textId="77777777" w:rsidR="007659C0" w:rsidRPr="00D70D6C" w:rsidRDefault="007659C0" w:rsidP="00001AFB">
            <w:pPr>
              <w:spacing w:after="0" w:line="240" w:lineRule="auto"/>
              <w:jc w:val="both"/>
              <w:rPr>
                <w:rFonts w:ascii="Candara" w:eastAsia="Times New Roman" w:hAnsi="Candara" w:cs="Times New Roman"/>
                <w:bCs/>
                <w:i/>
                <w:iCs/>
                <w:noProof/>
                <w:sz w:val="18"/>
                <w:lang w:eastAsia="es-MX"/>
              </w:rPr>
            </w:pPr>
            <w:r w:rsidRPr="00D70D6C">
              <w:rPr>
                <w:rFonts w:ascii="Candara" w:eastAsia="Times New Roman" w:hAnsi="Candara" w:cs="Times New Roman"/>
                <w:bCs/>
                <w:i/>
                <w:iCs/>
                <w:noProof/>
                <w:sz w:val="18"/>
                <w:lang w:eastAsia="es-MX"/>
              </w:rPr>
              <w:t>…</w:t>
            </w:r>
          </w:p>
          <w:p w14:paraId="6994D8D6" w14:textId="77777777" w:rsidR="007659C0" w:rsidRPr="00D70D6C" w:rsidRDefault="007659C0" w:rsidP="00001AFB">
            <w:pPr>
              <w:spacing w:after="0" w:line="240" w:lineRule="auto"/>
              <w:jc w:val="both"/>
              <w:rPr>
                <w:rFonts w:ascii="Candara" w:eastAsia="Times New Roman" w:hAnsi="Candara" w:cs="Times New Roman"/>
                <w:bCs/>
                <w:i/>
                <w:iCs/>
                <w:noProof/>
                <w:sz w:val="18"/>
                <w:lang w:eastAsia="es-MX"/>
              </w:rPr>
            </w:pPr>
            <w:r w:rsidRPr="00D70D6C">
              <w:rPr>
                <w:rFonts w:ascii="Candara" w:eastAsia="Times New Roman" w:hAnsi="Candara" w:cs="Times New Roman"/>
                <w:b/>
                <w:bCs/>
                <w:i/>
                <w:iCs/>
                <w:noProof/>
                <w:sz w:val="18"/>
                <w:lang w:eastAsia="es-MX"/>
              </w:rPr>
              <w:t>Inciso g)</w:t>
            </w:r>
            <w:r w:rsidRPr="00D70D6C">
              <w:rPr>
                <w:rFonts w:ascii="Candara" w:eastAsia="Times New Roman" w:hAnsi="Candara" w:cs="Times New Roman"/>
                <w:b/>
                <w:bCs/>
                <w:i/>
                <w:iCs/>
                <w:noProof/>
                <w:sz w:val="18"/>
                <w:lang w:eastAsia="es-MX"/>
              </w:rPr>
              <w:tab/>
            </w:r>
            <w:r w:rsidRPr="00D70D6C">
              <w:rPr>
                <w:rFonts w:ascii="Candara" w:eastAsia="Times New Roman" w:hAnsi="Candara" w:cs="Times New Roman"/>
                <w:bCs/>
                <w:i/>
                <w:iCs/>
                <w:noProof/>
                <w:sz w:val="18"/>
                <w:lang w:eastAsia="es-MX"/>
              </w:rPr>
              <w:t xml:space="preserve">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w:t>
            </w:r>
            <w:r w:rsidRPr="00D70D6C">
              <w:rPr>
                <w:rFonts w:ascii="Candara" w:eastAsia="Times New Roman" w:hAnsi="Candara" w:cs="Times New Roman"/>
                <w:bCs/>
                <w:i/>
                <w:iCs/>
                <w:noProof/>
                <w:sz w:val="18"/>
                <w:lang w:eastAsia="es-MX"/>
              </w:rPr>
              <w:lastRenderedPageBreak/>
              <w:t>de emergencia, de conformidad con dichas disposiciones.</w:t>
            </w:r>
          </w:p>
        </w:tc>
        <w:tc>
          <w:tcPr>
            <w:tcW w:w="1026" w:type="dxa"/>
            <w:tcBorders>
              <w:top w:val="single" w:sz="4" w:space="0" w:color="auto"/>
              <w:left w:val="nil"/>
              <w:bottom w:val="single" w:sz="4" w:space="0" w:color="auto"/>
              <w:right w:val="single" w:sz="4" w:space="0" w:color="auto"/>
            </w:tcBorders>
            <w:shd w:val="clear" w:color="auto" w:fill="auto"/>
            <w:vAlign w:val="center"/>
          </w:tcPr>
          <w:p w14:paraId="0E4F8800" w14:textId="77777777" w:rsidR="007659C0" w:rsidRPr="00D70D6C" w:rsidRDefault="007659C0" w:rsidP="00001AFB">
            <w:pPr>
              <w:jc w:val="center"/>
              <w:rPr>
                <w:rFonts w:ascii="Candara" w:hAnsi="Candara"/>
                <w:noProof/>
                <w:sz w:val="18"/>
                <w:szCs w:val="18"/>
              </w:rPr>
            </w:pPr>
            <w:r w:rsidRPr="00D70D6C">
              <w:rPr>
                <w:rFonts w:ascii="Candara" w:hAnsi="Candara"/>
                <w:noProof/>
                <w:sz w:val="18"/>
                <w:szCs w:val="18"/>
              </w:rPr>
              <w:lastRenderedPageBreak/>
              <w:t>Aplica</w:t>
            </w:r>
          </w:p>
        </w:tc>
        <w:tc>
          <w:tcPr>
            <w:tcW w:w="3001" w:type="dxa"/>
            <w:tcBorders>
              <w:top w:val="single" w:sz="4" w:space="0" w:color="auto"/>
              <w:left w:val="nil"/>
              <w:bottom w:val="single" w:sz="4" w:space="0" w:color="auto"/>
              <w:right w:val="single" w:sz="4" w:space="0" w:color="auto"/>
            </w:tcBorders>
            <w:shd w:val="clear" w:color="auto" w:fill="auto"/>
            <w:vAlign w:val="center"/>
          </w:tcPr>
          <w:p w14:paraId="1C211DF3" w14:textId="740B269E" w:rsidR="007659C0" w:rsidRPr="00D70D6C" w:rsidRDefault="007659C0" w:rsidP="00E56562">
            <w:pPr>
              <w:spacing w:after="0" w:line="240" w:lineRule="auto"/>
              <w:jc w:val="both"/>
              <w:rPr>
                <w:rFonts w:ascii="Candara" w:eastAsia="Times New Roman" w:hAnsi="Candara" w:cs="Times New Roman"/>
                <w:noProof/>
                <w:sz w:val="18"/>
                <w:szCs w:val="18"/>
                <w:lang w:eastAsia="es-MX"/>
              </w:rPr>
            </w:pPr>
            <w:r w:rsidRPr="00D70D6C">
              <w:rPr>
                <w:rFonts w:ascii="Candara" w:eastAsia="Times New Roman" w:hAnsi="Candara" w:cs="Times New Roman"/>
                <w:noProof/>
                <w:sz w:val="18"/>
                <w:szCs w:val="18"/>
                <w:lang w:eastAsia="es-MX"/>
              </w:rPr>
              <w:t>Reglamento Interno de la Secretaría de Administración.</w:t>
            </w:r>
          </w:p>
        </w:tc>
        <w:tc>
          <w:tcPr>
            <w:tcW w:w="1617" w:type="dxa"/>
            <w:tcBorders>
              <w:top w:val="single" w:sz="4" w:space="0" w:color="auto"/>
              <w:left w:val="nil"/>
              <w:bottom w:val="single" w:sz="4" w:space="0" w:color="auto"/>
              <w:right w:val="single" w:sz="4" w:space="0" w:color="auto"/>
            </w:tcBorders>
            <w:vAlign w:val="center"/>
          </w:tcPr>
          <w:p w14:paraId="3D86C4BA" w14:textId="0F3F1681" w:rsidR="007659C0" w:rsidRPr="00D70D6C" w:rsidRDefault="007659C0" w:rsidP="00001AFB">
            <w:pPr>
              <w:spacing w:after="0" w:line="240" w:lineRule="auto"/>
              <w:rPr>
                <w:rFonts w:ascii="Candara" w:eastAsia="Times New Roman" w:hAnsi="Candara" w:cs="Times New Roman"/>
                <w:noProof/>
                <w:sz w:val="18"/>
                <w:lang w:eastAsia="es-MX"/>
              </w:rPr>
            </w:pPr>
            <w:r w:rsidRPr="00D70D6C">
              <w:rPr>
                <w:rFonts w:ascii="Candara" w:eastAsia="Times New Roman" w:hAnsi="Candara" w:cs="Times New Roman"/>
                <w:noProof/>
                <w:sz w:val="18"/>
                <w:lang w:eastAsia="es-MX"/>
              </w:rPr>
              <w:t xml:space="preserve">Aplica </w:t>
            </w:r>
          </w:p>
        </w:tc>
        <w:tc>
          <w:tcPr>
            <w:tcW w:w="3443" w:type="dxa"/>
            <w:tcBorders>
              <w:top w:val="single" w:sz="4" w:space="0" w:color="auto"/>
              <w:left w:val="single" w:sz="4" w:space="0" w:color="auto"/>
              <w:bottom w:val="single" w:sz="4" w:space="0" w:color="auto"/>
              <w:right w:val="single" w:sz="4" w:space="0" w:color="auto"/>
            </w:tcBorders>
            <w:vAlign w:val="center"/>
          </w:tcPr>
          <w:p w14:paraId="7635D80D" w14:textId="77777777" w:rsidR="007659C0" w:rsidRPr="00D70D6C" w:rsidRDefault="007659C0" w:rsidP="00001AFB">
            <w:pPr>
              <w:spacing w:after="0" w:line="240" w:lineRule="auto"/>
              <w:jc w:val="center"/>
              <w:rPr>
                <w:rFonts w:ascii="Candara" w:eastAsia="Times New Roman" w:hAnsi="Candara" w:cs="Times New Roman"/>
                <w:noProof/>
                <w:sz w:val="18"/>
                <w:szCs w:val="18"/>
                <w:lang w:eastAsia="es-MX"/>
              </w:rPr>
            </w:pPr>
            <w:r w:rsidRPr="00D70D6C">
              <w:rPr>
                <w:rFonts w:ascii="Candara" w:hAnsi="Candara"/>
                <w:bCs/>
                <w:noProof/>
                <w:sz w:val="18"/>
                <w:szCs w:val="18"/>
              </w:rPr>
              <w:t>Formato 1g LGT_Art_71_Fr_Ig</w:t>
            </w:r>
          </w:p>
        </w:tc>
      </w:tr>
      <w:tr w:rsidR="007659C0" w:rsidRPr="00D70D6C" w14:paraId="7B72EE72" w14:textId="77777777" w:rsidTr="003414DC">
        <w:trPr>
          <w:trHeight w:val="1563"/>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6065968D" w14:textId="77777777" w:rsidR="007659C0" w:rsidRPr="00D70D6C" w:rsidRDefault="007659C0" w:rsidP="00001AFB">
            <w:pPr>
              <w:spacing w:after="0" w:line="240" w:lineRule="auto"/>
              <w:rPr>
                <w:rFonts w:ascii="Candara" w:eastAsia="Times New Roman" w:hAnsi="Candara" w:cs="Times New Roman"/>
                <w:b/>
                <w:bCs/>
                <w:i/>
                <w:iCs/>
                <w:noProof/>
                <w:sz w:val="18"/>
                <w:lang w:eastAsia="es-MX"/>
              </w:rPr>
            </w:pPr>
            <w:r w:rsidRPr="00D70D6C">
              <w:rPr>
                <w:rFonts w:ascii="Candara" w:eastAsia="Times New Roman" w:hAnsi="Candara" w:cs="Times New Roman"/>
                <w:b/>
                <w:bCs/>
                <w:i/>
                <w:iCs/>
                <w:noProof/>
                <w:sz w:val="18"/>
                <w:lang w:eastAsia="es-MX"/>
              </w:rPr>
              <w:lastRenderedPageBreak/>
              <w:t>LGT</w:t>
            </w:r>
          </w:p>
          <w:p w14:paraId="344D7CBC" w14:textId="77777777" w:rsidR="007659C0" w:rsidRPr="00D70D6C" w:rsidRDefault="007659C0" w:rsidP="00001AFB">
            <w:pPr>
              <w:spacing w:after="0" w:line="240" w:lineRule="auto"/>
              <w:rPr>
                <w:rFonts w:ascii="Candara" w:eastAsia="Times New Roman" w:hAnsi="Candara" w:cs="Times New Roman"/>
                <w:b/>
                <w:bCs/>
                <w:i/>
                <w:iCs/>
                <w:noProof/>
                <w:sz w:val="18"/>
                <w:lang w:eastAsia="es-MX"/>
              </w:rPr>
            </w:pPr>
          </w:p>
          <w:p w14:paraId="1BB70626" w14:textId="77777777" w:rsidR="007659C0" w:rsidRPr="00D70D6C" w:rsidRDefault="007659C0" w:rsidP="00001AFB">
            <w:pPr>
              <w:spacing w:after="0" w:line="240" w:lineRule="auto"/>
              <w:rPr>
                <w:rFonts w:ascii="Candara" w:eastAsia="Times New Roman" w:hAnsi="Candara" w:cs="Times New Roman"/>
                <w:bCs/>
                <w:i/>
                <w:iCs/>
                <w:noProof/>
                <w:sz w:val="18"/>
                <w:lang w:eastAsia="es-MX"/>
              </w:rPr>
            </w:pPr>
            <w:r w:rsidRPr="00D70D6C">
              <w:rPr>
                <w:rFonts w:ascii="Candara" w:eastAsia="Times New Roman" w:hAnsi="Candara" w:cs="Times New Roman"/>
                <w:b/>
                <w:bCs/>
                <w:i/>
                <w:iCs/>
                <w:noProof/>
                <w:sz w:val="18"/>
                <w:lang w:eastAsia="es-MX"/>
              </w:rPr>
              <w:t>Artículo 80.</w:t>
            </w:r>
            <w:r w:rsidRPr="00D70D6C">
              <w:rPr>
                <w:noProof/>
              </w:rPr>
              <w:t xml:space="preserve"> </w:t>
            </w:r>
            <w:r w:rsidRPr="00D70D6C">
              <w:rPr>
                <w:rFonts w:ascii="Candara" w:eastAsia="Times New Roman" w:hAnsi="Candara" w:cs="Times New Roman"/>
                <w:bCs/>
                <w:i/>
                <w:iCs/>
                <w:noProof/>
                <w:sz w:val="18"/>
                <w:lang w:eastAsia="es-MX"/>
              </w:rPr>
              <w:t>Para determinar la información adicional que publicarán todos los sujetos obligados de manera obligatoria, los Organismos garantes deberán:</w:t>
            </w:r>
          </w:p>
          <w:p w14:paraId="5773AF14" w14:textId="77777777" w:rsidR="007659C0" w:rsidRPr="00D70D6C" w:rsidRDefault="007659C0" w:rsidP="00001AFB">
            <w:pPr>
              <w:spacing w:after="0" w:line="240" w:lineRule="auto"/>
              <w:rPr>
                <w:rFonts w:ascii="Candara" w:eastAsia="Times New Roman" w:hAnsi="Candara" w:cs="Times New Roman"/>
                <w:bCs/>
                <w:i/>
                <w:iCs/>
                <w:noProof/>
                <w:sz w:val="18"/>
                <w:lang w:eastAsia="es-MX"/>
              </w:rPr>
            </w:pPr>
          </w:p>
          <w:p w14:paraId="0C1072DA" w14:textId="77777777" w:rsidR="007659C0" w:rsidRPr="00D70D6C" w:rsidRDefault="007659C0" w:rsidP="00001AFB">
            <w:pPr>
              <w:spacing w:after="0" w:line="240" w:lineRule="auto"/>
              <w:rPr>
                <w:rFonts w:ascii="Candara" w:eastAsia="Times New Roman" w:hAnsi="Candara" w:cs="Times New Roman"/>
                <w:bCs/>
                <w:i/>
                <w:iCs/>
                <w:noProof/>
                <w:sz w:val="18"/>
                <w:lang w:eastAsia="es-MX"/>
              </w:rPr>
            </w:pPr>
            <w:r w:rsidRPr="00D70D6C">
              <w:rPr>
                <w:rFonts w:ascii="Candara" w:eastAsia="Times New Roman" w:hAnsi="Candara" w:cs="Times New Roman"/>
                <w:bCs/>
                <w:i/>
                <w:iCs/>
                <w:noProof/>
                <w:sz w:val="18"/>
                <w:lang w:eastAsia="es-MX"/>
              </w:rPr>
              <w:t>…</w:t>
            </w:r>
          </w:p>
          <w:p w14:paraId="6E12CDD7" w14:textId="77777777" w:rsidR="007659C0" w:rsidRPr="00D70D6C" w:rsidRDefault="007659C0" w:rsidP="00001AFB">
            <w:pPr>
              <w:spacing w:after="0" w:line="240" w:lineRule="auto"/>
              <w:rPr>
                <w:rFonts w:ascii="Candara" w:eastAsia="Times New Roman" w:hAnsi="Candara" w:cs="Times New Roman"/>
                <w:b/>
                <w:bCs/>
                <w:i/>
                <w:iCs/>
                <w:noProof/>
                <w:sz w:val="18"/>
                <w:lang w:eastAsia="es-MX"/>
              </w:rPr>
            </w:pPr>
          </w:p>
        </w:tc>
        <w:tc>
          <w:tcPr>
            <w:tcW w:w="3812" w:type="dxa"/>
            <w:tcBorders>
              <w:top w:val="single" w:sz="4" w:space="0" w:color="auto"/>
              <w:left w:val="nil"/>
              <w:bottom w:val="single" w:sz="4" w:space="0" w:color="auto"/>
              <w:right w:val="single" w:sz="4" w:space="0" w:color="auto"/>
            </w:tcBorders>
            <w:shd w:val="clear" w:color="auto" w:fill="auto"/>
            <w:vAlign w:val="center"/>
          </w:tcPr>
          <w:p w14:paraId="626F973B" w14:textId="77777777" w:rsidR="007659C0" w:rsidRPr="00155EF0" w:rsidRDefault="007659C0" w:rsidP="00001AFB">
            <w:pPr>
              <w:spacing w:after="0" w:line="240" w:lineRule="auto"/>
              <w:jc w:val="both"/>
              <w:rPr>
                <w:rFonts w:ascii="Candara" w:eastAsia="Times New Roman" w:hAnsi="Candara" w:cs="Times New Roman"/>
                <w:bCs/>
                <w:i/>
                <w:iCs/>
                <w:noProof/>
                <w:sz w:val="18"/>
                <w:lang w:eastAsia="es-MX"/>
              </w:rPr>
            </w:pPr>
            <w:r w:rsidRPr="00155EF0">
              <w:rPr>
                <w:rFonts w:ascii="Candara" w:eastAsia="Times New Roman" w:hAnsi="Candara" w:cs="Times New Roman"/>
                <w:b/>
                <w:bCs/>
                <w:i/>
                <w:iCs/>
                <w:noProof/>
                <w:sz w:val="18"/>
                <w:lang w:eastAsia="es-MX"/>
              </w:rPr>
              <w:t xml:space="preserve">Fracción I. </w:t>
            </w:r>
            <w:r w:rsidRPr="00155EF0">
              <w:rPr>
                <w:rFonts w:ascii="Candara" w:eastAsia="Times New Roman" w:hAnsi="Candara" w:cs="Times New Roman"/>
                <w:bCs/>
                <w:i/>
                <w:iCs/>
                <w:noProof/>
                <w:sz w:val="18"/>
                <w:lang w:eastAsia="es-MX"/>
              </w:rPr>
              <w:t>Solicitar a los sujetos obligados que, atendiendo a los lineamientos emitidos por el Sistema Nacional, remitan el listado de información que consideren de interés público;</w:t>
            </w:r>
          </w:p>
          <w:p w14:paraId="6E09A273" w14:textId="77777777" w:rsidR="007659C0" w:rsidRPr="00155EF0" w:rsidRDefault="007659C0" w:rsidP="00001AFB">
            <w:pPr>
              <w:spacing w:after="0" w:line="240" w:lineRule="auto"/>
              <w:jc w:val="both"/>
              <w:rPr>
                <w:rFonts w:ascii="Candara" w:eastAsia="Times New Roman" w:hAnsi="Candara" w:cs="Times New Roman"/>
                <w:bCs/>
                <w:i/>
                <w:iCs/>
                <w:noProof/>
                <w:sz w:val="18"/>
                <w:lang w:eastAsia="es-MX"/>
              </w:rPr>
            </w:pPr>
            <w:r w:rsidRPr="00155EF0">
              <w:rPr>
                <w:rFonts w:ascii="Candara" w:eastAsia="Times New Roman" w:hAnsi="Candara" w:cs="Times New Roman"/>
                <w:b/>
                <w:bCs/>
                <w:i/>
                <w:iCs/>
                <w:noProof/>
                <w:sz w:val="18"/>
                <w:lang w:eastAsia="es-MX"/>
              </w:rPr>
              <w:t xml:space="preserve">Fracción II. </w:t>
            </w:r>
            <w:r w:rsidRPr="00155EF0">
              <w:rPr>
                <w:rFonts w:ascii="Candara" w:eastAsia="Times New Roman" w:hAnsi="Candara" w:cs="Times New Roman"/>
                <w:bCs/>
                <w:i/>
                <w:iCs/>
                <w:noProof/>
                <w:sz w:val="18"/>
                <w:lang w:eastAsia="es-MX"/>
              </w:rPr>
              <w:t>Revisar el listado que remitió el sujeto obligado con base en las funciones, atribuciones y competencias que la normatividad aplicable le otorgue, y</w:t>
            </w:r>
          </w:p>
          <w:p w14:paraId="02AA04D3" w14:textId="77777777" w:rsidR="007659C0" w:rsidRPr="00155EF0" w:rsidRDefault="007659C0" w:rsidP="00001AFB">
            <w:pPr>
              <w:spacing w:after="0" w:line="240" w:lineRule="auto"/>
              <w:jc w:val="both"/>
              <w:rPr>
                <w:rFonts w:ascii="Candara" w:eastAsia="Times New Roman" w:hAnsi="Candara" w:cs="Times New Roman"/>
                <w:bCs/>
                <w:i/>
                <w:iCs/>
                <w:noProof/>
                <w:sz w:val="18"/>
                <w:lang w:eastAsia="es-MX"/>
              </w:rPr>
            </w:pPr>
            <w:r w:rsidRPr="00155EF0">
              <w:rPr>
                <w:rFonts w:ascii="Candara" w:eastAsia="Times New Roman" w:hAnsi="Candara" w:cs="Times New Roman"/>
                <w:b/>
                <w:bCs/>
                <w:i/>
                <w:iCs/>
                <w:noProof/>
                <w:sz w:val="18"/>
                <w:lang w:eastAsia="es-MX"/>
              </w:rPr>
              <w:t xml:space="preserve">Fracción III. </w:t>
            </w:r>
            <w:r w:rsidRPr="00155EF0">
              <w:rPr>
                <w:rFonts w:ascii="Candara" w:eastAsia="Times New Roman" w:hAnsi="Candara" w:cs="Times New Roman"/>
                <w:bCs/>
                <w:i/>
                <w:iCs/>
                <w:noProof/>
                <w:sz w:val="18"/>
                <w:lang w:eastAsia="es-MX"/>
              </w:rPr>
              <w:t>Determinar el catálogo de información que el sujeto obligado deberá publicar como obligación de transparencia.</w:t>
            </w:r>
          </w:p>
          <w:p w14:paraId="4F87CD9F" w14:textId="77777777" w:rsidR="007659C0" w:rsidRPr="00155EF0" w:rsidRDefault="007659C0" w:rsidP="00001AFB">
            <w:pPr>
              <w:spacing w:after="0" w:line="240" w:lineRule="auto"/>
              <w:jc w:val="both"/>
              <w:rPr>
                <w:rFonts w:ascii="Candara" w:eastAsia="Times New Roman" w:hAnsi="Candara" w:cs="Times New Roman"/>
                <w:b/>
                <w:bCs/>
                <w:i/>
                <w:iCs/>
                <w:noProof/>
                <w:sz w:val="18"/>
                <w:lang w:eastAsia="es-MX"/>
              </w:rPr>
            </w:pPr>
          </w:p>
        </w:tc>
        <w:tc>
          <w:tcPr>
            <w:tcW w:w="1026" w:type="dxa"/>
            <w:tcBorders>
              <w:top w:val="single" w:sz="4" w:space="0" w:color="auto"/>
              <w:left w:val="nil"/>
              <w:bottom w:val="single" w:sz="4" w:space="0" w:color="auto"/>
              <w:right w:val="single" w:sz="4" w:space="0" w:color="auto"/>
            </w:tcBorders>
            <w:shd w:val="clear" w:color="auto" w:fill="auto"/>
            <w:vAlign w:val="center"/>
          </w:tcPr>
          <w:p w14:paraId="27E824BB" w14:textId="6D123345" w:rsidR="007659C0" w:rsidRPr="00155EF0" w:rsidRDefault="007659C0" w:rsidP="000C2B1E">
            <w:pPr>
              <w:jc w:val="center"/>
              <w:rPr>
                <w:rFonts w:ascii="Candara" w:hAnsi="Candara"/>
                <w:noProof/>
                <w:sz w:val="18"/>
                <w:szCs w:val="18"/>
              </w:rPr>
            </w:pPr>
            <w:r w:rsidRPr="00155EF0">
              <w:rPr>
                <w:rFonts w:ascii="Candara" w:hAnsi="Candara"/>
                <w:noProof/>
                <w:sz w:val="18"/>
                <w:szCs w:val="18"/>
              </w:rPr>
              <w:t xml:space="preserve"> Aplica</w:t>
            </w:r>
          </w:p>
        </w:tc>
        <w:tc>
          <w:tcPr>
            <w:tcW w:w="3001" w:type="dxa"/>
            <w:tcBorders>
              <w:top w:val="single" w:sz="4" w:space="0" w:color="auto"/>
              <w:left w:val="nil"/>
              <w:bottom w:val="single" w:sz="4" w:space="0" w:color="auto"/>
              <w:right w:val="single" w:sz="4" w:space="0" w:color="auto"/>
            </w:tcBorders>
            <w:shd w:val="clear" w:color="auto" w:fill="auto"/>
            <w:vAlign w:val="center"/>
          </w:tcPr>
          <w:p w14:paraId="0FD5EDDB" w14:textId="7865E8DA" w:rsidR="007659C0" w:rsidRPr="00155EF0" w:rsidRDefault="00E537FB" w:rsidP="00E537FB">
            <w:pPr>
              <w:spacing w:after="0" w:line="240" w:lineRule="auto"/>
              <w:jc w:val="both"/>
              <w:rPr>
                <w:rFonts w:ascii="Candara" w:eastAsia="Times New Roman" w:hAnsi="Candara" w:cs="Times New Roman"/>
                <w:noProof/>
                <w:sz w:val="18"/>
                <w:szCs w:val="18"/>
                <w:lang w:eastAsia="es-MX"/>
              </w:rPr>
            </w:pPr>
            <w:r w:rsidRPr="00155EF0">
              <w:rPr>
                <w:rFonts w:ascii="Candara" w:eastAsia="Times New Roman" w:hAnsi="Candara" w:cs="Times New Roman"/>
                <w:noProof/>
                <w:sz w:val="18"/>
                <w:szCs w:val="18"/>
                <w:lang w:eastAsia="es-MX"/>
              </w:rPr>
              <w:t xml:space="preserve">El </w:t>
            </w:r>
            <w:r w:rsidR="007659C0" w:rsidRPr="00155EF0">
              <w:rPr>
                <w:rFonts w:ascii="Candara" w:eastAsia="Times New Roman" w:hAnsi="Candara" w:cs="Times New Roman"/>
                <w:noProof/>
                <w:sz w:val="18"/>
                <w:szCs w:val="18"/>
                <w:lang w:eastAsia="es-MX"/>
              </w:rPr>
              <w:t xml:space="preserve">Formato 1b LGT_Art_80_Fr_I_II_III le corresponde al Instituto de Acceso a la Información Pública y Protección de Datos Personales </w:t>
            </w:r>
            <w:r w:rsidR="007659C0" w:rsidRPr="00155EF0">
              <w:rPr>
                <w:rFonts w:ascii="Candara" w:eastAsia="Times New Roman" w:hAnsi="Candara" w:cstheme="minorHAnsi"/>
                <w:noProof/>
                <w:sz w:val="18"/>
                <w:szCs w:val="18"/>
                <w:lang w:eastAsia="es-MX"/>
              </w:rPr>
              <w:t>y no a la Secretaría de Administración de conformidad con su Reglamento Interno y árticulo 46 de la Ley Orgánica del Poder Ejecutivo en el Estado de Oaxaca.</w:t>
            </w:r>
          </w:p>
        </w:tc>
        <w:tc>
          <w:tcPr>
            <w:tcW w:w="1617" w:type="dxa"/>
            <w:tcBorders>
              <w:top w:val="single" w:sz="4" w:space="0" w:color="auto"/>
              <w:left w:val="nil"/>
              <w:bottom w:val="single" w:sz="4" w:space="0" w:color="auto"/>
              <w:right w:val="single" w:sz="4" w:space="0" w:color="auto"/>
            </w:tcBorders>
            <w:vAlign w:val="center"/>
          </w:tcPr>
          <w:p w14:paraId="1D12AED2" w14:textId="3E1054C9" w:rsidR="007659C0" w:rsidRPr="00155EF0" w:rsidRDefault="001E4BEC" w:rsidP="000C2B1E">
            <w:pPr>
              <w:spacing w:after="0" w:line="240" w:lineRule="auto"/>
              <w:rPr>
                <w:rFonts w:eastAsia="Times New Roman" w:cs="Times New Roman"/>
                <w:noProof/>
                <w:sz w:val="18"/>
                <w:lang w:eastAsia="es-MX"/>
              </w:rPr>
            </w:pPr>
            <w:r w:rsidRPr="00155EF0">
              <w:rPr>
                <w:rFonts w:eastAsia="Times New Roman" w:cs="Times New Roman"/>
                <w:noProof/>
                <w:sz w:val="18"/>
                <w:lang w:eastAsia="es-MX"/>
              </w:rPr>
              <w:t>Dirección Juridica</w:t>
            </w:r>
            <w:r w:rsidR="007659C0" w:rsidRPr="00155EF0">
              <w:rPr>
                <w:rFonts w:eastAsia="Times New Roman" w:cs="Times New Roman"/>
                <w:noProof/>
                <w:sz w:val="18"/>
                <w:lang w:eastAsia="es-MX"/>
              </w:rPr>
              <w:t xml:space="preserve"> </w:t>
            </w:r>
          </w:p>
        </w:tc>
        <w:tc>
          <w:tcPr>
            <w:tcW w:w="3443" w:type="dxa"/>
            <w:tcBorders>
              <w:top w:val="single" w:sz="4" w:space="0" w:color="auto"/>
              <w:left w:val="single" w:sz="4" w:space="0" w:color="auto"/>
              <w:bottom w:val="single" w:sz="4" w:space="0" w:color="auto"/>
              <w:right w:val="single" w:sz="4" w:space="0" w:color="auto"/>
            </w:tcBorders>
            <w:vAlign w:val="center"/>
          </w:tcPr>
          <w:p w14:paraId="70C973F8" w14:textId="73E85656" w:rsidR="007659C0" w:rsidRPr="00155EF0" w:rsidRDefault="00E537FB" w:rsidP="000C2B1E">
            <w:pPr>
              <w:spacing w:after="0" w:line="240" w:lineRule="auto"/>
              <w:jc w:val="both"/>
              <w:rPr>
                <w:rFonts w:ascii="Candara" w:eastAsia="Times New Roman" w:hAnsi="Candara" w:cs="Times New Roman"/>
                <w:noProof/>
                <w:sz w:val="18"/>
                <w:szCs w:val="18"/>
                <w:lang w:eastAsia="es-MX"/>
              </w:rPr>
            </w:pPr>
            <w:r w:rsidRPr="00155EF0">
              <w:rPr>
                <w:rFonts w:ascii="Candara" w:eastAsia="Times New Roman" w:hAnsi="Candara" w:cs="Times New Roman"/>
                <w:noProof/>
                <w:sz w:val="18"/>
                <w:szCs w:val="18"/>
                <w:lang w:eastAsia="es-MX"/>
              </w:rPr>
              <w:t>Formato 1a LGT_Art_80_Fr_I_II_III</w:t>
            </w:r>
          </w:p>
        </w:tc>
      </w:tr>
      <w:tr w:rsidR="007659C0" w:rsidRPr="00D70D6C" w14:paraId="6E7C5E6A" w14:textId="77777777" w:rsidTr="003414DC">
        <w:trPr>
          <w:trHeight w:val="1713"/>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03328746" w14:textId="77777777" w:rsidR="007659C0" w:rsidRPr="00D70D6C" w:rsidRDefault="007659C0" w:rsidP="00001AFB">
            <w:pPr>
              <w:spacing w:after="0" w:line="240" w:lineRule="auto"/>
              <w:rPr>
                <w:rFonts w:ascii="Candara" w:eastAsia="Times New Roman" w:hAnsi="Candara" w:cs="Times New Roman"/>
                <w:b/>
                <w:bCs/>
                <w:i/>
                <w:iCs/>
                <w:noProof/>
                <w:sz w:val="18"/>
                <w:lang w:eastAsia="es-MX"/>
              </w:rPr>
            </w:pPr>
          </w:p>
          <w:p w14:paraId="447C45A5" w14:textId="77777777" w:rsidR="007659C0" w:rsidRPr="00D70D6C" w:rsidRDefault="007659C0" w:rsidP="00001AFB">
            <w:pPr>
              <w:spacing w:after="0" w:line="240" w:lineRule="auto"/>
              <w:rPr>
                <w:rFonts w:ascii="Candara" w:eastAsia="Times New Roman" w:hAnsi="Candara" w:cs="Times New Roman"/>
                <w:b/>
                <w:bCs/>
                <w:i/>
                <w:iCs/>
                <w:noProof/>
                <w:sz w:val="18"/>
                <w:lang w:eastAsia="es-MX"/>
              </w:rPr>
            </w:pPr>
            <w:r w:rsidRPr="00D70D6C">
              <w:rPr>
                <w:rFonts w:ascii="Candara" w:eastAsia="Times New Roman" w:hAnsi="Candara" w:cs="Times New Roman"/>
                <w:b/>
                <w:bCs/>
                <w:i/>
                <w:iCs/>
                <w:noProof/>
                <w:sz w:val="18"/>
                <w:lang w:eastAsia="es-MX"/>
              </w:rPr>
              <w:t>LTO</w:t>
            </w:r>
          </w:p>
          <w:p w14:paraId="6E88B424" w14:textId="77777777" w:rsidR="007659C0" w:rsidRPr="00D70D6C" w:rsidRDefault="007659C0" w:rsidP="00001AFB">
            <w:pPr>
              <w:spacing w:after="0" w:line="240" w:lineRule="auto"/>
              <w:rPr>
                <w:rFonts w:ascii="Candara" w:eastAsia="Times New Roman" w:hAnsi="Candara" w:cs="Times New Roman"/>
                <w:bCs/>
                <w:i/>
                <w:iCs/>
                <w:noProof/>
                <w:sz w:val="18"/>
                <w:lang w:eastAsia="es-MX"/>
              </w:rPr>
            </w:pPr>
          </w:p>
          <w:p w14:paraId="0D73BAD3" w14:textId="77777777" w:rsidR="007659C0" w:rsidRPr="00D70D6C" w:rsidRDefault="007659C0" w:rsidP="00001AFB">
            <w:pPr>
              <w:spacing w:after="0" w:line="240" w:lineRule="auto"/>
              <w:rPr>
                <w:rFonts w:ascii="Candara" w:eastAsia="Times New Roman" w:hAnsi="Candara" w:cs="Times New Roman"/>
                <w:bCs/>
                <w:i/>
                <w:iCs/>
                <w:noProof/>
                <w:sz w:val="18"/>
                <w:lang w:eastAsia="es-MX"/>
              </w:rPr>
            </w:pPr>
            <w:r w:rsidRPr="00D70D6C">
              <w:rPr>
                <w:rFonts w:ascii="Candara" w:eastAsia="Times New Roman" w:hAnsi="Candara" w:cs="Times New Roman"/>
                <w:bCs/>
                <w:i/>
                <w:iCs/>
                <w:noProof/>
                <w:sz w:val="18"/>
                <w:lang w:eastAsia="es-MX"/>
              </w:rPr>
              <w:t>*</w:t>
            </w:r>
            <w:r w:rsidRPr="00D70D6C">
              <w:rPr>
                <w:noProof/>
              </w:rPr>
              <w:t xml:space="preserve"> </w:t>
            </w:r>
            <w:r w:rsidRPr="00D70D6C">
              <w:rPr>
                <w:rFonts w:ascii="Candara" w:eastAsia="Times New Roman" w:hAnsi="Candara" w:cs="Times New Roman"/>
                <w:b/>
                <w:bCs/>
                <w:i/>
                <w:iCs/>
                <w:noProof/>
                <w:sz w:val="18"/>
                <w:lang w:eastAsia="es-MX"/>
              </w:rPr>
              <w:t>Artículo 21.</w:t>
            </w:r>
            <w:r w:rsidRPr="00D70D6C">
              <w:rPr>
                <w:rFonts w:ascii="Candara" w:eastAsia="Times New Roman" w:hAnsi="Candara" w:cs="Times New Roman"/>
                <w:bCs/>
                <w:i/>
                <w:iCs/>
                <w:noProof/>
                <w:sz w:val="18"/>
                <w:lang w:eastAsia="es-MX"/>
              </w:rPr>
              <w:t xml:space="preserve"> </w:t>
            </w:r>
          </w:p>
          <w:p w14:paraId="2BD2D9F0" w14:textId="77777777" w:rsidR="007659C0" w:rsidRPr="00D70D6C" w:rsidRDefault="007659C0" w:rsidP="00001AFB">
            <w:pPr>
              <w:spacing w:after="0" w:line="240" w:lineRule="auto"/>
              <w:rPr>
                <w:rFonts w:ascii="Candara" w:eastAsia="Times New Roman" w:hAnsi="Candara" w:cs="Times New Roman"/>
                <w:bCs/>
                <w:i/>
                <w:iCs/>
                <w:noProof/>
                <w:sz w:val="18"/>
                <w:lang w:eastAsia="es-MX"/>
              </w:rPr>
            </w:pPr>
            <w:r w:rsidRPr="00D70D6C">
              <w:rPr>
                <w:rFonts w:ascii="Candara" w:eastAsia="Times New Roman" w:hAnsi="Candara" w:cs="Times New Roman"/>
                <w:bCs/>
                <w:i/>
                <w:iCs/>
                <w:noProof/>
                <w:sz w:val="18"/>
                <w:lang w:eastAsia="es-MX"/>
              </w:rPr>
              <w:t>…</w:t>
            </w:r>
          </w:p>
          <w:p w14:paraId="52FFA93F" w14:textId="77777777" w:rsidR="007659C0" w:rsidRPr="00D70D6C" w:rsidRDefault="007659C0" w:rsidP="00001AFB">
            <w:pPr>
              <w:spacing w:after="0" w:line="240" w:lineRule="auto"/>
              <w:rPr>
                <w:rFonts w:ascii="Candara" w:eastAsia="Times New Roman" w:hAnsi="Candara" w:cs="Times New Roman"/>
                <w:bCs/>
                <w:i/>
                <w:iCs/>
                <w:noProof/>
                <w:sz w:val="18"/>
                <w:lang w:eastAsia="es-MX"/>
              </w:rPr>
            </w:pPr>
            <w:r w:rsidRPr="00D70D6C">
              <w:rPr>
                <w:rFonts w:ascii="Candara" w:eastAsia="Times New Roman" w:hAnsi="Candara" w:cs="Times New Roman"/>
                <w:bCs/>
                <w:i/>
                <w:iCs/>
                <w:noProof/>
                <w:sz w:val="18"/>
                <w:lang w:eastAsia="es-MX"/>
              </w:rPr>
              <w:t>Además de lo señalado en el artículo 70 de la Ley General, el Poder Ejecutivo del Estado, deberá poner a disposición del público y actualizar la siguiente información:</w:t>
            </w:r>
          </w:p>
          <w:p w14:paraId="350CC6A8" w14:textId="77777777" w:rsidR="007659C0" w:rsidRPr="00D70D6C" w:rsidRDefault="007659C0" w:rsidP="00001AFB">
            <w:pPr>
              <w:spacing w:after="0" w:line="240" w:lineRule="auto"/>
              <w:rPr>
                <w:rFonts w:ascii="Candara" w:eastAsia="Times New Roman" w:hAnsi="Candara" w:cs="Times New Roman"/>
                <w:b/>
                <w:bCs/>
                <w:i/>
                <w:iCs/>
                <w:noProof/>
                <w:sz w:val="18"/>
                <w:highlight w:val="yellow"/>
                <w:lang w:eastAsia="es-MX"/>
              </w:rPr>
            </w:pPr>
          </w:p>
        </w:tc>
        <w:tc>
          <w:tcPr>
            <w:tcW w:w="3812" w:type="dxa"/>
            <w:tcBorders>
              <w:top w:val="single" w:sz="4" w:space="0" w:color="auto"/>
              <w:left w:val="nil"/>
              <w:bottom w:val="single" w:sz="4" w:space="0" w:color="auto"/>
              <w:right w:val="single" w:sz="4" w:space="0" w:color="auto"/>
            </w:tcBorders>
            <w:shd w:val="clear" w:color="auto" w:fill="auto"/>
            <w:vAlign w:val="center"/>
          </w:tcPr>
          <w:p w14:paraId="462DDCAB" w14:textId="77777777" w:rsidR="007659C0" w:rsidRPr="00D70D6C" w:rsidRDefault="007659C0" w:rsidP="00001AFB">
            <w:pPr>
              <w:spacing w:after="0" w:line="240" w:lineRule="auto"/>
              <w:jc w:val="both"/>
              <w:rPr>
                <w:rFonts w:ascii="Candara" w:eastAsia="Times New Roman" w:hAnsi="Candara" w:cs="Times New Roman"/>
                <w:bCs/>
                <w:i/>
                <w:iCs/>
                <w:noProof/>
                <w:sz w:val="18"/>
                <w:lang w:eastAsia="es-MX"/>
              </w:rPr>
            </w:pPr>
            <w:r w:rsidRPr="00D70D6C">
              <w:rPr>
                <w:rFonts w:ascii="Candara" w:eastAsia="Times New Roman" w:hAnsi="Candara" w:cs="Times New Roman"/>
                <w:b/>
                <w:bCs/>
                <w:i/>
                <w:iCs/>
                <w:noProof/>
                <w:sz w:val="18"/>
                <w:lang w:eastAsia="es-MX"/>
              </w:rPr>
              <w:t xml:space="preserve">Fracción VIII. </w:t>
            </w:r>
            <w:r w:rsidRPr="00D70D6C">
              <w:rPr>
                <w:rFonts w:ascii="Candara" w:hAnsi="Candara"/>
                <w:i/>
                <w:noProof/>
                <w:sz w:val="18"/>
                <w:szCs w:val="18"/>
              </w:rPr>
              <w:t>Las demás que le señalen esta Ley y demás disposiciones normativas aplicables</w:t>
            </w:r>
          </w:p>
        </w:tc>
        <w:tc>
          <w:tcPr>
            <w:tcW w:w="1026" w:type="dxa"/>
            <w:tcBorders>
              <w:top w:val="single" w:sz="4" w:space="0" w:color="auto"/>
              <w:left w:val="nil"/>
              <w:bottom w:val="single" w:sz="4" w:space="0" w:color="auto"/>
              <w:right w:val="single" w:sz="4" w:space="0" w:color="auto"/>
            </w:tcBorders>
            <w:shd w:val="clear" w:color="auto" w:fill="auto"/>
            <w:vAlign w:val="center"/>
          </w:tcPr>
          <w:p w14:paraId="68776A74" w14:textId="33F11567" w:rsidR="007659C0" w:rsidRPr="00D70D6C" w:rsidRDefault="007659C0" w:rsidP="00001AFB">
            <w:pPr>
              <w:spacing w:after="0" w:line="240" w:lineRule="auto"/>
              <w:jc w:val="center"/>
              <w:rPr>
                <w:rFonts w:ascii="Candara" w:eastAsia="Times New Roman" w:hAnsi="Candara" w:cs="Times New Roman"/>
                <w:noProof/>
                <w:sz w:val="18"/>
                <w:szCs w:val="18"/>
                <w:lang w:eastAsia="es-MX"/>
              </w:rPr>
            </w:pPr>
            <w:r w:rsidRPr="00D70D6C">
              <w:rPr>
                <w:rFonts w:ascii="Candara" w:eastAsia="Times New Roman" w:hAnsi="Candara" w:cs="Times New Roman"/>
                <w:noProof/>
                <w:sz w:val="18"/>
                <w:szCs w:val="18"/>
                <w:lang w:eastAsia="es-MX"/>
              </w:rPr>
              <w:t xml:space="preserve">Aplica </w:t>
            </w:r>
          </w:p>
        </w:tc>
        <w:tc>
          <w:tcPr>
            <w:tcW w:w="3001" w:type="dxa"/>
            <w:tcBorders>
              <w:top w:val="single" w:sz="4" w:space="0" w:color="auto"/>
              <w:left w:val="nil"/>
              <w:bottom w:val="single" w:sz="4" w:space="0" w:color="auto"/>
              <w:right w:val="single" w:sz="4" w:space="0" w:color="auto"/>
            </w:tcBorders>
            <w:shd w:val="clear" w:color="auto" w:fill="auto"/>
            <w:vAlign w:val="center"/>
          </w:tcPr>
          <w:p w14:paraId="7DF1B034" w14:textId="2734E991" w:rsidR="007659C0" w:rsidRPr="00D70D6C" w:rsidRDefault="007659C0" w:rsidP="00E56562">
            <w:pPr>
              <w:spacing w:after="0" w:line="240" w:lineRule="auto"/>
              <w:jc w:val="both"/>
              <w:rPr>
                <w:rFonts w:ascii="Candara" w:eastAsia="Times New Roman" w:hAnsi="Candara" w:cs="Times New Roman"/>
                <w:noProof/>
                <w:sz w:val="18"/>
                <w:szCs w:val="18"/>
                <w:lang w:eastAsia="es-MX"/>
              </w:rPr>
            </w:pPr>
            <w:r w:rsidRPr="00D70D6C">
              <w:rPr>
                <w:rFonts w:ascii="Candara" w:eastAsia="Times New Roman" w:hAnsi="Candara" w:cs="Times New Roman"/>
                <w:noProof/>
                <w:sz w:val="18"/>
                <w:szCs w:val="18"/>
                <w:lang w:eastAsia="es-MX"/>
              </w:rPr>
              <w:t>Lineamientos técnicos generales para la publicación de las obligaciones de transparencia establecidas en el Capítulo II del Título Segundo de la Ley de Transparencia y Acceso a la Información Pública para el Estado de Oaxaca.</w:t>
            </w:r>
          </w:p>
          <w:p w14:paraId="3C01C668" w14:textId="77777777" w:rsidR="007659C0" w:rsidRPr="00D70D6C" w:rsidRDefault="007659C0" w:rsidP="00E56562">
            <w:pPr>
              <w:spacing w:after="0" w:line="240" w:lineRule="auto"/>
              <w:jc w:val="both"/>
              <w:rPr>
                <w:rFonts w:ascii="Candara" w:eastAsia="Times New Roman" w:hAnsi="Candara" w:cs="Times New Roman"/>
                <w:noProof/>
                <w:sz w:val="18"/>
                <w:szCs w:val="18"/>
                <w:lang w:eastAsia="es-MX"/>
              </w:rPr>
            </w:pPr>
          </w:p>
        </w:tc>
        <w:tc>
          <w:tcPr>
            <w:tcW w:w="1617" w:type="dxa"/>
            <w:tcBorders>
              <w:top w:val="single" w:sz="4" w:space="0" w:color="auto"/>
              <w:left w:val="nil"/>
              <w:bottom w:val="single" w:sz="4" w:space="0" w:color="auto"/>
              <w:right w:val="single" w:sz="4" w:space="0" w:color="auto"/>
            </w:tcBorders>
            <w:vAlign w:val="center"/>
          </w:tcPr>
          <w:p w14:paraId="2B256604" w14:textId="4604B689" w:rsidR="007659C0" w:rsidRPr="00D70D6C" w:rsidRDefault="00731D0F" w:rsidP="00001AFB">
            <w:pPr>
              <w:spacing w:after="0" w:line="240" w:lineRule="auto"/>
              <w:rPr>
                <w:rFonts w:ascii="Candara" w:eastAsia="Times New Roman" w:hAnsi="Candara" w:cs="Times New Roman"/>
                <w:noProof/>
                <w:sz w:val="18"/>
                <w:lang w:eastAsia="es-MX"/>
              </w:rPr>
            </w:pPr>
            <w:r>
              <w:rPr>
                <w:rFonts w:ascii="Candara" w:eastAsia="Times New Roman" w:hAnsi="Candara" w:cs="Times New Roman"/>
                <w:noProof/>
                <w:sz w:val="18"/>
                <w:lang w:eastAsia="es-MX"/>
              </w:rPr>
              <w:t>Dirección Juridica</w:t>
            </w:r>
          </w:p>
        </w:tc>
        <w:tc>
          <w:tcPr>
            <w:tcW w:w="3443" w:type="dxa"/>
            <w:tcBorders>
              <w:top w:val="single" w:sz="4" w:space="0" w:color="auto"/>
              <w:left w:val="single" w:sz="4" w:space="0" w:color="auto"/>
              <w:bottom w:val="single" w:sz="4" w:space="0" w:color="auto"/>
              <w:right w:val="single" w:sz="4" w:space="0" w:color="auto"/>
            </w:tcBorders>
            <w:vAlign w:val="center"/>
          </w:tcPr>
          <w:p w14:paraId="54C75FF3" w14:textId="77777777" w:rsidR="007659C0" w:rsidRPr="00D70D6C" w:rsidRDefault="007659C0" w:rsidP="00001AFB">
            <w:pPr>
              <w:spacing w:after="0"/>
              <w:jc w:val="center"/>
              <w:rPr>
                <w:rFonts w:ascii="Candara" w:hAnsi="Candara" w:cstheme="minorHAnsi"/>
                <w:noProof/>
                <w:color w:val="000000"/>
                <w:sz w:val="18"/>
                <w:szCs w:val="18"/>
              </w:rPr>
            </w:pPr>
            <w:r w:rsidRPr="00D70D6C">
              <w:rPr>
                <w:rFonts w:ascii="Candara" w:hAnsi="Candara" w:cstheme="minorHAnsi"/>
                <w:noProof/>
                <w:color w:val="000000"/>
                <w:sz w:val="18"/>
                <w:szCs w:val="18"/>
              </w:rPr>
              <w:t>Formato  LTO_Art_21a_Fr_VIII</w:t>
            </w:r>
          </w:p>
          <w:p w14:paraId="7FB8C577" w14:textId="77777777" w:rsidR="007659C0" w:rsidRPr="00D70D6C" w:rsidRDefault="007659C0" w:rsidP="00001AFB">
            <w:pPr>
              <w:spacing w:after="0" w:line="240" w:lineRule="auto"/>
              <w:jc w:val="center"/>
              <w:rPr>
                <w:rFonts w:ascii="Candara" w:eastAsia="Times New Roman" w:hAnsi="Candara" w:cs="Times New Roman"/>
                <w:noProof/>
                <w:sz w:val="18"/>
                <w:szCs w:val="18"/>
                <w:lang w:eastAsia="es-MX"/>
              </w:rPr>
            </w:pPr>
            <w:r w:rsidRPr="00D70D6C">
              <w:rPr>
                <w:rFonts w:ascii="Candara" w:hAnsi="Candara" w:cstheme="minorHAnsi"/>
                <w:noProof/>
                <w:color w:val="000000"/>
                <w:sz w:val="18"/>
                <w:szCs w:val="18"/>
              </w:rPr>
              <w:t>Formato  LTO_Art_21b_Fr_VIII</w:t>
            </w:r>
          </w:p>
        </w:tc>
      </w:tr>
      <w:tr w:rsidR="007659C0" w:rsidRPr="00D70D6C" w14:paraId="68E3F816" w14:textId="77777777" w:rsidTr="003414DC">
        <w:trPr>
          <w:trHeight w:val="3849"/>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343EEFD6" w14:textId="77777777" w:rsidR="007659C0" w:rsidRPr="007B76D7" w:rsidRDefault="007659C0" w:rsidP="00001AFB">
            <w:pPr>
              <w:spacing w:after="0" w:line="240" w:lineRule="auto"/>
              <w:rPr>
                <w:rFonts w:ascii="Candara" w:eastAsia="Times New Roman" w:hAnsi="Candara" w:cs="Times New Roman"/>
                <w:b/>
                <w:bCs/>
                <w:i/>
                <w:iCs/>
                <w:noProof/>
                <w:sz w:val="18"/>
                <w:lang w:eastAsia="es-MX"/>
              </w:rPr>
            </w:pPr>
          </w:p>
          <w:p w14:paraId="6D83AACC" w14:textId="77777777" w:rsidR="007659C0" w:rsidRPr="007B76D7" w:rsidRDefault="007659C0" w:rsidP="00001AFB">
            <w:pPr>
              <w:spacing w:after="0" w:line="240" w:lineRule="auto"/>
              <w:rPr>
                <w:rFonts w:ascii="Candara" w:eastAsia="Times New Roman" w:hAnsi="Candara" w:cs="Times New Roman"/>
                <w:b/>
                <w:bCs/>
                <w:i/>
                <w:iCs/>
                <w:noProof/>
                <w:sz w:val="18"/>
                <w:lang w:eastAsia="es-MX"/>
              </w:rPr>
            </w:pPr>
            <w:r w:rsidRPr="007B76D7">
              <w:rPr>
                <w:rFonts w:ascii="Candara" w:eastAsia="Times New Roman" w:hAnsi="Candara" w:cs="Times New Roman"/>
                <w:b/>
                <w:bCs/>
                <w:i/>
                <w:iCs/>
                <w:noProof/>
                <w:sz w:val="18"/>
                <w:lang w:eastAsia="es-MX"/>
              </w:rPr>
              <w:t>LTO</w:t>
            </w:r>
          </w:p>
          <w:p w14:paraId="6F3C4DF1" w14:textId="77777777" w:rsidR="007659C0" w:rsidRPr="007B76D7" w:rsidRDefault="007659C0" w:rsidP="00001AFB">
            <w:pPr>
              <w:spacing w:after="0" w:line="240" w:lineRule="auto"/>
              <w:rPr>
                <w:rFonts w:ascii="Candara" w:eastAsia="Times New Roman" w:hAnsi="Candara" w:cs="Times New Roman"/>
                <w:bCs/>
                <w:i/>
                <w:iCs/>
                <w:noProof/>
                <w:sz w:val="18"/>
                <w:szCs w:val="18"/>
                <w:lang w:eastAsia="es-MX"/>
              </w:rPr>
            </w:pPr>
            <w:r w:rsidRPr="007B76D7">
              <w:rPr>
                <w:rFonts w:ascii="Candara" w:eastAsia="Times New Roman" w:hAnsi="Candara" w:cs="Times New Roman"/>
                <w:b/>
                <w:bCs/>
                <w:i/>
                <w:iCs/>
                <w:noProof/>
                <w:sz w:val="18"/>
                <w:szCs w:val="18"/>
                <w:lang w:eastAsia="es-MX"/>
              </w:rPr>
              <w:t>Artículo 36.</w:t>
            </w:r>
            <w:r w:rsidRPr="007B76D7">
              <w:rPr>
                <w:rFonts w:ascii="Candara" w:eastAsia="Times New Roman" w:hAnsi="Candara" w:cs="Times New Roman"/>
                <w:bCs/>
                <w:i/>
                <w:iCs/>
                <w:noProof/>
                <w:sz w:val="18"/>
                <w:szCs w:val="18"/>
                <w:lang w:eastAsia="es-MX"/>
              </w:rPr>
              <w:t xml:space="preserve"> </w:t>
            </w:r>
            <w:r w:rsidRPr="007B76D7">
              <w:rPr>
                <w:rFonts w:ascii="Candara" w:hAnsi="Candara" w:cs="Arial"/>
                <w:i/>
                <w:noProof/>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812" w:type="dxa"/>
            <w:tcBorders>
              <w:top w:val="single" w:sz="4" w:space="0" w:color="auto"/>
              <w:left w:val="nil"/>
              <w:bottom w:val="single" w:sz="4" w:space="0" w:color="auto"/>
              <w:right w:val="single" w:sz="4" w:space="0" w:color="auto"/>
            </w:tcBorders>
            <w:shd w:val="clear" w:color="auto" w:fill="auto"/>
            <w:vAlign w:val="center"/>
          </w:tcPr>
          <w:p w14:paraId="7786FDE0" w14:textId="77777777" w:rsidR="007659C0" w:rsidRPr="007B76D7" w:rsidRDefault="007659C0" w:rsidP="00001AFB">
            <w:pPr>
              <w:spacing w:after="240"/>
              <w:jc w:val="both"/>
              <w:rPr>
                <w:rFonts w:ascii="Candara" w:hAnsi="Candara"/>
                <w:noProof/>
                <w:sz w:val="18"/>
                <w:szCs w:val="18"/>
              </w:rPr>
            </w:pPr>
            <w:r w:rsidRPr="007B76D7">
              <w:rPr>
                <w:rFonts w:ascii="Candara" w:hAnsi="Candara"/>
                <w:i/>
                <w:noProof/>
                <w:sz w:val="18"/>
                <w:szCs w:val="18"/>
              </w:rPr>
              <w:t>Es así que, para la atención de lo dispuesto en el artículo en comento, los sujetos obligados pondrán a disposición del público, en el lugar de la obra, una leyenda que señale fue realizada con recursos públicos y su costo total. Adicionalmente, publicarán las fotos de la obra en su portal electrónico y en la Plataforma Nacional de Transparencia</w:t>
            </w:r>
            <w:r w:rsidRPr="007B76D7">
              <w:rPr>
                <w:rFonts w:ascii="Candara" w:hAnsi="Candara"/>
                <w:noProof/>
                <w:sz w:val="18"/>
                <w:szCs w:val="18"/>
              </w:rPr>
              <w:t>.</w:t>
            </w:r>
          </w:p>
          <w:p w14:paraId="10C666CD" w14:textId="77777777" w:rsidR="007659C0" w:rsidRPr="007B76D7" w:rsidRDefault="007659C0" w:rsidP="00001AFB">
            <w:pPr>
              <w:spacing w:after="0" w:line="240" w:lineRule="auto"/>
              <w:jc w:val="both"/>
              <w:rPr>
                <w:rFonts w:ascii="Candara" w:eastAsia="Times New Roman" w:hAnsi="Candara" w:cs="Times New Roman"/>
                <w:bCs/>
                <w:i/>
                <w:iCs/>
                <w:noProof/>
                <w:sz w:val="18"/>
                <w:lang w:eastAsia="es-MX"/>
              </w:rPr>
            </w:pPr>
          </w:p>
        </w:tc>
        <w:tc>
          <w:tcPr>
            <w:tcW w:w="1026" w:type="dxa"/>
            <w:tcBorders>
              <w:top w:val="single" w:sz="4" w:space="0" w:color="auto"/>
              <w:left w:val="nil"/>
              <w:bottom w:val="single" w:sz="4" w:space="0" w:color="auto"/>
              <w:right w:val="single" w:sz="4" w:space="0" w:color="auto"/>
            </w:tcBorders>
            <w:shd w:val="clear" w:color="auto" w:fill="auto"/>
            <w:vAlign w:val="center"/>
          </w:tcPr>
          <w:p w14:paraId="266273A8" w14:textId="45C6E23C" w:rsidR="007659C0" w:rsidRPr="007B76D7" w:rsidRDefault="007659C0" w:rsidP="00001AFB">
            <w:pPr>
              <w:spacing w:after="0" w:line="240" w:lineRule="auto"/>
              <w:jc w:val="center"/>
              <w:rPr>
                <w:rFonts w:ascii="Candara" w:eastAsia="Times New Roman" w:hAnsi="Candara" w:cs="Times New Roman"/>
                <w:noProof/>
                <w:sz w:val="18"/>
                <w:szCs w:val="18"/>
                <w:lang w:eastAsia="es-MX"/>
              </w:rPr>
            </w:pPr>
            <w:r w:rsidRPr="007B76D7">
              <w:rPr>
                <w:rFonts w:ascii="Candara" w:eastAsia="Times New Roman" w:hAnsi="Candara" w:cs="Times New Roman"/>
                <w:noProof/>
                <w:sz w:val="18"/>
                <w:szCs w:val="18"/>
                <w:lang w:eastAsia="es-MX"/>
              </w:rPr>
              <w:t xml:space="preserve"> Aplica</w:t>
            </w:r>
          </w:p>
        </w:tc>
        <w:tc>
          <w:tcPr>
            <w:tcW w:w="3001" w:type="dxa"/>
            <w:tcBorders>
              <w:top w:val="single" w:sz="4" w:space="0" w:color="auto"/>
              <w:left w:val="nil"/>
              <w:bottom w:val="single" w:sz="4" w:space="0" w:color="auto"/>
              <w:right w:val="single" w:sz="4" w:space="0" w:color="auto"/>
            </w:tcBorders>
            <w:shd w:val="clear" w:color="auto" w:fill="auto"/>
            <w:vAlign w:val="center"/>
          </w:tcPr>
          <w:p w14:paraId="48F888EB" w14:textId="77777777" w:rsidR="007659C0" w:rsidRPr="007B76D7" w:rsidRDefault="007659C0" w:rsidP="00E56562">
            <w:pPr>
              <w:spacing w:after="0" w:line="240" w:lineRule="auto"/>
              <w:jc w:val="both"/>
              <w:rPr>
                <w:rFonts w:ascii="Candara" w:eastAsia="Times New Roman" w:hAnsi="Candara" w:cs="Times New Roman"/>
                <w:noProof/>
                <w:sz w:val="18"/>
                <w:szCs w:val="18"/>
                <w:lang w:eastAsia="es-MX"/>
              </w:rPr>
            </w:pPr>
            <w:r w:rsidRPr="007B76D7">
              <w:rPr>
                <w:rFonts w:ascii="Candara" w:eastAsia="Times New Roman" w:hAnsi="Candara" w:cs="Times New Roman"/>
                <w:noProof/>
                <w:sz w:val="18"/>
                <w:szCs w:val="18"/>
                <w:lang w:eastAsia="es-MX"/>
              </w:rPr>
              <w:t xml:space="preserve">El formato </w:t>
            </w:r>
            <w:r w:rsidRPr="007B76D7">
              <w:rPr>
                <w:rFonts w:ascii="Candara" w:hAnsi="Candara"/>
                <w:noProof/>
                <w:sz w:val="18"/>
                <w:szCs w:val="18"/>
              </w:rPr>
              <w:t>36 LTO_Art_36</w:t>
            </w:r>
            <w:r w:rsidRPr="007B76D7">
              <w:rPr>
                <w:rFonts w:ascii="Candara" w:eastAsia="Times New Roman" w:hAnsi="Candara" w:cs="Times New Roman"/>
                <w:noProof/>
                <w:sz w:val="18"/>
                <w:szCs w:val="18"/>
                <w:lang w:eastAsia="es-MX"/>
              </w:rPr>
              <w:t xml:space="preserve"> no le aplica a la Secretaría de Administración, pue la misma no realiza obras de conformidad con el artículo 2 de la Ley de Obras Públicas y Servicios Relacionados del Estado de Oaxaca </w:t>
            </w:r>
          </w:p>
          <w:p w14:paraId="4F640F01" w14:textId="77777777" w:rsidR="005D0430" w:rsidRPr="007B76D7" w:rsidRDefault="005D0430" w:rsidP="00E56562">
            <w:pPr>
              <w:spacing w:after="0" w:line="240" w:lineRule="auto"/>
              <w:jc w:val="both"/>
              <w:rPr>
                <w:rFonts w:ascii="Candara" w:eastAsia="Times New Roman" w:hAnsi="Candara" w:cs="Times New Roman"/>
                <w:noProof/>
                <w:sz w:val="18"/>
                <w:szCs w:val="18"/>
                <w:lang w:eastAsia="es-MX"/>
              </w:rPr>
            </w:pPr>
          </w:p>
          <w:p w14:paraId="77DE99DD" w14:textId="77777777" w:rsidR="00F975E9" w:rsidRPr="007B76D7" w:rsidRDefault="00F975E9" w:rsidP="00E56562">
            <w:pPr>
              <w:spacing w:after="0" w:line="240" w:lineRule="auto"/>
              <w:jc w:val="both"/>
              <w:rPr>
                <w:rFonts w:ascii="Candara" w:eastAsia="Times New Roman" w:hAnsi="Candara" w:cs="Times New Roman"/>
                <w:noProof/>
                <w:sz w:val="18"/>
                <w:szCs w:val="18"/>
                <w:lang w:eastAsia="es-MX"/>
              </w:rPr>
            </w:pPr>
          </w:p>
          <w:p w14:paraId="29FBBBD0" w14:textId="160D8FB2" w:rsidR="00E92108" w:rsidRPr="007B76D7" w:rsidRDefault="00E92108" w:rsidP="00E56562">
            <w:pPr>
              <w:spacing w:after="0" w:line="240" w:lineRule="auto"/>
              <w:jc w:val="both"/>
              <w:rPr>
                <w:rFonts w:ascii="Candara" w:eastAsia="Times New Roman" w:hAnsi="Candara" w:cs="Times New Roman"/>
                <w:noProof/>
                <w:sz w:val="18"/>
                <w:szCs w:val="18"/>
                <w:lang w:eastAsia="es-MX"/>
              </w:rPr>
            </w:pPr>
          </w:p>
        </w:tc>
        <w:tc>
          <w:tcPr>
            <w:tcW w:w="1617" w:type="dxa"/>
            <w:tcBorders>
              <w:top w:val="single" w:sz="4" w:space="0" w:color="auto"/>
              <w:left w:val="nil"/>
              <w:bottom w:val="single" w:sz="4" w:space="0" w:color="auto"/>
              <w:right w:val="single" w:sz="4" w:space="0" w:color="auto"/>
            </w:tcBorders>
            <w:vAlign w:val="center"/>
          </w:tcPr>
          <w:p w14:paraId="3960F4DA" w14:textId="3D59596E" w:rsidR="007659C0" w:rsidRPr="007B76D7" w:rsidRDefault="007659C0" w:rsidP="00E537FB">
            <w:pPr>
              <w:spacing w:after="0" w:line="240" w:lineRule="auto"/>
              <w:rPr>
                <w:rFonts w:ascii="Candara" w:eastAsia="Times New Roman" w:hAnsi="Candara" w:cs="Times New Roman"/>
                <w:noProof/>
                <w:sz w:val="18"/>
                <w:lang w:eastAsia="es-MX"/>
              </w:rPr>
            </w:pPr>
            <w:r w:rsidRPr="007B76D7">
              <w:rPr>
                <w:rFonts w:ascii="Candara" w:eastAsia="Times New Roman" w:hAnsi="Candara" w:cs="Times New Roman"/>
                <w:noProof/>
                <w:sz w:val="18"/>
                <w:lang w:eastAsia="es-MX"/>
              </w:rPr>
              <w:t xml:space="preserve"> </w:t>
            </w:r>
            <w:r w:rsidR="00E537FB" w:rsidRPr="007B76D7">
              <w:rPr>
                <w:rFonts w:ascii="Candara" w:eastAsia="Times New Roman" w:hAnsi="Candara" w:cs="Times New Roman"/>
                <w:noProof/>
                <w:sz w:val="18"/>
                <w:lang w:eastAsia="es-MX"/>
              </w:rPr>
              <w:t>Coordinación de Servicios y mantenimiento</w:t>
            </w:r>
          </w:p>
        </w:tc>
        <w:tc>
          <w:tcPr>
            <w:tcW w:w="3443" w:type="dxa"/>
            <w:tcBorders>
              <w:top w:val="single" w:sz="4" w:space="0" w:color="auto"/>
              <w:left w:val="single" w:sz="4" w:space="0" w:color="auto"/>
              <w:bottom w:val="single" w:sz="4" w:space="0" w:color="auto"/>
              <w:right w:val="single" w:sz="4" w:space="0" w:color="auto"/>
            </w:tcBorders>
            <w:vAlign w:val="center"/>
          </w:tcPr>
          <w:p w14:paraId="579E2450" w14:textId="5C1D2D2F" w:rsidR="003D246E" w:rsidRPr="007B76D7" w:rsidRDefault="007B76D7" w:rsidP="003D246E">
            <w:pPr>
              <w:pStyle w:val="Ttulo3"/>
              <w:spacing w:after="240"/>
              <w:jc w:val="both"/>
              <w:rPr>
                <w:rFonts w:ascii="Candara" w:eastAsia="Times New Roman" w:hAnsi="Candara" w:cstheme="minorHAnsi"/>
                <w:b w:val="0"/>
                <w:noProof/>
                <w:sz w:val="18"/>
                <w:szCs w:val="18"/>
                <w:lang w:val="es-MX" w:eastAsia="es-MX"/>
              </w:rPr>
            </w:pPr>
            <w:r w:rsidRPr="007B76D7">
              <w:rPr>
                <w:rFonts w:ascii="Candara" w:eastAsia="Times New Roman" w:hAnsi="Candara" w:cstheme="minorHAnsi"/>
                <w:b w:val="0"/>
                <w:noProof/>
                <w:color w:val="auto"/>
                <w:sz w:val="18"/>
                <w:szCs w:val="18"/>
                <w:lang w:val="es-MX" w:eastAsia="es-MX"/>
              </w:rPr>
              <w:t>Formato  36 LTO_Art_36</w:t>
            </w:r>
          </w:p>
        </w:tc>
      </w:tr>
    </w:tbl>
    <w:p w14:paraId="0CB15AD5" w14:textId="2D3D2253" w:rsidR="0086030A" w:rsidRPr="00D70D6C" w:rsidRDefault="0086030A" w:rsidP="0086030A">
      <w:pPr>
        <w:rPr>
          <w:rFonts w:ascii="Candara" w:hAnsi="Candara"/>
          <w:b/>
          <w:noProof/>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4127"/>
        <w:gridCol w:w="4127"/>
      </w:tblGrid>
      <w:tr w:rsidR="00F74F9A" w:rsidRPr="00D70D6C" w14:paraId="6F2E1064" w14:textId="77777777" w:rsidTr="0085175D">
        <w:trPr>
          <w:trHeight w:val="1143"/>
          <w:jc w:val="center"/>
        </w:trPr>
        <w:tc>
          <w:tcPr>
            <w:tcW w:w="4126" w:type="dxa"/>
          </w:tcPr>
          <w:p w14:paraId="0AF65401" w14:textId="77777777" w:rsidR="00F74F9A" w:rsidRPr="00D70D6C" w:rsidRDefault="00CB1052" w:rsidP="009974A3">
            <w:pPr>
              <w:jc w:val="both"/>
              <w:rPr>
                <w:rFonts w:ascii="Candara" w:eastAsia="Calibri" w:hAnsi="Candara" w:cs="Times New Roman"/>
                <w:noProof/>
                <w:sz w:val="18"/>
              </w:rPr>
            </w:pPr>
            <w:r w:rsidRPr="00D70D6C">
              <w:rPr>
                <w:rFonts w:ascii="Candara" w:eastAsia="Calibri" w:hAnsi="Candara" w:cs="Times New Roman"/>
                <w:noProof/>
                <w:sz w:val="18"/>
                <w:lang w:val="en-US"/>
              </w:rPr>
              <mc:AlternateContent>
                <mc:Choice Requires="wps">
                  <w:drawing>
                    <wp:anchor distT="0" distB="0" distL="114300" distR="114300" simplePos="0" relativeHeight="251667456" behindDoc="0" locked="0" layoutInCell="1" allowOverlap="1" wp14:anchorId="143FA68B" wp14:editId="68E4E28F">
                      <wp:simplePos x="0" y="0"/>
                      <wp:positionH relativeFrom="column">
                        <wp:posOffset>-24130</wp:posOffset>
                      </wp:positionH>
                      <wp:positionV relativeFrom="paragraph">
                        <wp:posOffset>653415</wp:posOffset>
                      </wp:positionV>
                      <wp:extent cx="1493520" cy="0"/>
                      <wp:effectExtent l="0" t="0" r="11430" b="19050"/>
                      <wp:wrapNone/>
                      <wp:docPr id="3" name="3 Conector recto"/>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854F46" id="3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OvJS/sgEAAL8DAAAOAAAAAAAAAAAAAAAAAC4CAABkcnMvZTJvRG9j&#10;LnhtbFBLAQItABQABgAIAAAAIQAw+IHX3wAAAAoBAAAPAAAAAAAAAAAAAAAAAAwEAABkcnMvZG93&#10;bnJldi54bWxQSwUGAAAAAAQABADzAAAAGAUAAAAA&#10;" strokecolor="#4579b8 [3044]"/>
                  </w:pict>
                </mc:Fallback>
              </mc:AlternateContent>
            </w:r>
            <w:r w:rsidR="00F74F9A" w:rsidRPr="00D70D6C">
              <w:rPr>
                <w:rFonts w:ascii="Candara" w:eastAsia="Calibri" w:hAnsi="Candara" w:cs="Times New Roman"/>
                <w:noProof/>
                <w:sz w:val="18"/>
              </w:rPr>
              <w:t>Elaboró</w:t>
            </w:r>
          </w:p>
        </w:tc>
        <w:tc>
          <w:tcPr>
            <w:tcW w:w="4127" w:type="dxa"/>
          </w:tcPr>
          <w:p w14:paraId="27016DCD" w14:textId="77777777" w:rsidR="00F74F9A" w:rsidRPr="00D70D6C" w:rsidRDefault="00F74F9A" w:rsidP="009974A3">
            <w:pPr>
              <w:jc w:val="both"/>
              <w:rPr>
                <w:rFonts w:ascii="Candara" w:eastAsia="Calibri" w:hAnsi="Candara" w:cs="Times New Roman"/>
                <w:noProof/>
                <w:sz w:val="18"/>
              </w:rPr>
            </w:pPr>
            <w:r w:rsidRPr="00D70D6C">
              <w:rPr>
                <w:rFonts w:ascii="Candara" w:eastAsia="Calibri" w:hAnsi="Candara" w:cs="Times New Roman"/>
                <w:noProof/>
                <w:sz w:val="18"/>
                <w:lang w:val="en-US"/>
              </w:rPr>
              <mc:AlternateContent>
                <mc:Choice Requires="wps">
                  <w:drawing>
                    <wp:anchor distT="0" distB="0" distL="114300" distR="114300" simplePos="0" relativeHeight="251663360" behindDoc="0" locked="0" layoutInCell="1" allowOverlap="1" wp14:anchorId="2FD46D67" wp14:editId="0375E003">
                      <wp:simplePos x="0" y="0"/>
                      <wp:positionH relativeFrom="column">
                        <wp:posOffset>-7620</wp:posOffset>
                      </wp:positionH>
                      <wp:positionV relativeFrom="paragraph">
                        <wp:posOffset>638175</wp:posOffset>
                      </wp:positionV>
                      <wp:extent cx="1645920" cy="0"/>
                      <wp:effectExtent l="0" t="0" r="11430" b="19050"/>
                      <wp:wrapNone/>
                      <wp:docPr id="1" name="1 Conector recto"/>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5773B" id="1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0.25pt" to="129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" strokecolor="#4579b8 [3044]"/>
                  </w:pict>
                </mc:Fallback>
              </mc:AlternateContent>
            </w:r>
            <w:r w:rsidRPr="00D70D6C">
              <w:rPr>
                <w:rFonts w:ascii="Candara" w:eastAsia="Calibri" w:hAnsi="Candara" w:cs="Times New Roman"/>
                <w:noProof/>
                <w:sz w:val="18"/>
              </w:rPr>
              <w:t>Supervisó</w:t>
            </w:r>
          </w:p>
        </w:tc>
        <w:tc>
          <w:tcPr>
            <w:tcW w:w="4127" w:type="dxa"/>
          </w:tcPr>
          <w:p w14:paraId="7CDE173A" w14:textId="77777777" w:rsidR="00F74F9A" w:rsidRPr="00D70D6C" w:rsidRDefault="00CB1052" w:rsidP="009974A3">
            <w:pPr>
              <w:jc w:val="both"/>
              <w:rPr>
                <w:rFonts w:ascii="Candara" w:eastAsia="Calibri" w:hAnsi="Candara" w:cs="Times New Roman"/>
                <w:noProof/>
                <w:sz w:val="18"/>
              </w:rPr>
            </w:pPr>
            <w:r w:rsidRPr="00D70D6C">
              <w:rPr>
                <w:rFonts w:ascii="Candara" w:eastAsia="Calibri" w:hAnsi="Candara" w:cs="Times New Roman"/>
                <w:noProof/>
                <w:sz w:val="18"/>
                <w:lang w:val="en-US"/>
              </w:rPr>
              <mc:AlternateContent>
                <mc:Choice Requires="wps">
                  <w:drawing>
                    <wp:anchor distT="0" distB="0" distL="114300" distR="114300" simplePos="0" relativeHeight="251665408" behindDoc="0" locked="0" layoutInCell="1" allowOverlap="1" wp14:anchorId="5C1F9387" wp14:editId="426B83F9">
                      <wp:simplePos x="0" y="0"/>
                      <wp:positionH relativeFrom="column">
                        <wp:posOffset>-14605</wp:posOffset>
                      </wp:positionH>
                      <wp:positionV relativeFrom="paragraph">
                        <wp:posOffset>653415</wp:posOffset>
                      </wp:positionV>
                      <wp:extent cx="16383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094F2" id="2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" strokecolor="#4579b8 [3044]"/>
                  </w:pict>
                </mc:Fallback>
              </mc:AlternateContent>
            </w:r>
            <w:r w:rsidR="00F74F9A" w:rsidRPr="00D70D6C">
              <w:rPr>
                <w:rFonts w:ascii="Candara" w:eastAsia="Calibri" w:hAnsi="Candara" w:cs="Times New Roman"/>
                <w:noProof/>
                <w:sz w:val="18"/>
              </w:rPr>
              <w:t>Autorizó</w:t>
            </w:r>
          </w:p>
        </w:tc>
      </w:tr>
      <w:tr w:rsidR="00F74F9A" w:rsidRPr="00D70D6C" w14:paraId="54B51D06" w14:textId="77777777" w:rsidTr="00297E01">
        <w:trPr>
          <w:trHeight w:val="205"/>
          <w:jc w:val="center"/>
        </w:trPr>
        <w:tc>
          <w:tcPr>
            <w:tcW w:w="4126" w:type="dxa"/>
          </w:tcPr>
          <w:p w14:paraId="5537C423" w14:textId="77777777" w:rsidR="00BA2D80" w:rsidRPr="00D70D6C" w:rsidRDefault="0098438C" w:rsidP="0046056C">
            <w:pPr>
              <w:jc w:val="both"/>
              <w:rPr>
                <w:rFonts w:ascii="Candara" w:eastAsia="Calibri" w:hAnsi="Candara" w:cs="Times New Roman"/>
                <w:noProof/>
                <w:sz w:val="18"/>
              </w:rPr>
            </w:pPr>
            <w:r w:rsidRPr="00D70D6C">
              <w:rPr>
                <w:rFonts w:ascii="Candara" w:eastAsia="Calibri" w:hAnsi="Candara" w:cs="Times New Roman"/>
                <w:noProof/>
                <w:sz w:val="18"/>
              </w:rPr>
              <w:t>Lic. Thomas Aguilar Mendoza</w:t>
            </w:r>
          </w:p>
          <w:p w14:paraId="576C5DA3" w14:textId="77777777" w:rsidR="0098438C" w:rsidRPr="00D70D6C" w:rsidRDefault="0098438C" w:rsidP="0046056C">
            <w:pPr>
              <w:jc w:val="both"/>
              <w:rPr>
                <w:rFonts w:ascii="Candara" w:eastAsia="Calibri" w:hAnsi="Candara" w:cs="Times New Roman"/>
                <w:noProof/>
                <w:sz w:val="18"/>
              </w:rPr>
            </w:pPr>
            <w:r w:rsidRPr="00D70D6C">
              <w:rPr>
                <w:rFonts w:ascii="Candara" w:eastAsia="Calibri" w:hAnsi="Candara" w:cs="Times New Roman"/>
                <w:noProof/>
                <w:sz w:val="18"/>
              </w:rPr>
              <w:t>Jefe del Departamento de Quejas y Denuncias</w:t>
            </w:r>
          </w:p>
        </w:tc>
        <w:tc>
          <w:tcPr>
            <w:tcW w:w="4127" w:type="dxa"/>
          </w:tcPr>
          <w:p w14:paraId="735117C5" w14:textId="77777777" w:rsidR="00F74F9A" w:rsidRPr="00D70D6C" w:rsidRDefault="00F74F9A" w:rsidP="009974A3">
            <w:pPr>
              <w:jc w:val="both"/>
              <w:rPr>
                <w:rFonts w:ascii="Candara" w:eastAsia="Calibri" w:hAnsi="Candara" w:cs="Times New Roman"/>
                <w:noProof/>
                <w:sz w:val="18"/>
              </w:rPr>
            </w:pPr>
            <w:r w:rsidRPr="00D70D6C">
              <w:rPr>
                <w:rFonts w:ascii="Candara" w:eastAsia="Calibri" w:hAnsi="Candara" w:cs="Times New Roman"/>
                <w:noProof/>
                <w:sz w:val="18"/>
              </w:rPr>
              <w:t>Lic. Lucila Martínez Altamirano</w:t>
            </w:r>
          </w:p>
          <w:p w14:paraId="0909CD71" w14:textId="77777777" w:rsidR="00BA2D80" w:rsidRPr="00D70D6C" w:rsidRDefault="00BA2D80" w:rsidP="009974A3">
            <w:pPr>
              <w:jc w:val="both"/>
              <w:rPr>
                <w:rFonts w:ascii="Candara" w:eastAsia="Calibri" w:hAnsi="Candara" w:cs="Times New Roman"/>
                <w:noProof/>
                <w:sz w:val="18"/>
              </w:rPr>
            </w:pPr>
            <w:r w:rsidRPr="00D70D6C">
              <w:rPr>
                <w:rFonts w:ascii="Candara" w:eastAsia="Calibri" w:hAnsi="Candara" w:cs="Times New Roman"/>
                <w:noProof/>
                <w:sz w:val="18"/>
              </w:rPr>
              <w:t>Sub Directora Jurídica</w:t>
            </w:r>
          </w:p>
        </w:tc>
        <w:tc>
          <w:tcPr>
            <w:tcW w:w="4127" w:type="dxa"/>
          </w:tcPr>
          <w:p w14:paraId="581B18AE" w14:textId="77777777" w:rsidR="00F74F9A" w:rsidRPr="00D70D6C" w:rsidRDefault="00F74F9A" w:rsidP="009974A3">
            <w:pPr>
              <w:jc w:val="both"/>
              <w:rPr>
                <w:rFonts w:ascii="Candara" w:eastAsia="Calibri" w:hAnsi="Candara" w:cs="Times New Roman"/>
                <w:noProof/>
                <w:sz w:val="18"/>
              </w:rPr>
            </w:pPr>
            <w:r w:rsidRPr="00D70D6C">
              <w:rPr>
                <w:rFonts w:ascii="Candara" w:eastAsia="Calibri" w:hAnsi="Candara" w:cs="Times New Roman"/>
                <w:noProof/>
                <w:sz w:val="18"/>
              </w:rPr>
              <w:t>Lic. Ricardo Dorantes Jiménez</w:t>
            </w:r>
          </w:p>
          <w:p w14:paraId="228EA0A2" w14:textId="77777777" w:rsidR="00BA2D80" w:rsidRPr="00D70D6C" w:rsidRDefault="00BA2D80" w:rsidP="009974A3">
            <w:pPr>
              <w:jc w:val="both"/>
              <w:rPr>
                <w:rFonts w:ascii="Candara" w:eastAsia="Calibri" w:hAnsi="Candara" w:cs="Times New Roman"/>
                <w:noProof/>
                <w:sz w:val="18"/>
              </w:rPr>
            </w:pPr>
            <w:r w:rsidRPr="00D70D6C">
              <w:rPr>
                <w:rFonts w:ascii="Candara" w:eastAsia="Calibri" w:hAnsi="Candara" w:cs="Times New Roman"/>
                <w:noProof/>
                <w:sz w:val="18"/>
              </w:rPr>
              <w:t>Director de Asuntos Jurídicos</w:t>
            </w:r>
          </w:p>
        </w:tc>
      </w:tr>
    </w:tbl>
    <w:p w14:paraId="43275588" w14:textId="77777777" w:rsidR="00F74F9A" w:rsidRPr="00D70D6C" w:rsidRDefault="00F74F9A" w:rsidP="009974A3">
      <w:pPr>
        <w:jc w:val="both"/>
        <w:rPr>
          <w:rFonts w:ascii="Candara" w:eastAsia="Calibri" w:hAnsi="Candara" w:cs="Times New Roman"/>
          <w:noProof/>
          <w:sz w:val="18"/>
        </w:rPr>
      </w:pPr>
    </w:p>
    <w:p w14:paraId="570920E4" w14:textId="13FDE9FB" w:rsidR="009974A3" w:rsidRPr="00D70D6C" w:rsidRDefault="0085175D" w:rsidP="00B610B0">
      <w:pPr>
        <w:jc w:val="right"/>
        <w:rPr>
          <w:rFonts w:ascii="Candara" w:hAnsi="Candara"/>
          <w:noProof/>
          <w:sz w:val="18"/>
        </w:rPr>
      </w:pPr>
      <w:r w:rsidRPr="00D70D6C">
        <w:rPr>
          <w:rFonts w:ascii="Candara" w:eastAsia="Calibri" w:hAnsi="Candara" w:cs="Times New Roman"/>
          <w:noProof/>
          <w:sz w:val="18"/>
        </w:rPr>
        <w:t xml:space="preserve">NOTA: </w:t>
      </w:r>
      <w:r w:rsidR="009974A3" w:rsidRPr="00D70D6C">
        <w:rPr>
          <w:rFonts w:ascii="Candara" w:eastAsia="Calibri" w:hAnsi="Candara" w:cs="Times New Roman"/>
          <w:noProof/>
          <w:sz w:val="18"/>
        </w:rPr>
        <w:t>La validación de la  presente  tabla de</w:t>
      </w:r>
      <w:r w:rsidR="009974A3" w:rsidRPr="00D70D6C">
        <w:rPr>
          <w:rFonts w:ascii="Candara" w:hAnsi="Candara"/>
          <w:noProof/>
          <w:sz w:val="18"/>
        </w:rPr>
        <w:t xml:space="preserve"> aplicabilidad</w:t>
      </w:r>
      <w:r w:rsidR="009974A3" w:rsidRPr="00D70D6C">
        <w:rPr>
          <w:rFonts w:ascii="Candara" w:eastAsia="Calibri" w:hAnsi="Candara" w:cs="Times New Roman"/>
          <w:noProof/>
          <w:sz w:val="18"/>
        </w:rPr>
        <w:t xml:space="preserve"> es susceptible de modifica</w:t>
      </w:r>
      <w:r w:rsidR="00730A2C" w:rsidRPr="00D70D6C">
        <w:rPr>
          <w:rFonts w:ascii="Candara" w:eastAsia="Calibri" w:hAnsi="Candara" w:cs="Times New Roman"/>
          <w:noProof/>
          <w:sz w:val="18"/>
        </w:rPr>
        <w:t>ción</w:t>
      </w:r>
      <w:r w:rsidR="009974A3" w:rsidRPr="00D70D6C">
        <w:rPr>
          <w:rFonts w:ascii="Candara" w:eastAsia="Calibri" w:hAnsi="Candara" w:cs="Times New Roman"/>
          <w:noProof/>
          <w:sz w:val="18"/>
        </w:rPr>
        <w:t xml:space="preserve"> </w:t>
      </w:r>
      <w:r w:rsidR="00730A2C" w:rsidRPr="00D70D6C">
        <w:rPr>
          <w:rFonts w:ascii="Candara" w:eastAsia="Calibri" w:hAnsi="Candara" w:cs="Times New Roman"/>
          <w:noProof/>
          <w:sz w:val="18"/>
        </w:rPr>
        <w:t>por el Consejo General</w:t>
      </w:r>
      <w:r w:rsidR="00F74F9A" w:rsidRPr="00D70D6C">
        <w:rPr>
          <w:rFonts w:ascii="Candara" w:eastAsia="Calibri" w:hAnsi="Candara" w:cs="Times New Roman"/>
          <w:noProof/>
          <w:sz w:val="18"/>
        </w:rPr>
        <w:t xml:space="preserve"> de</w:t>
      </w:r>
      <w:r w:rsidR="009974A3" w:rsidRPr="00D70D6C">
        <w:rPr>
          <w:rFonts w:ascii="Candara" w:eastAsia="Calibri" w:hAnsi="Candara" w:cs="Times New Roman"/>
          <w:noProof/>
          <w:sz w:val="18"/>
        </w:rPr>
        <w:t xml:space="preserve"> este Órgano Garante con base </w:t>
      </w:r>
      <w:r w:rsidR="00F74F9A" w:rsidRPr="00D70D6C">
        <w:rPr>
          <w:rFonts w:ascii="Candara" w:eastAsia="Calibri" w:hAnsi="Candara" w:cs="Times New Roman"/>
          <w:noProof/>
          <w:sz w:val="18"/>
        </w:rPr>
        <w:t>en</w:t>
      </w:r>
      <w:r w:rsidR="009974A3" w:rsidRPr="00D70D6C">
        <w:rPr>
          <w:rFonts w:ascii="Candara" w:eastAsia="Calibri" w:hAnsi="Candara" w:cs="Times New Roman"/>
          <w:noProof/>
          <w:sz w:val="18"/>
        </w:rPr>
        <w:t xml:space="preserve"> </w:t>
      </w:r>
      <w:r w:rsidRPr="00D70D6C">
        <w:rPr>
          <w:rFonts w:ascii="Candara" w:eastAsia="Calibri" w:hAnsi="Candara" w:cs="Times New Roman"/>
          <w:noProof/>
          <w:sz w:val="18"/>
        </w:rPr>
        <w:t>las disposiciones legales aplicables</w:t>
      </w:r>
      <w:r w:rsidR="009974A3" w:rsidRPr="00D70D6C">
        <w:rPr>
          <w:rFonts w:ascii="Candara" w:eastAsia="Calibri" w:hAnsi="Candara" w:cs="Times New Roman"/>
          <w:noProof/>
          <w:sz w:val="18"/>
        </w:rPr>
        <w:t xml:space="preserve">. </w:t>
      </w:r>
      <w:r w:rsidR="00CB1052" w:rsidRPr="00D70D6C">
        <w:rPr>
          <w:rFonts w:ascii="Candara" w:hAnsi="Candara"/>
          <w:noProof/>
          <w:sz w:val="18"/>
        </w:rPr>
        <w:t>Oaxaca de Juárez, Oaxaca</w:t>
      </w:r>
      <w:r w:rsidR="009974A3" w:rsidRPr="00D70D6C">
        <w:rPr>
          <w:rFonts w:ascii="Candara" w:hAnsi="Candara"/>
          <w:noProof/>
          <w:sz w:val="18"/>
        </w:rPr>
        <w:t xml:space="preserve">, </w:t>
      </w:r>
      <w:r w:rsidR="00815401">
        <w:rPr>
          <w:rFonts w:ascii="Candara" w:hAnsi="Candara"/>
          <w:noProof/>
          <w:sz w:val="18"/>
        </w:rPr>
        <w:t>septiembre 01</w:t>
      </w:r>
      <w:r w:rsidR="00FB1FEB" w:rsidRPr="00D70D6C">
        <w:rPr>
          <w:rFonts w:ascii="Candara" w:hAnsi="Candara"/>
          <w:noProof/>
          <w:sz w:val="18"/>
        </w:rPr>
        <w:t xml:space="preserve"> de</w:t>
      </w:r>
      <w:r w:rsidR="00531DF8" w:rsidRPr="00D70D6C">
        <w:rPr>
          <w:rFonts w:ascii="Candara" w:hAnsi="Candara"/>
          <w:noProof/>
          <w:sz w:val="18"/>
        </w:rPr>
        <w:t xml:space="preserve"> 2018</w:t>
      </w:r>
      <w:r w:rsidR="00B610B0" w:rsidRPr="00D70D6C">
        <w:rPr>
          <w:rFonts w:ascii="Candara" w:hAnsi="Candara"/>
          <w:noProof/>
          <w:sz w:val="18"/>
        </w:rPr>
        <w:t>.</w:t>
      </w:r>
    </w:p>
    <w:sectPr w:rsidR="009974A3" w:rsidRPr="00D70D6C" w:rsidSect="0098438C">
      <w:headerReference w:type="default" r:id="rId8"/>
      <w:footerReference w:type="default" r:id="rId9"/>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5E8F3" w14:textId="77777777" w:rsidR="007005E2" w:rsidRDefault="007005E2" w:rsidP="00EB2BF3">
      <w:pPr>
        <w:spacing w:after="0" w:line="240" w:lineRule="auto"/>
      </w:pPr>
      <w:r>
        <w:separator/>
      </w:r>
    </w:p>
  </w:endnote>
  <w:endnote w:type="continuationSeparator" w:id="0">
    <w:p w14:paraId="6202B58D" w14:textId="77777777" w:rsidR="007005E2" w:rsidRDefault="007005E2"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354455"/>
      <w:docPartObj>
        <w:docPartGallery w:val="Page Numbers (Bottom of Page)"/>
        <w:docPartUnique/>
      </w:docPartObj>
    </w:sdtPr>
    <w:sdtEndPr/>
    <w:sdtContent>
      <w:p w14:paraId="6D45224F" w14:textId="2F6DABA7" w:rsidR="00731D0F" w:rsidRDefault="00731D0F">
        <w:pPr>
          <w:pStyle w:val="Piedepgina"/>
          <w:jc w:val="right"/>
        </w:pPr>
        <w:r>
          <w:fldChar w:fldCharType="begin"/>
        </w:r>
        <w:r>
          <w:instrText>PAGE   \* MERGEFORMAT</w:instrText>
        </w:r>
        <w:r>
          <w:fldChar w:fldCharType="separate"/>
        </w:r>
        <w:r w:rsidR="00664FA7" w:rsidRPr="00664FA7">
          <w:rPr>
            <w:noProof/>
            <w:lang w:val="es-ES"/>
          </w:rPr>
          <w:t>1</w:t>
        </w:r>
        <w:r>
          <w:fldChar w:fldCharType="end"/>
        </w:r>
      </w:p>
    </w:sdtContent>
  </w:sdt>
  <w:p w14:paraId="104221EB" w14:textId="77777777" w:rsidR="00731D0F" w:rsidRDefault="00731D0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EAE2D" w14:textId="77777777" w:rsidR="007005E2" w:rsidRDefault="007005E2" w:rsidP="00EB2BF3">
      <w:pPr>
        <w:spacing w:after="0" w:line="240" w:lineRule="auto"/>
      </w:pPr>
      <w:r>
        <w:separator/>
      </w:r>
    </w:p>
  </w:footnote>
  <w:footnote w:type="continuationSeparator" w:id="0">
    <w:p w14:paraId="4F541652" w14:textId="77777777" w:rsidR="007005E2" w:rsidRDefault="007005E2"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74B5C" w14:textId="77777777" w:rsidR="00731D0F" w:rsidRDefault="00731D0F">
    <w:pPr>
      <w:pStyle w:val="Encabezado"/>
    </w:pPr>
  </w:p>
  <w:p w14:paraId="2112E93B" w14:textId="77777777" w:rsidR="00731D0F" w:rsidRDefault="00731D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30BAD"/>
    <w:multiLevelType w:val="hybridMultilevel"/>
    <w:tmpl w:val="50B6B7B0"/>
    <w:lvl w:ilvl="0" w:tplc="5FA47F0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3" w15:restartNumberingAfterBreak="0">
    <w:nsid w:val="60A14634"/>
    <w:multiLevelType w:val="hybridMultilevel"/>
    <w:tmpl w:val="6FA48322"/>
    <w:lvl w:ilvl="0" w:tplc="C8BE98B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7F6319"/>
    <w:multiLevelType w:val="hybridMultilevel"/>
    <w:tmpl w:val="822E94F6"/>
    <w:lvl w:ilvl="0" w:tplc="C8BE98B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04"/>
    <w:rsid w:val="00000957"/>
    <w:rsid w:val="00001AFB"/>
    <w:rsid w:val="0001092A"/>
    <w:rsid w:val="00013538"/>
    <w:rsid w:val="00013DAE"/>
    <w:rsid w:val="00013DC3"/>
    <w:rsid w:val="00016034"/>
    <w:rsid w:val="00020FA3"/>
    <w:rsid w:val="00024673"/>
    <w:rsid w:val="00036436"/>
    <w:rsid w:val="00040E3E"/>
    <w:rsid w:val="00043FEB"/>
    <w:rsid w:val="00045A4B"/>
    <w:rsid w:val="000475C1"/>
    <w:rsid w:val="00051ECC"/>
    <w:rsid w:val="0005554A"/>
    <w:rsid w:val="000610BC"/>
    <w:rsid w:val="0006606D"/>
    <w:rsid w:val="000710E5"/>
    <w:rsid w:val="000772C5"/>
    <w:rsid w:val="000774D7"/>
    <w:rsid w:val="000822E4"/>
    <w:rsid w:val="000826F1"/>
    <w:rsid w:val="0009205A"/>
    <w:rsid w:val="000A57A9"/>
    <w:rsid w:val="000B04BC"/>
    <w:rsid w:val="000B3260"/>
    <w:rsid w:val="000B41CC"/>
    <w:rsid w:val="000C2B1E"/>
    <w:rsid w:val="000C40C9"/>
    <w:rsid w:val="000C76E3"/>
    <w:rsid w:val="000C7DA2"/>
    <w:rsid w:val="000D0957"/>
    <w:rsid w:val="000D2D2A"/>
    <w:rsid w:val="000D7C95"/>
    <w:rsid w:val="000E0289"/>
    <w:rsid w:val="000E1675"/>
    <w:rsid w:val="000E7563"/>
    <w:rsid w:val="000F7861"/>
    <w:rsid w:val="00110C06"/>
    <w:rsid w:val="001250BD"/>
    <w:rsid w:val="00126F17"/>
    <w:rsid w:val="00133B02"/>
    <w:rsid w:val="00134D28"/>
    <w:rsid w:val="001361DD"/>
    <w:rsid w:val="00140EBB"/>
    <w:rsid w:val="001452FE"/>
    <w:rsid w:val="001464CF"/>
    <w:rsid w:val="00155EF0"/>
    <w:rsid w:val="0016057C"/>
    <w:rsid w:val="00164F60"/>
    <w:rsid w:val="00166EF2"/>
    <w:rsid w:val="00174542"/>
    <w:rsid w:val="00175E88"/>
    <w:rsid w:val="001913B7"/>
    <w:rsid w:val="001A0126"/>
    <w:rsid w:val="001A2303"/>
    <w:rsid w:val="001A3181"/>
    <w:rsid w:val="001A5308"/>
    <w:rsid w:val="001B1205"/>
    <w:rsid w:val="001B1A08"/>
    <w:rsid w:val="001B2B1B"/>
    <w:rsid w:val="001B446F"/>
    <w:rsid w:val="001B4661"/>
    <w:rsid w:val="001B7019"/>
    <w:rsid w:val="001B73FD"/>
    <w:rsid w:val="001B77DA"/>
    <w:rsid w:val="001C2A7A"/>
    <w:rsid w:val="001C564C"/>
    <w:rsid w:val="001D2C2C"/>
    <w:rsid w:val="001D6443"/>
    <w:rsid w:val="001D71C3"/>
    <w:rsid w:val="001E4BEC"/>
    <w:rsid w:val="001F1050"/>
    <w:rsid w:val="001F3780"/>
    <w:rsid w:val="001F5164"/>
    <w:rsid w:val="00200567"/>
    <w:rsid w:val="00204E46"/>
    <w:rsid w:val="00207854"/>
    <w:rsid w:val="0021012C"/>
    <w:rsid w:val="0021088D"/>
    <w:rsid w:val="00214CF5"/>
    <w:rsid w:val="0021562D"/>
    <w:rsid w:val="00223C90"/>
    <w:rsid w:val="00225CBD"/>
    <w:rsid w:val="00233019"/>
    <w:rsid w:val="00235304"/>
    <w:rsid w:val="0024010A"/>
    <w:rsid w:val="0024344B"/>
    <w:rsid w:val="002507CF"/>
    <w:rsid w:val="00251753"/>
    <w:rsid w:val="002519D1"/>
    <w:rsid w:val="00251EFE"/>
    <w:rsid w:val="00252ADA"/>
    <w:rsid w:val="00260CE5"/>
    <w:rsid w:val="00264F17"/>
    <w:rsid w:val="00267F2E"/>
    <w:rsid w:val="0028096A"/>
    <w:rsid w:val="00282044"/>
    <w:rsid w:val="0028233D"/>
    <w:rsid w:val="002838AD"/>
    <w:rsid w:val="002865AA"/>
    <w:rsid w:val="002917BD"/>
    <w:rsid w:val="00293672"/>
    <w:rsid w:val="00296423"/>
    <w:rsid w:val="00297A36"/>
    <w:rsid w:val="00297E01"/>
    <w:rsid w:val="002A1093"/>
    <w:rsid w:val="002A7180"/>
    <w:rsid w:val="002B14B7"/>
    <w:rsid w:val="002B23F6"/>
    <w:rsid w:val="002C08C7"/>
    <w:rsid w:val="002D777C"/>
    <w:rsid w:val="002F30F9"/>
    <w:rsid w:val="002F34FF"/>
    <w:rsid w:val="002F64A6"/>
    <w:rsid w:val="003009C3"/>
    <w:rsid w:val="003133B9"/>
    <w:rsid w:val="00340225"/>
    <w:rsid w:val="003414DC"/>
    <w:rsid w:val="00345658"/>
    <w:rsid w:val="0034728F"/>
    <w:rsid w:val="003512E7"/>
    <w:rsid w:val="003515D3"/>
    <w:rsid w:val="003519E9"/>
    <w:rsid w:val="00351EA4"/>
    <w:rsid w:val="00351FC7"/>
    <w:rsid w:val="00354661"/>
    <w:rsid w:val="0035573C"/>
    <w:rsid w:val="00370701"/>
    <w:rsid w:val="0037077B"/>
    <w:rsid w:val="0037208E"/>
    <w:rsid w:val="003856C5"/>
    <w:rsid w:val="00385E70"/>
    <w:rsid w:val="003909AD"/>
    <w:rsid w:val="0039142E"/>
    <w:rsid w:val="003B692A"/>
    <w:rsid w:val="003C1ED5"/>
    <w:rsid w:val="003C3C43"/>
    <w:rsid w:val="003C6506"/>
    <w:rsid w:val="003D246E"/>
    <w:rsid w:val="003E13B0"/>
    <w:rsid w:val="003E6E63"/>
    <w:rsid w:val="003F170B"/>
    <w:rsid w:val="003F2DEB"/>
    <w:rsid w:val="003F3DC0"/>
    <w:rsid w:val="00410F36"/>
    <w:rsid w:val="004244B8"/>
    <w:rsid w:val="0043581C"/>
    <w:rsid w:val="00440424"/>
    <w:rsid w:val="00442006"/>
    <w:rsid w:val="00442723"/>
    <w:rsid w:val="00447079"/>
    <w:rsid w:val="00450829"/>
    <w:rsid w:val="00452FB5"/>
    <w:rsid w:val="00455D6B"/>
    <w:rsid w:val="0046056C"/>
    <w:rsid w:val="0046100C"/>
    <w:rsid w:val="00465309"/>
    <w:rsid w:val="00471722"/>
    <w:rsid w:val="00473B22"/>
    <w:rsid w:val="004755B4"/>
    <w:rsid w:val="00481955"/>
    <w:rsid w:val="00481D07"/>
    <w:rsid w:val="004865BB"/>
    <w:rsid w:val="004877AB"/>
    <w:rsid w:val="0049186F"/>
    <w:rsid w:val="00492CA2"/>
    <w:rsid w:val="00493B9E"/>
    <w:rsid w:val="00494C1B"/>
    <w:rsid w:val="004973C4"/>
    <w:rsid w:val="004A2780"/>
    <w:rsid w:val="004A59DF"/>
    <w:rsid w:val="004A77C3"/>
    <w:rsid w:val="004B0A1A"/>
    <w:rsid w:val="004B1C35"/>
    <w:rsid w:val="004B23D1"/>
    <w:rsid w:val="004B7F9B"/>
    <w:rsid w:val="004C5831"/>
    <w:rsid w:val="004D0727"/>
    <w:rsid w:val="004D08D8"/>
    <w:rsid w:val="004D0CF7"/>
    <w:rsid w:val="004D1952"/>
    <w:rsid w:val="004D21CE"/>
    <w:rsid w:val="004E6241"/>
    <w:rsid w:val="004E6C06"/>
    <w:rsid w:val="004F08BD"/>
    <w:rsid w:val="004F3FDA"/>
    <w:rsid w:val="00503E9E"/>
    <w:rsid w:val="00506D3A"/>
    <w:rsid w:val="005107C4"/>
    <w:rsid w:val="005159B4"/>
    <w:rsid w:val="00516694"/>
    <w:rsid w:val="00521F21"/>
    <w:rsid w:val="00526F1F"/>
    <w:rsid w:val="005272CD"/>
    <w:rsid w:val="00531DF8"/>
    <w:rsid w:val="00533774"/>
    <w:rsid w:val="00535D22"/>
    <w:rsid w:val="0054343C"/>
    <w:rsid w:val="005534AB"/>
    <w:rsid w:val="0057239D"/>
    <w:rsid w:val="00572F62"/>
    <w:rsid w:val="00581E31"/>
    <w:rsid w:val="00586C7C"/>
    <w:rsid w:val="00586D04"/>
    <w:rsid w:val="00591E5E"/>
    <w:rsid w:val="00592A04"/>
    <w:rsid w:val="005A270A"/>
    <w:rsid w:val="005A4CA7"/>
    <w:rsid w:val="005B619B"/>
    <w:rsid w:val="005C35D9"/>
    <w:rsid w:val="005C4B2D"/>
    <w:rsid w:val="005C6237"/>
    <w:rsid w:val="005C6D00"/>
    <w:rsid w:val="005C7E94"/>
    <w:rsid w:val="005D0430"/>
    <w:rsid w:val="005D5ACD"/>
    <w:rsid w:val="005D635B"/>
    <w:rsid w:val="005D66B2"/>
    <w:rsid w:val="005E4001"/>
    <w:rsid w:val="005F0CA3"/>
    <w:rsid w:val="005F5F93"/>
    <w:rsid w:val="005F641F"/>
    <w:rsid w:val="006004D7"/>
    <w:rsid w:val="006028A3"/>
    <w:rsid w:val="0060302D"/>
    <w:rsid w:val="006044FE"/>
    <w:rsid w:val="00610E9C"/>
    <w:rsid w:val="00612499"/>
    <w:rsid w:val="00616F98"/>
    <w:rsid w:val="006175E1"/>
    <w:rsid w:val="006217B4"/>
    <w:rsid w:val="00623E04"/>
    <w:rsid w:val="0062438E"/>
    <w:rsid w:val="00625F55"/>
    <w:rsid w:val="00630490"/>
    <w:rsid w:val="00631E99"/>
    <w:rsid w:val="00635191"/>
    <w:rsid w:val="00636C45"/>
    <w:rsid w:val="00643DFB"/>
    <w:rsid w:val="0064421F"/>
    <w:rsid w:val="006535CA"/>
    <w:rsid w:val="00655190"/>
    <w:rsid w:val="00655315"/>
    <w:rsid w:val="00656EED"/>
    <w:rsid w:val="006571CF"/>
    <w:rsid w:val="00657231"/>
    <w:rsid w:val="00662FA0"/>
    <w:rsid w:val="00664FA7"/>
    <w:rsid w:val="00666CE9"/>
    <w:rsid w:val="0067334D"/>
    <w:rsid w:val="0067424F"/>
    <w:rsid w:val="00680BB6"/>
    <w:rsid w:val="00681C83"/>
    <w:rsid w:val="006832B4"/>
    <w:rsid w:val="00684240"/>
    <w:rsid w:val="00691467"/>
    <w:rsid w:val="006936DA"/>
    <w:rsid w:val="006939A1"/>
    <w:rsid w:val="006A7BFA"/>
    <w:rsid w:val="006B0AD0"/>
    <w:rsid w:val="006B2898"/>
    <w:rsid w:val="006B3889"/>
    <w:rsid w:val="006B43BF"/>
    <w:rsid w:val="006B5A1D"/>
    <w:rsid w:val="006C56E4"/>
    <w:rsid w:val="006D1544"/>
    <w:rsid w:val="006D1AE3"/>
    <w:rsid w:val="006D76D1"/>
    <w:rsid w:val="006E5FC1"/>
    <w:rsid w:val="006E7E5C"/>
    <w:rsid w:val="006F6FC4"/>
    <w:rsid w:val="007005E2"/>
    <w:rsid w:val="00700800"/>
    <w:rsid w:val="00713688"/>
    <w:rsid w:val="00714A73"/>
    <w:rsid w:val="0071791C"/>
    <w:rsid w:val="00724933"/>
    <w:rsid w:val="00730A2C"/>
    <w:rsid w:val="00731D0F"/>
    <w:rsid w:val="00736878"/>
    <w:rsid w:val="00737DE1"/>
    <w:rsid w:val="0074551F"/>
    <w:rsid w:val="00750F25"/>
    <w:rsid w:val="00751993"/>
    <w:rsid w:val="00753598"/>
    <w:rsid w:val="007632C4"/>
    <w:rsid w:val="007659C0"/>
    <w:rsid w:val="0077488C"/>
    <w:rsid w:val="007862D7"/>
    <w:rsid w:val="00795270"/>
    <w:rsid w:val="00796969"/>
    <w:rsid w:val="007A0690"/>
    <w:rsid w:val="007A5C03"/>
    <w:rsid w:val="007B53C6"/>
    <w:rsid w:val="007B61FD"/>
    <w:rsid w:val="007B76D7"/>
    <w:rsid w:val="007B7E43"/>
    <w:rsid w:val="007C3677"/>
    <w:rsid w:val="007C41D7"/>
    <w:rsid w:val="007D0624"/>
    <w:rsid w:val="007D4BA3"/>
    <w:rsid w:val="007E104B"/>
    <w:rsid w:val="007E32FE"/>
    <w:rsid w:val="007E5561"/>
    <w:rsid w:val="007F38FF"/>
    <w:rsid w:val="007F601D"/>
    <w:rsid w:val="007F6179"/>
    <w:rsid w:val="00815401"/>
    <w:rsid w:val="00816400"/>
    <w:rsid w:val="00833AD9"/>
    <w:rsid w:val="00834EE3"/>
    <w:rsid w:val="00836891"/>
    <w:rsid w:val="008375A5"/>
    <w:rsid w:val="00850E48"/>
    <w:rsid w:val="0085175D"/>
    <w:rsid w:val="00857FBB"/>
    <w:rsid w:val="0086030A"/>
    <w:rsid w:val="00860BAA"/>
    <w:rsid w:val="00867F3A"/>
    <w:rsid w:val="0087100B"/>
    <w:rsid w:val="00874DC1"/>
    <w:rsid w:val="0089459E"/>
    <w:rsid w:val="00895B0D"/>
    <w:rsid w:val="008A5A4F"/>
    <w:rsid w:val="008B720F"/>
    <w:rsid w:val="008C4023"/>
    <w:rsid w:val="008D1900"/>
    <w:rsid w:val="008F402E"/>
    <w:rsid w:val="008F773E"/>
    <w:rsid w:val="009044F0"/>
    <w:rsid w:val="009101BF"/>
    <w:rsid w:val="009159B7"/>
    <w:rsid w:val="009167D8"/>
    <w:rsid w:val="00916A94"/>
    <w:rsid w:val="0093011E"/>
    <w:rsid w:val="009315DD"/>
    <w:rsid w:val="00932602"/>
    <w:rsid w:val="009332D7"/>
    <w:rsid w:val="009351F6"/>
    <w:rsid w:val="00942EEC"/>
    <w:rsid w:val="009458AA"/>
    <w:rsid w:val="00945DEC"/>
    <w:rsid w:val="00950D6A"/>
    <w:rsid w:val="0095183E"/>
    <w:rsid w:val="00960BE1"/>
    <w:rsid w:val="00961EF6"/>
    <w:rsid w:val="009622A9"/>
    <w:rsid w:val="009641C1"/>
    <w:rsid w:val="00965801"/>
    <w:rsid w:val="009802AA"/>
    <w:rsid w:val="0098438C"/>
    <w:rsid w:val="0099078E"/>
    <w:rsid w:val="009936C2"/>
    <w:rsid w:val="00993BD1"/>
    <w:rsid w:val="00996ABD"/>
    <w:rsid w:val="009974A3"/>
    <w:rsid w:val="009975EF"/>
    <w:rsid w:val="009A5090"/>
    <w:rsid w:val="009A63D8"/>
    <w:rsid w:val="009B1B45"/>
    <w:rsid w:val="009B30B4"/>
    <w:rsid w:val="009B7BC7"/>
    <w:rsid w:val="009C10F0"/>
    <w:rsid w:val="009C4C82"/>
    <w:rsid w:val="009D25C3"/>
    <w:rsid w:val="009D4BA9"/>
    <w:rsid w:val="009D52BA"/>
    <w:rsid w:val="009D6217"/>
    <w:rsid w:val="009D668B"/>
    <w:rsid w:val="009D6F9E"/>
    <w:rsid w:val="009F29D0"/>
    <w:rsid w:val="00A1206C"/>
    <w:rsid w:val="00A21B57"/>
    <w:rsid w:val="00A30F35"/>
    <w:rsid w:val="00A32A30"/>
    <w:rsid w:val="00A35225"/>
    <w:rsid w:val="00A3727E"/>
    <w:rsid w:val="00A418BC"/>
    <w:rsid w:val="00A43D49"/>
    <w:rsid w:val="00A52275"/>
    <w:rsid w:val="00A56457"/>
    <w:rsid w:val="00A7781B"/>
    <w:rsid w:val="00A80DEC"/>
    <w:rsid w:val="00A81766"/>
    <w:rsid w:val="00A8541C"/>
    <w:rsid w:val="00A902C8"/>
    <w:rsid w:val="00AA0D16"/>
    <w:rsid w:val="00AA6EEF"/>
    <w:rsid w:val="00AB088B"/>
    <w:rsid w:val="00AB1D9F"/>
    <w:rsid w:val="00AC13DB"/>
    <w:rsid w:val="00AC6807"/>
    <w:rsid w:val="00AC7CE1"/>
    <w:rsid w:val="00AD57B6"/>
    <w:rsid w:val="00AD7A0B"/>
    <w:rsid w:val="00AE0CFA"/>
    <w:rsid w:val="00AE257A"/>
    <w:rsid w:val="00AE3C40"/>
    <w:rsid w:val="00AE544D"/>
    <w:rsid w:val="00AF26C6"/>
    <w:rsid w:val="00AF43A7"/>
    <w:rsid w:val="00AF4FC0"/>
    <w:rsid w:val="00B077FF"/>
    <w:rsid w:val="00B13C4A"/>
    <w:rsid w:val="00B148A2"/>
    <w:rsid w:val="00B21CC7"/>
    <w:rsid w:val="00B23855"/>
    <w:rsid w:val="00B253C4"/>
    <w:rsid w:val="00B30DB5"/>
    <w:rsid w:val="00B35281"/>
    <w:rsid w:val="00B35DBD"/>
    <w:rsid w:val="00B55107"/>
    <w:rsid w:val="00B610B0"/>
    <w:rsid w:val="00B6165A"/>
    <w:rsid w:val="00B66B34"/>
    <w:rsid w:val="00B67103"/>
    <w:rsid w:val="00B67A71"/>
    <w:rsid w:val="00B71079"/>
    <w:rsid w:val="00B72A9B"/>
    <w:rsid w:val="00B74576"/>
    <w:rsid w:val="00B82C0E"/>
    <w:rsid w:val="00B874CC"/>
    <w:rsid w:val="00B91770"/>
    <w:rsid w:val="00B9224E"/>
    <w:rsid w:val="00BA0D2C"/>
    <w:rsid w:val="00BA15DC"/>
    <w:rsid w:val="00BA2D80"/>
    <w:rsid w:val="00BC1ABB"/>
    <w:rsid w:val="00BC4880"/>
    <w:rsid w:val="00BC5D89"/>
    <w:rsid w:val="00BC7E79"/>
    <w:rsid w:val="00BD0BDD"/>
    <w:rsid w:val="00BD1D68"/>
    <w:rsid w:val="00BD4442"/>
    <w:rsid w:val="00BE3C8C"/>
    <w:rsid w:val="00BE4B9B"/>
    <w:rsid w:val="00BF550D"/>
    <w:rsid w:val="00C00A1F"/>
    <w:rsid w:val="00C026A8"/>
    <w:rsid w:val="00C0295A"/>
    <w:rsid w:val="00C17A9E"/>
    <w:rsid w:val="00C23B58"/>
    <w:rsid w:val="00C2709B"/>
    <w:rsid w:val="00C310AC"/>
    <w:rsid w:val="00C32A6F"/>
    <w:rsid w:val="00C374E4"/>
    <w:rsid w:val="00C37C34"/>
    <w:rsid w:val="00C5414E"/>
    <w:rsid w:val="00C546CB"/>
    <w:rsid w:val="00C56340"/>
    <w:rsid w:val="00C66DDE"/>
    <w:rsid w:val="00C71AA6"/>
    <w:rsid w:val="00C73ABF"/>
    <w:rsid w:val="00C75180"/>
    <w:rsid w:val="00C75D4E"/>
    <w:rsid w:val="00C7675D"/>
    <w:rsid w:val="00C83B9D"/>
    <w:rsid w:val="00C93E27"/>
    <w:rsid w:val="00CA02AF"/>
    <w:rsid w:val="00CA3FC6"/>
    <w:rsid w:val="00CB1052"/>
    <w:rsid w:val="00CB325D"/>
    <w:rsid w:val="00CC5DCF"/>
    <w:rsid w:val="00CD197E"/>
    <w:rsid w:val="00CD5A86"/>
    <w:rsid w:val="00CE092E"/>
    <w:rsid w:val="00CE53E4"/>
    <w:rsid w:val="00CE6958"/>
    <w:rsid w:val="00CF7398"/>
    <w:rsid w:val="00D00934"/>
    <w:rsid w:val="00D05EDE"/>
    <w:rsid w:val="00D0792D"/>
    <w:rsid w:val="00D13D02"/>
    <w:rsid w:val="00D22901"/>
    <w:rsid w:val="00D24566"/>
    <w:rsid w:val="00D30671"/>
    <w:rsid w:val="00D322CD"/>
    <w:rsid w:val="00D346B0"/>
    <w:rsid w:val="00D3472E"/>
    <w:rsid w:val="00D35D78"/>
    <w:rsid w:val="00D379B2"/>
    <w:rsid w:val="00D37BCD"/>
    <w:rsid w:val="00D44517"/>
    <w:rsid w:val="00D52172"/>
    <w:rsid w:val="00D60ABE"/>
    <w:rsid w:val="00D64E17"/>
    <w:rsid w:val="00D70D6C"/>
    <w:rsid w:val="00D733EB"/>
    <w:rsid w:val="00D77045"/>
    <w:rsid w:val="00D83E9F"/>
    <w:rsid w:val="00D840AC"/>
    <w:rsid w:val="00D929F7"/>
    <w:rsid w:val="00D953F0"/>
    <w:rsid w:val="00DA06C8"/>
    <w:rsid w:val="00DA2422"/>
    <w:rsid w:val="00DA27C4"/>
    <w:rsid w:val="00DB253E"/>
    <w:rsid w:val="00DD7357"/>
    <w:rsid w:val="00DE2A64"/>
    <w:rsid w:val="00DE36ED"/>
    <w:rsid w:val="00DE4040"/>
    <w:rsid w:val="00DF2BB3"/>
    <w:rsid w:val="00DF3DAA"/>
    <w:rsid w:val="00E02183"/>
    <w:rsid w:val="00E027D7"/>
    <w:rsid w:val="00E029AA"/>
    <w:rsid w:val="00E02B6E"/>
    <w:rsid w:val="00E20284"/>
    <w:rsid w:val="00E25254"/>
    <w:rsid w:val="00E3526A"/>
    <w:rsid w:val="00E3603D"/>
    <w:rsid w:val="00E4243D"/>
    <w:rsid w:val="00E42D97"/>
    <w:rsid w:val="00E43250"/>
    <w:rsid w:val="00E45E34"/>
    <w:rsid w:val="00E4726E"/>
    <w:rsid w:val="00E537FB"/>
    <w:rsid w:val="00E53978"/>
    <w:rsid w:val="00E56365"/>
    <w:rsid w:val="00E56562"/>
    <w:rsid w:val="00E62FC5"/>
    <w:rsid w:val="00E70EA3"/>
    <w:rsid w:val="00E75A8B"/>
    <w:rsid w:val="00E774C4"/>
    <w:rsid w:val="00E8740A"/>
    <w:rsid w:val="00E92108"/>
    <w:rsid w:val="00E923D4"/>
    <w:rsid w:val="00E9431B"/>
    <w:rsid w:val="00E95773"/>
    <w:rsid w:val="00EA17DD"/>
    <w:rsid w:val="00EA4E80"/>
    <w:rsid w:val="00EA5415"/>
    <w:rsid w:val="00EB11FE"/>
    <w:rsid w:val="00EB1E59"/>
    <w:rsid w:val="00EB2BF3"/>
    <w:rsid w:val="00EB5062"/>
    <w:rsid w:val="00EB7037"/>
    <w:rsid w:val="00EC231B"/>
    <w:rsid w:val="00EC27DB"/>
    <w:rsid w:val="00EC2F16"/>
    <w:rsid w:val="00EC2F89"/>
    <w:rsid w:val="00ED06BB"/>
    <w:rsid w:val="00ED1005"/>
    <w:rsid w:val="00ED137B"/>
    <w:rsid w:val="00EE4434"/>
    <w:rsid w:val="00EF1F0E"/>
    <w:rsid w:val="00EF6512"/>
    <w:rsid w:val="00EF73A0"/>
    <w:rsid w:val="00F014F6"/>
    <w:rsid w:val="00F021E7"/>
    <w:rsid w:val="00F07324"/>
    <w:rsid w:val="00F12786"/>
    <w:rsid w:val="00F14936"/>
    <w:rsid w:val="00F14B63"/>
    <w:rsid w:val="00F16769"/>
    <w:rsid w:val="00F17345"/>
    <w:rsid w:val="00F23B84"/>
    <w:rsid w:val="00F24DB9"/>
    <w:rsid w:val="00F2515B"/>
    <w:rsid w:val="00F2535F"/>
    <w:rsid w:val="00F3062F"/>
    <w:rsid w:val="00F421E8"/>
    <w:rsid w:val="00F45377"/>
    <w:rsid w:val="00F5487B"/>
    <w:rsid w:val="00F5748E"/>
    <w:rsid w:val="00F576F3"/>
    <w:rsid w:val="00F64C51"/>
    <w:rsid w:val="00F679D8"/>
    <w:rsid w:val="00F74F9A"/>
    <w:rsid w:val="00F81418"/>
    <w:rsid w:val="00F81CD4"/>
    <w:rsid w:val="00F82B7A"/>
    <w:rsid w:val="00F903AD"/>
    <w:rsid w:val="00F914BB"/>
    <w:rsid w:val="00F968F9"/>
    <w:rsid w:val="00F975E9"/>
    <w:rsid w:val="00FA0A41"/>
    <w:rsid w:val="00FA0FE1"/>
    <w:rsid w:val="00FB1B8E"/>
    <w:rsid w:val="00FB1FEB"/>
    <w:rsid w:val="00FB2106"/>
    <w:rsid w:val="00FB37A6"/>
    <w:rsid w:val="00FC2CB4"/>
    <w:rsid w:val="00FC37AE"/>
    <w:rsid w:val="00FD1EAA"/>
    <w:rsid w:val="00FD5278"/>
    <w:rsid w:val="00FD602E"/>
    <w:rsid w:val="00FE1A89"/>
    <w:rsid w:val="00FE3764"/>
    <w:rsid w:val="00FE634A"/>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F3AB2"/>
  <w15:docId w15:val="{39137403-E531-4E44-82E8-FC2AC7A5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 w:type="paragraph" w:customStyle="1" w:styleId="Listavistosa-nfasis11">
    <w:name w:val="Lista vistosa - Énfasis 11"/>
    <w:basedOn w:val="Normal"/>
    <w:uiPriority w:val="34"/>
    <w:qFormat/>
    <w:rsid w:val="00F2535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754667496">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A6D41-046E-4E1C-BA30-3FFE62AC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5409</Words>
  <Characters>30832</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Usuario de Windows</cp:lastModifiedBy>
  <cp:revision>3</cp:revision>
  <cp:lastPrinted>2018-02-23T16:25:00Z</cp:lastPrinted>
  <dcterms:created xsi:type="dcterms:W3CDTF">2019-03-15T20:41:00Z</dcterms:created>
  <dcterms:modified xsi:type="dcterms:W3CDTF">2019-03-15T20:41:00Z</dcterms:modified>
</cp:coreProperties>
</file>