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1EA" w:rsidRDefault="003B692A" w:rsidP="00AA51EA">
      <w:pPr>
        <w:tabs>
          <w:tab w:val="left" w:pos="216"/>
        </w:tabs>
        <w:spacing w:after="0" w:line="240" w:lineRule="auto"/>
        <w:ind w:left="70"/>
        <w:jc w:val="center"/>
        <w:rPr>
          <w:rFonts w:ascii="Candara" w:eastAsia="Times New Roman" w:hAnsi="Candara" w:cs="Times New Roman"/>
          <w:b/>
          <w:bCs/>
          <w:color w:val="4F6228" w:themeColor="accent3" w:themeShade="80"/>
          <w:sz w:val="32"/>
        </w:rPr>
      </w:pPr>
      <w:r>
        <w:rPr>
          <w:rFonts w:ascii="Candara" w:eastAsia="Times New Roman" w:hAnsi="Candara" w:cs="Times New Roman"/>
          <w:b/>
          <w:bCs/>
          <w:color w:val="4F6228" w:themeColor="accent3" w:themeShade="80"/>
          <w:sz w:val="32"/>
        </w:rPr>
        <w:t xml:space="preserve">Tabla de Aplicabilidad </w:t>
      </w:r>
      <w:r w:rsidR="007D0624">
        <w:rPr>
          <w:rFonts w:ascii="Candara" w:eastAsia="Times New Roman" w:hAnsi="Candara" w:cs="Times New Roman"/>
          <w:b/>
          <w:bCs/>
          <w:color w:val="4F6228" w:themeColor="accent3" w:themeShade="80"/>
          <w:sz w:val="32"/>
        </w:rPr>
        <w:t>Integral</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rPr>
      </w:pPr>
      <w:r>
        <w:rPr>
          <w:rFonts w:ascii="Candara" w:eastAsia="Times New Roman" w:hAnsi="Candara" w:cs="Times New Roman"/>
          <w:b/>
          <w:bCs/>
          <w:color w:val="4F6228" w:themeColor="accent3" w:themeShade="80"/>
          <w:sz w:val="24"/>
        </w:rPr>
        <w:t>O</w:t>
      </w:r>
      <w:r w:rsidR="000E0289" w:rsidRPr="004A77C3">
        <w:rPr>
          <w:rFonts w:ascii="Candara" w:eastAsia="Times New Roman" w:hAnsi="Candara" w:cs="Times New Roman"/>
          <w:b/>
          <w:bCs/>
          <w:color w:val="4F6228" w:themeColor="accent3" w:themeShade="80"/>
          <w:sz w:val="24"/>
        </w:rPr>
        <w:t>bliga</w:t>
      </w:r>
      <w:r>
        <w:rPr>
          <w:rFonts w:ascii="Candara" w:eastAsia="Times New Roman" w:hAnsi="Candara" w:cs="Times New Roman"/>
          <w:b/>
          <w:bCs/>
          <w:color w:val="4F6228" w:themeColor="accent3" w:themeShade="80"/>
          <w:sz w:val="24"/>
        </w:rPr>
        <w:t>ciones de transparencia comunes, específicas y adicionales establecidas en la Ley General de Transparencia y Acceso a la Información Pública (LGT) y la Ley de Transparencia y Acceso a la Información Pública para el Estado de Oaxaca (LTO).</w:t>
      </w:r>
    </w:p>
    <w:p w:rsidR="00207854"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rPr>
      </w:pPr>
    </w:p>
    <w:p w:rsidR="00684240" w:rsidRPr="009D2E6D" w:rsidRDefault="00297A36" w:rsidP="00DF2BB3">
      <w:pPr>
        <w:tabs>
          <w:tab w:val="left" w:pos="216"/>
        </w:tabs>
        <w:spacing w:after="0" w:line="240" w:lineRule="auto"/>
        <w:ind w:left="70"/>
        <w:jc w:val="both"/>
        <w:rPr>
          <w:rFonts w:ascii="Candara" w:eastAsia="Times New Roman" w:hAnsi="Candara" w:cs="Times New Roman"/>
          <w:b/>
          <w:bCs/>
          <w:color w:val="4F6228" w:themeColor="accent3" w:themeShade="80"/>
          <w:sz w:val="32"/>
          <w:u w:val="single"/>
        </w:rPr>
      </w:pPr>
      <w:r>
        <w:rPr>
          <w:rFonts w:ascii="Candara" w:eastAsia="Times New Roman" w:hAnsi="Candara" w:cs="Times New Roman"/>
          <w:b/>
          <w:bCs/>
          <w:color w:val="4F6228" w:themeColor="accent3" w:themeShade="80"/>
          <w:sz w:val="32"/>
        </w:rPr>
        <w:t xml:space="preserve">Sujeto obligado: </w:t>
      </w:r>
      <w:r w:rsidR="009D2E6D" w:rsidRPr="009D2E6D">
        <w:rPr>
          <w:rFonts w:ascii="Candara" w:eastAsia="Times New Roman" w:hAnsi="Candara" w:cs="Times New Roman"/>
          <w:b/>
          <w:bCs/>
          <w:color w:val="4F6228" w:themeColor="accent3" w:themeShade="80"/>
          <w:sz w:val="32"/>
          <w:u w:val="single"/>
        </w:rPr>
        <w:t>Secretaría General de Gobierno</w:t>
      </w:r>
    </w:p>
    <w:p w:rsidR="00684240" w:rsidRPr="0085175D" w:rsidRDefault="00684240" w:rsidP="00DF2BB3">
      <w:pPr>
        <w:tabs>
          <w:tab w:val="left" w:pos="216"/>
        </w:tabs>
        <w:spacing w:after="0" w:line="240" w:lineRule="auto"/>
        <w:ind w:left="70"/>
        <w:jc w:val="both"/>
        <w:rPr>
          <w:rFonts w:ascii="Candara" w:eastAsia="Times New Roman" w:hAnsi="Candara" w:cs="Times New Roman"/>
          <w:b/>
          <w:bCs/>
          <w:sz w:val="18"/>
        </w:rPr>
      </w:pPr>
    </w:p>
    <w:tbl>
      <w:tblPr>
        <w:tblW w:w="14175" w:type="dxa"/>
        <w:tblInd w:w="212" w:type="dxa"/>
        <w:tblLayout w:type="fixed"/>
        <w:tblCellMar>
          <w:left w:w="70" w:type="dxa"/>
          <w:right w:w="70" w:type="dxa"/>
        </w:tblCellMar>
        <w:tblLook w:val="04A0" w:firstRow="1" w:lastRow="0" w:firstColumn="1" w:lastColumn="0" w:noHBand="0" w:noVBand="1"/>
      </w:tblPr>
      <w:tblGrid>
        <w:gridCol w:w="1843"/>
        <w:gridCol w:w="3685"/>
        <w:gridCol w:w="1134"/>
        <w:gridCol w:w="3119"/>
        <w:gridCol w:w="1559"/>
        <w:gridCol w:w="2835"/>
      </w:tblGrid>
      <w:tr w:rsidR="00207854" w:rsidRPr="0085175D" w:rsidTr="00A43D49">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85175D" w:rsidRDefault="00207854" w:rsidP="00DF2BB3">
            <w:pPr>
              <w:spacing w:after="0" w:line="240" w:lineRule="auto"/>
              <w:jc w:val="center"/>
              <w:rPr>
                <w:rFonts w:ascii="Candara" w:eastAsia="Times New Roman" w:hAnsi="Candara" w:cs="Times New Roman"/>
                <w:b/>
                <w:sz w:val="18"/>
              </w:rPr>
            </w:pPr>
            <w:r>
              <w:rPr>
                <w:rFonts w:ascii="Candara" w:eastAsia="Times New Roman" w:hAnsi="Candara" w:cs="Times New Roman"/>
                <w:b/>
                <w:sz w:val="18"/>
              </w:rPr>
              <w:t xml:space="preserve">LEY / </w:t>
            </w:r>
            <w:r w:rsidRPr="0085175D">
              <w:rPr>
                <w:rFonts w:ascii="Candara" w:eastAsia="Times New Roman" w:hAnsi="Candara" w:cs="Times New Roman"/>
                <w:b/>
                <w:sz w:val="18"/>
              </w:rPr>
              <w:t>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85175D" w:rsidRDefault="00750F25" w:rsidP="00DF2BB3">
            <w:pPr>
              <w:spacing w:after="0" w:line="240" w:lineRule="auto"/>
              <w:jc w:val="center"/>
              <w:rPr>
                <w:rFonts w:ascii="Candara" w:eastAsia="Times New Roman" w:hAnsi="Candara" w:cs="Times New Roman"/>
                <w:b/>
                <w:sz w:val="18"/>
              </w:rPr>
            </w:pPr>
            <w:r>
              <w:rPr>
                <w:rFonts w:ascii="Candara" w:eastAsia="Times New Roman" w:hAnsi="Candara" w:cs="Times New Roman"/>
                <w:b/>
                <w:sz w:val="18"/>
              </w:rPr>
              <w:t xml:space="preserve">PÁRRAFO / </w:t>
            </w:r>
            <w:r w:rsidR="00207854" w:rsidRPr="0085175D">
              <w:rPr>
                <w:rFonts w:ascii="Candara" w:eastAsia="Times New Roman" w:hAnsi="Candara" w:cs="Times New Roman"/>
                <w:b/>
                <w:sz w:val="18"/>
              </w:rPr>
              <w:t>FRACCIÓN</w:t>
            </w:r>
            <w:r w:rsidR="004D0CF7">
              <w:rPr>
                <w:rFonts w:ascii="Candara" w:eastAsia="Times New Roman" w:hAnsi="Candara" w:cs="Times New Roman"/>
                <w:b/>
                <w:sz w:val="18"/>
              </w:rPr>
              <w:t xml:space="preserve"> / INCISO</w:t>
            </w:r>
          </w:p>
        </w:tc>
        <w:tc>
          <w:tcPr>
            <w:tcW w:w="1134"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A43D49">
            <w:pPr>
              <w:spacing w:after="0" w:line="240" w:lineRule="auto"/>
              <w:jc w:val="center"/>
              <w:rPr>
                <w:rFonts w:ascii="Candara" w:eastAsia="Times New Roman" w:hAnsi="Candara" w:cs="Times New Roman"/>
                <w:b/>
                <w:sz w:val="18"/>
              </w:rPr>
            </w:pPr>
            <w:r w:rsidRPr="0085175D">
              <w:rPr>
                <w:rFonts w:ascii="Candara" w:eastAsia="Times New Roman" w:hAnsi="Candara" w:cs="Times New Roman"/>
                <w:b/>
                <w:sz w:val="18"/>
              </w:rPr>
              <w:t>APLICA/NO APLICA</w:t>
            </w:r>
          </w:p>
        </w:tc>
        <w:tc>
          <w:tcPr>
            <w:tcW w:w="311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rPr>
            </w:pPr>
            <w:r w:rsidRPr="0085175D">
              <w:rPr>
                <w:rFonts w:ascii="Candara" w:eastAsia="Times New Roman" w:hAnsi="Candara" w:cs="Times New Roman"/>
                <w:b/>
                <w:sz w:val="18"/>
              </w:rPr>
              <w:t>MOTIVACIÓN</w:t>
            </w:r>
            <w:r>
              <w:rPr>
                <w:rFonts w:ascii="Candara" w:eastAsia="Times New Roman" w:hAnsi="Candara" w:cs="Times New Roman"/>
                <w:b/>
                <w:sz w:val="18"/>
              </w:rPr>
              <w:t xml:space="preserve"> Y </w:t>
            </w:r>
            <w:r w:rsidRPr="0085175D">
              <w:rPr>
                <w:rFonts w:ascii="Candara" w:eastAsia="Times New Roman" w:hAnsi="Candara" w:cs="Times New Roman"/>
                <w:b/>
                <w:sz w:val="18"/>
              </w:rPr>
              <w:t>FUNDAMENT</w:t>
            </w:r>
            <w:r>
              <w:rPr>
                <w:rFonts w:ascii="Candara" w:eastAsia="Times New Roman" w:hAnsi="Candara" w:cs="Times New Roman"/>
                <w:b/>
                <w:sz w:val="18"/>
              </w:rPr>
              <w:t>ACIÓN</w:t>
            </w:r>
          </w:p>
        </w:tc>
        <w:tc>
          <w:tcPr>
            <w:tcW w:w="155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rPr>
                <w:rFonts w:ascii="Candara" w:eastAsia="Times New Roman" w:hAnsi="Candara" w:cs="Times New Roman"/>
                <w:b/>
                <w:sz w:val="18"/>
              </w:rPr>
            </w:pPr>
            <w:r w:rsidRPr="0085175D">
              <w:rPr>
                <w:rFonts w:ascii="Candara" w:eastAsia="Times New Roman" w:hAnsi="Candara" w:cs="Times New Roman"/>
                <w:b/>
                <w:sz w:val="18"/>
              </w:rPr>
              <w:t>UNIDAD ADMINISTRATIVA RESPONSABLE DE GENERAR LA INFORMACIÓN</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85175D" w:rsidRDefault="00207854" w:rsidP="00750F25">
            <w:pPr>
              <w:spacing w:after="0" w:line="240" w:lineRule="auto"/>
              <w:jc w:val="center"/>
              <w:rPr>
                <w:rFonts w:ascii="Candara" w:eastAsia="Times New Roman" w:hAnsi="Candara" w:cs="Times New Roman"/>
                <w:b/>
                <w:sz w:val="18"/>
              </w:rPr>
            </w:pPr>
            <w:r>
              <w:rPr>
                <w:rFonts w:ascii="Candara" w:eastAsia="Times New Roman" w:hAnsi="Candara" w:cs="Times New Roman"/>
                <w:b/>
                <w:sz w:val="18"/>
              </w:rPr>
              <w:t>FORMATO(S) ASIGNADO(S)</w:t>
            </w:r>
          </w:p>
        </w:tc>
      </w:tr>
      <w:tr w:rsidR="000B04BC" w:rsidRPr="002203E2" w:rsidTr="00A43D49">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0B04BC" w:rsidRDefault="000B04BC" w:rsidP="00F74F9A">
            <w:pPr>
              <w:spacing w:after="0" w:line="240" w:lineRule="auto"/>
              <w:rPr>
                <w:rFonts w:ascii="Candara" w:eastAsia="Times New Roman" w:hAnsi="Candara" w:cs="Times New Roman"/>
                <w:b/>
                <w:bCs/>
                <w:i/>
                <w:iCs/>
                <w:sz w:val="18"/>
              </w:rPr>
            </w:pPr>
            <w:r>
              <w:rPr>
                <w:rFonts w:ascii="Candara" w:eastAsia="Times New Roman" w:hAnsi="Candara" w:cs="Times New Roman"/>
                <w:b/>
                <w:bCs/>
                <w:i/>
                <w:iCs/>
                <w:sz w:val="18"/>
              </w:rPr>
              <w:t>LGT</w:t>
            </w:r>
          </w:p>
          <w:p w:rsidR="000B04BC" w:rsidRDefault="000B04BC" w:rsidP="00F74F9A">
            <w:pPr>
              <w:spacing w:after="0" w:line="240" w:lineRule="auto"/>
              <w:rPr>
                <w:rFonts w:ascii="Candara" w:eastAsia="Times New Roman" w:hAnsi="Candara" w:cs="Times New Roman"/>
                <w:b/>
                <w:bCs/>
                <w:i/>
                <w:iCs/>
                <w:sz w:val="18"/>
              </w:rPr>
            </w:pPr>
          </w:p>
          <w:p w:rsidR="000B04BC" w:rsidRPr="0085175D" w:rsidRDefault="000B04BC"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0B04BC" w:rsidRPr="0085175D" w:rsidRDefault="000B04BC"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i/>
                <w:iCs/>
                <w:sz w:val="18"/>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I </w:t>
            </w:r>
            <w:r w:rsidRPr="0085175D">
              <w:rPr>
                <w:rFonts w:ascii="Candara" w:eastAsia="Times New Roman" w:hAnsi="Candara" w:cs="Times New Roman"/>
                <w:i/>
                <w:iCs/>
                <w:sz w:val="18"/>
              </w:rPr>
              <w:t>El marco normativo aplicable al sujeto obligado, en el que deberá incluirse leyes, códigos, reglamentos, decretos de creación, manuales administrativos, reglas de operación, criterios, políticas, entre otros;</w:t>
            </w:r>
          </w:p>
          <w:p w:rsidR="000B04BC" w:rsidRPr="0085175D" w:rsidRDefault="000B04BC" w:rsidP="00D44517">
            <w:pPr>
              <w:spacing w:after="0" w:line="240" w:lineRule="auto"/>
              <w:jc w:val="both"/>
              <w:rPr>
                <w:rFonts w:ascii="Candara" w:eastAsia="Times New Roman" w:hAnsi="Candara" w:cs="Times New Roman"/>
                <w:i/>
                <w:iCs/>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9D2E6D" w:rsidRPr="0085175D" w:rsidRDefault="009D2E6D" w:rsidP="003C4336">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116408" w:rsidRDefault="00116408" w:rsidP="00750F25">
            <w:pPr>
              <w:spacing w:after="0" w:line="240" w:lineRule="auto"/>
              <w:rPr>
                <w:rFonts w:ascii="Candara" w:eastAsia="Times New Roman" w:hAnsi="Candara" w:cs="Times New Roman"/>
                <w:sz w:val="18"/>
              </w:rPr>
            </w:pPr>
            <w:r>
              <w:rPr>
                <w:rFonts w:ascii="Candara" w:eastAsia="Times New Roman" w:hAnsi="Candara" w:cs="Times New Roman"/>
                <w:sz w:val="18"/>
              </w:rPr>
              <w:t>Subsecretaría Jurídica y Asuntos Religiosos.</w:t>
            </w:r>
          </w:p>
          <w:p w:rsidR="00116408" w:rsidRDefault="00116408" w:rsidP="00750F25">
            <w:pPr>
              <w:spacing w:after="0" w:line="240" w:lineRule="auto"/>
              <w:rPr>
                <w:rFonts w:ascii="Candara" w:eastAsia="Times New Roman" w:hAnsi="Candara" w:cs="Times New Roman"/>
                <w:sz w:val="18"/>
              </w:rPr>
            </w:pPr>
          </w:p>
          <w:p w:rsidR="000B04BC" w:rsidRPr="0085175D" w:rsidRDefault="009D2E6D" w:rsidP="00750F25">
            <w:pPr>
              <w:spacing w:after="0" w:line="240" w:lineRule="auto"/>
              <w:rPr>
                <w:rFonts w:ascii="Candara" w:eastAsia="Times New Roman" w:hAnsi="Candara" w:cs="Times New Roman"/>
                <w:sz w:val="18"/>
              </w:rPr>
            </w:pPr>
            <w:r>
              <w:rPr>
                <w:rFonts w:ascii="Candara" w:eastAsia="Times New Roman" w:hAnsi="Candara" w:cs="Times New Roman"/>
                <w:sz w:val="18"/>
              </w:rPr>
              <w:t>Dirección Jurídica</w:t>
            </w:r>
            <w:r w:rsidR="00116408">
              <w:rPr>
                <w:rFonts w:ascii="Candara" w:eastAsia="Times New Roman" w:hAnsi="Candara" w:cs="Times New Roman"/>
                <w:sz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0B04BC" w:rsidRPr="00531417" w:rsidRDefault="000B04BC" w:rsidP="00F82B7A">
            <w:pPr>
              <w:spacing w:after="0" w:line="240" w:lineRule="auto"/>
              <w:jc w:val="center"/>
              <w:rPr>
                <w:rFonts w:ascii="Candara" w:eastAsia="Times New Roman" w:hAnsi="Candara" w:cs="Times New Roman"/>
                <w:sz w:val="18"/>
                <w:szCs w:val="18"/>
                <w:lang w:val="en-US"/>
              </w:rPr>
            </w:pPr>
          </w:p>
          <w:p w:rsidR="000B04BC" w:rsidRPr="00A30F35" w:rsidRDefault="000B04BC" w:rsidP="00F82B7A">
            <w:pPr>
              <w:spacing w:after="0" w:line="240" w:lineRule="auto"/>
              <w:jc w:val="center"/>
              <w:rPr>
                <w:rFonts w:ascii="Candara" w:eastAsia="Times New Roman" w:hAnsi="Candara" w:cs="Times New Roman"/>
                <w:sz w:val="18"/>
                <w:szCs w:val="18"/>
                <w:lang w:val="en-US"/>
              </w:rPr>
            </w:pPr>
            <w:r w:rsidRPr="00F82B7A">
              <w:rPr>
                <w:rFonts w:ascii="Candara" w:eastAsia="Times New Roman" w:hAnsi="Candara" w:cs="Times New Roman"/>
                <w:bCs/>
                <w:color w:val="000000"/>
                <w:sz w:val="18"/>
                <w:szCs w:val="18"/>
                <w:lang w:val="en-US"/>
              </w:rPr>
              <w:t>Formato 1 LGT_Art_70_Fr_I</w:t>
            </w:r>
          </w:p>
        </w:tc>
      </w:tr>
      <w:tr w:rsidR="000B04BC" w:rsidRPr="002203E2" w:rsidTr="00A43D49">
        <w:trPr>
          <w:trHeight w:val="1798"/>
        </w:trPr>
        <w:tc>
          <w:tcPr>
            <w:tcW w:w="1843"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II </w:t>
            </w:r>
            <w:r w:rsidRPr="0085175D">
              <w:rPr>
                <w:rFonts w:ascii="Candara" w:eastAsia="Times New Roman" w:hAnsi="Candara" w:cs="Times New Roman"/>
                <w:i/>
                <w:iCs/>
                <w:sz w:val="18"/>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0B04BC" w:rsidRPr="0085175D" w:rsidRDefault="000B04BC" w:rsidP="00D44517">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85175D" w:rsidRDefault="000B04BC" w:rsidP="003C4336">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0B04BC" w:rsidRDefault="000F0407" w:rsidP="00274981">
            <w:pPr>
              <w:spacing w:after="0" w:line="240" w:lineRule="auto"/>
              <w:jc w:val="both"/>
              <w:rPr>
                <w:rFonts w:ascii="Candara" w:eastAsia="Times New Roman" w:hAnsi="Candara" w:cs="Times New Roman"/>
                <w:sz w:val="18"/>
              </w:rPr>
            </w:pPr>
            <w:r>
              <w:rPr>
                <w:rFonts w:ascii="Candara" w:eastAsia="Times New Roman" w:hAnsi="Candara" w:cs="Times New Roman"/>
                <w:sz w:val="18"/>
              </w:rPr>
              <w:t xml:space="preserve">Dirección </w:t>
            </w:r>
            <w:r w:rsidR="00EF6E06">
              <w:rPr>
                <w:rFonts w:ascii="Candara" w:eastAsia="Times New Roman" w:hAnsi="Candara" w:cs="Times New Roman"/>
                <w:sz w:val="18"/>
              </w:rPr>
              <w:t>Administrativa</w:t>
            </w:r>
            <w:r>
              <w:rPr>
                <w:rFonts w:ascii="Candara" w:eastAsia="Times New Roman" w:hAnsi="Candara" w:cs="Times New Roman"/>
                <w:sz w:val="18"/>
              </w:rPr>
              <w:t>.</w:t>
            </w:r>
          </w:p>
          <w:p w:rsidR="00EF6E06" w:rsidRDefault="00EF6E06" w:rsidP="00274981">
            <w:pPr>
              <w:spacing w:after="0" w:line="240" w:lineRule="auto"/>
              <w:jc w:val="both"/>
              <w:rPr>
                <w:rFonts w:ascii="Candara" w:eastAsia="Times New Roman" w:hAnsi="Candara" w:cs="Times New Roman"/>
                <w:sz w:val="18"/>
              </w:rPr>
            </w:pPr>
          </w:p>
          <w:p w:rsidR="00EF6E06" w:rsidRDefault="00EF6E06" w:rsidP="00274981">
            <w:pPr>
              <w:spacing w:after="0" w:line="240" w:lineRule="auto"/>
              <w:jc w:val="both"/>
              <w:rPr>
                <w:rFonts w:ascii="Candara" w:eastAsia="Times New Roman" w:hAnsi="Candara" w:cs="Times New Roman"/>
                <w:sz w:val="18"/>
              </w:rPr>
            </w:pPr>
            <w:r>
              <w:rPr>
                <w:rFonts w:ascii="Candara" w:eastAsia="Times New Roman" w:hAnsi="Candara" w:cs="Times New Roman"/>
                <w:sz w:val="18"/>
              </w:rPr>
              <w:t>Departamento de Recursos Humanos.</w:t>
            </w:r>
          </w:p>
          <w:p w:rsidR="000F0407" w:rsidRPr="0085175D" w:rsidRDefault="000F0407" w:rsidP="00274981">
            <w:pPr>
              <w:spacing w:after="0" w:line="240" w:lineRule="auto"/>
              <w:jc w:val="both"/>
              <w:rPr>
                <w:rFonts w:ascii="Candara" w:eastAsia="Times New Roman" w:hAnsi="Candara" w:cs="Times New Roman"/>
                <w:sz w:val="18"/>
              </w:rPr>
            </w:pPr>
          </w:p>
        </w:tc>
        <w:tc>
          <w:tcPr>
            <w:tcW w:w="2835" w:type="dxa"/>
            <w:tcBorders>
              <w:top w:val="nil"/>
              <w:left w:val="single" w:sz="4" w:space="0" w:color="auto"/>
              <w:bottom w:val="single" w:sz="4" w:space="0" w:color="auto"/>
              <w:right w:val="single" w:sz="4" w:space="0" w:color="auto"/>
            </w:tcBorders>
            <w:vAlign w:val="center"/>
          </w:tcPr>
          <w:p w:rsidR="000B04BC" w:rsidRPr="00A30F35" w:rsidRDefault="000B04BC" w:rsidP="00F82B7A">
            <w:pPr>
              <w:spacing w:after="0" w:line="240" w:lineRule="auto"/>
              <w:jc w:val="center"/>
              <w:rPr>
                <w:rFonts w:ascii="Candara" w:eastAsia="Times New Roman" w:hAnsi="Candara" w:cs="Times New Roman"/>
                <w:sz w:val="18"/>
                <w:szCs w:val="18"/>
                <w:lang w:val="en-US"/>
              </w:rPr>
            </w:pPr>
            <w:r w:rsidRPr="00A30F35">
              <w:rPr>
                <w:rFonts w:ascii="Candara" w:eastAsia="Times New Roman" w:hAnsi="Candara" w:cs="Times New Roman"/>
                <w:bCs/>
                <w:color w:val="000000"/>
                <w:sz w:val="18"/>
                <w:szCs w:val="18"/>
                <w:lang w:val="en-US"/>
              </w:rPr>
              <w:t>Formato 2a LGT_Art_70_Fr_II</w:t>
            </w:r>
          </w:p>
          <w:p w:rsidR="000B04BC" w:rsidRPr="00A30F35" w:rsidRDefault="000B04BC" w:rsidP="00F82B7A">
            <w:pPr>
              <w:spacing w:after="0" w:line="240" w:lineRule="auto"/>
              <w:jc w:val="center"/>
              <w:rPr>
                <w:rFonts w:ascii="Candara" w:eastAsia="Times New Roman" w:hAnsi="Candara" w:cs="Times New Roman"/>
                <w:sz w:val="18"/>
                <w:szCs w:val="18"/>
                <w:lang w:val="en-US"/>
              </w:rPr>
            </w:pPr>
            <w:r w:rsidRPr="00A30F35">
              <w:rPr>
                <w:rFonts w:ascii="Candara" w:eastAsia="Times New Roman" w:hAnsi="Candara" w:cs="Times New Roman"/>
                <w:bCs/>
                <w:color w:val="000000"/>
                <w:sz w:val="18"/>
                <w:szCs w:val="18"/>
                <w:lang w:val="en-US"/>
              </w:rPr>
              <w:t>Formato 2b LGT_Art_70_Fr_II</w:t>
            </w:r>
          </w:p>
        </w:tc>
      </w:tr>
      <w:tr w:rsidR="000B04BC" w:rsidRPr="002203E2" w:rsidTr="00A43D49">
        <w:trPr>
          <w:trHeight w:val="481"/>
        </w:trPr>
        <w:tc>
          <w:tcPr>
            <w:tcW w:w="1843" w:type="dxa"/>
            <w:vMerge/>
            <w:tcBorders>
              <w:left w:val="single" w:sz="4" w:space="0" w:color="auto"/>
              <w:right w:val="single" w:sz="4" w:space="0" w:color="auto"/>
            </w:tcBorders>
            <w:shd w:val="clear" w:color="auto" w:fill="auto"/>
            <w:vAlign w:val="center"/>
            <w:hideMark/>
          </w:tcPr>
          <w:p w:rsidR="000B04BC" w:rsidRPr="00F3062F" w:rsidRDefault="000B04BC" w:rsidP="00F74F9A">
            <w:pPr>
              <w:spacing w:after="0" w:line="240" w:lineRule="auto"/>
              <w:rPr>
                <w:rFonts w:ascii="Candara" w:eastAsia="Times New Roman" w:hAnsi="Candara" w:cs="Times New Roman"/>
                <w:i/>
                <w:iCs/>
                <w:sz w:val="18"/>
                <w:lang w:val="en-US"/>
              </w:rPr>
            </w:pPr>
          </w:p>
        </w:tc>
        <w:tc>
          <w:tcPr>
            <w:tcW w:w="3685" w:type="dxa"/>
            <w:tcBorders>
              <w:top w:val="nil"/>
              <w:left w:val="nil"/>
              <w:bottom w:val="single" w:sz="4" w:space="0" w:color="auto"/>
              <w:right w:val="single" w:sz="4" w:space="0" w:color="auto"/>
            </w:tcBorders>
            <w:shd w:val="clear" w:color="auto" w:fill="auto"/>
            <w:vAlign w:val="center"/>
            <w:hideMark/>
          </w:tcPr>
          <w:p w:rsidR="000B04BC" w:rsidRPr="0085175D" w:rsidRDefault="000B04BC"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III </w:t>
            </w:r>
            <w:r w:rsidRPr="0085175D">
              <w:rPr>
                <w:rFonts w:ascii="Candara" w:eastAsia="Times New Roman" w:hAnsi="Candara" w:cs="Times New Roman"/>
                <w:i/>
                <w:iCs/>
                <w:sz w:val="18"/>
              </w:rPr>
              <w:t>Las facultades de cada Área;</w:t>
            </w:r>
          </w:p>
          <w:p w:rsidR="000B04BC" w:rsidRPr="0085175D" w:rsidRDefault="000B04BC" w:rsidP="00D44517">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0B04BC"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B04BC" w:rsidRPr="0085175D" w:rsidRDefault="000B04BC" w:rsidP="00EF6E06">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116408" w:rsidRDefault="00116408" w:rsidP="00116408">
            <w:pPr>
              <w:spacing w:after="0" w:line="240" w:lineRule="auto"/>
              <w:rPr>
                <w:rFonts w:ascii="Candara" w:eastAsia="Times New Roman" w:hAnsi="Candara" w:cs="Times New Roman"/>
                <w:sz w:val="18"/>
              </w:rPr>
            </w:pPr>
            <w:r>
              <w:rPr>
                <w:rFonts w:ascii="Candara" w:eastAsia="Times New Roman" w:hAnsi="Candara" w:cs="Times New Roman"/>
                <w:sz w:val="18"/>
              </w:rPr>
              <w:t xml:space="preserve">Subsecretaría Jurídica y Asuntos </w:t>
            </w:r>
          </w:p>
          <w:p w:rsidR="00116408" w:rsidRDefault="00116408" w:rsidP="00116408">
            <w:pPr>
              <w:spacing w:after="0" w:line="240" w:lineRule="auto"/>
              <w:rPr>
                <w:rFonts w:ascii="Candara" w:eastAsia="Times New Roman" w:hAnsi="Candara" w:cs="Times New Roman"/>
                <w:sz w:val="18"/>
              </w:rPr>
            </w:pPr>
            <w:r>
              <w:rPr>
                <w:rFonts w:ascii="Candara" w:eastAsia="Times New Roman" w:hAnsi="Candara" w:cs="Times New Roman"/>
                <w:sz w:val="18"/>
              </w:rPr>
              <w:t>Religiosos.</w:t>
            </w:r>
          </w:p>
          <w:p w:rsidR="00116408" w:rsidRDefault="00116408" w:rsidP="00750F25">
            <w:pPr>
              <w:spacing w:after="0" w:line="240" w:lineRule="auto"/>
              <w:rPr>
                <w:rFonts w:ascii="Candara" w:eastAsia="Times New Roman" w:hAnsi="Candara" w:cs="Times New Roman"/>
                <w:sz w:val="18"/>
              </w:rPr>
            </w:pPr>
          </w:p>
          <w:p w:rsidR="000B04BC" w:rsidRPr="0085175D" w:rsidRDefault="00EF6E06" w:rsidP="00750F25">
            <w:pPr>
              <w:spacing w:after="0" w:line="240" w:lineRule="auto"/>
              <w:rPr>
                <w:rFonts w:ascii="Candara" w:eastAsia="Times New Roman" w:hAnsi="Candara" w:cs="Times New Roman"/>
                <w:sz w:val="18"/>
              </w:rPr>
            </w:pPr>
            <w:r>
              <w:rPr>
                <w:rFonts w:ascii="Candara" w:eastAsia="Times New Roman" w:hAnsi="Candara" w:cs="Times New Roman"/>
                <w:sz w:val="18"/>
              </w:rPr>
              <w:t>Dirección Jurídica</w:t>
            </w:r>
          </w:p>
        </w:tc>
        <w:tc>
          <w:tcPr>
            <w:tcW w:w="2835" w:type="dxa"/>
            <w:tcBorders>
              <w:top w:val="nil"/>
              <w:left w:val="single" w:sz="4" w:space="0" w:color="auto"/>
              <w:bottom w:val="single" w:sz="4" w:space="0" w:color="auto"/>
              <w:right w:val="single" w:sz="4" w:space="0" w:color="auto"/>
            </w:tcBorders>
            <w:vAlign w:val="center"/>
          </w:tcPr>
          <w:p w:rsidR="000B04BC" w:rsidRPr="00531417" w:rsidRDefault="000B04BC" w:rsidP="00F82B7A">
            <w:pPr>
              <w:spacing w:after="0" w:line="240" w:lineRule="auto"/>
              <w:jc w:val="center"/>
              <w:rPr>
                <w:rFonts w:ascii="Candara" w:eastAsia="Times New Roman" w:hAnsi="Candara" w:cs="Times New Roman"/>
                <w:sz w:val="18"/>
                <w:szCs w:val="18"/>
                <w:lang w:val="en-US"/>
              </w:rPr>
            </w:pPr>
            <w:r w:rsidRPr="00531417">
              <w:rPr>
                <w:rFonts w:ascii="Candara" w:eastAsia="Times New Roman" w:hAnsi="Candara" w:cs="Times New Roman"/>
                <w:bCs/>
                <w:color w:val="000000"/>
                <w:sz w:val="18"/>
                <w:szCs w:val="18"/>
                <w:lang w:val="en-US"/>
              </w:rPr>
              <w:t>Formato 3 LGT_Art_70_Fr_III</w:t>
            </w:r>
          </w:p>
        </w:tc>
      </w:tr>
      <w:tr w:rsidR="00C00A1F" w:rsidRPr="002203E2" w:rsidTr="00A43D49">
        <w:trPr>
          <w:trHeight w:val="687"/>
        </w:trPr>
        <w:tc>
          <w:tcPr>
            <w:tcW w:w="1843" w:type="dxa"/>
            <w:vMerge/>
            <w:tcBorders>
              <w:left w:val="single" w:sz="4" w:space="0" w:color="auto"/>
              <w:right w:val="single" w:sz="4" w:space="0" w:color="auto"/>
            </w:tcBorders>
            <w:shd w:val="clear" w:color="auto" w:fill="auto"/>
            <w:vAlign w:val="center"/>
            <w:hideMark/>
          </w:tcPr>
          <w:p w:rsidR="00C00A1F" w:rsidRPr="00531417" w:rsidRDefault="00C00A1F" w:rsidP="00F74F9A">
            <w:pPr>
              <w:spacing w:after="0" w:line="240" w:lineRule="auto"/>
              <w:rPr>
                <w:rFonts w:ascii="Candara" w:eastAsia="Times New Roman" w:hAnsi="Candara" w:cs="Times New Roman"/>
                <w:i/>
                <w:iCs/>
                <w:sz w:val="18"/>
                <w:lang w:val="en-US"/>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684240">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IV </w:t>
            </w:r>
            <w:r w:rsidRPr="0085175D">
              <w:rPr>
                <w:rFonts w:ascii="Candara" w:eastAsia="Times New Roman" w:hAnsi="Candara" w:cs="Times New Roman"/>
                <w:i/>
                <w:iCs/>
                <w:sz w:val="18"/>
              </w:rPr>
              <w:t>Las metas y objetivos de las Áreas de conformidad con sus programas operativos;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274981" w:rsidRDefault="00C00A1F" w:rsidP="00EF6E06">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C00A1F" w:rsidRDefault="00EF6E06" w:rsidP="00274981">
            <w:pPr>
              <w:spacing w:after="0" w:line="240" w:lineRule="auto"/>
              <w:jc w:val="both"/>
              <w:rPr>
                <w:rFonts w:ascii="Candara" w:eastAsia="Times New Roman" w:hAnsi="Candara" w:cs="Times New Roman"/>
                <w:sz w:val="18"/>
              </w:rPr>
            </w:pPr>
            <w:r>
              <w:rPr>
                <w:rFonts w:ascii="Candara" w:eastAsia="Times New Roman" w:hAnsi="Candara" w:cs="Times New Roman"/>
                <w:sz w:val="18"/>
              </w:rPr>
              <w:t>Dirección Administrativa.</w:t>
            </w:r>
          </w:p>
          <w:p w:rsidR="00EF6E06" w:rsidRDefault="00EF6E06" w:rsidP="00274981">
            <w:pPr>
              <w:spacing w:after="0" w:line="240" w:lineRule="auto"/>
              <w:jc w:val="both"/>
              <w:rPr>
                <w:rFonts w:ascii="Candara" w:eastAsia="Times New Roman" w:hAnsi="Candara" w:cs="Times New Roman"/>
                <w:sz w:val="18"/>
              </w:rPr>
            </w:pPr>
          </w:p>
          <w:p w:rsidR="00EF6E06" w:rsidRPr="0085175D" w:rsidRDefault="00274981" w:rsidP="00274981">
            <w:pPr>
              <w:spacing w:after="0" w:line="240" w:lineRule="auto"/>
              <w:jc w:val="both"/>
              <w:rPr>
                <w:rFonts w:ascii="Candara" w:eastAsia="Times New Roman" w:hAnsi="Candara" w:cs="Times New Roman"/>
                <w:sz w:val="18"/>
              </w:rPr>
            </w:pPr>
            <w:r>
              <w:rPr>
                <w:rFonts w:ascii="Candara" w:eastAsia="Times New Roman" w:hAnsi="Candara" w:cs="Times New Roman"/>
                <w:sz w:val="18"/>
              </w:rPr>
              <w:t>Departamento de Control Presupuestal</w:t>
            </w:r>
          </w:p>
        </w:tc>
        <w:tc>
          <w:tcPr>
            <w:tcW w:w="2835" w:type="dxa"/>
            <w:tcBorders>
              <w:top w:val="nil"/>
              <w:left w:val="single" w:sz="4" w:space="0" w:color="auto"/>
              <w:bottom w:val="single" w:sz="4" w:space="0" w:color="auto"/>
              <w:right w:val="single" w:sz="4" w:space="0" w:color="auto"/>
            </w:tcBorders>
            <w:vAlign w:val="center"/>
          </w:tcPr>
          <w:p w:rsidR="00C00A1F" w:rsidRPr="00531417" w:rsidRDefault="00C00A1F" w:rsidP="00F82B7A">
            <w:pPr>
              <w:spacing w:after="0" w:line="240" w:lineRule="auto"/>
              <w:jc w:val="center"/>
              <w:rPr>
                <w:rFonts w:ascii="Candara" w:eastAsia="Times New Roman" w:hAnsi="Candara" w:cs="Times New Roman"/>
                <w:sz w:val="18"/>
                <w:szCs w:val="18"/>
                <w:lang w:val="en-US"/>
              </w:rPr>
            </w:pPr>
            <w:r w:rsidRPr="00531417">
              <w:rPr>
                <w:rFonts w:ascii="Candara" w:eastAsia="Times New Roman" w:hAnsi="Candara" w:cs="Times New Roman"/>
                <w:bCs/>
                <w:color w:val="000000"/>
                <w:sz w:val="18"/>
                <w:szCs w:val="18"/>
                <w:lang w:val="en-US"/>
              </w:rPr>
              <w:t>Formato 4 LGT_Art_70_Fr_IV</w:t>
            </w:r>
          </w:p>
        </w:tc>
      </w:tr>
      <w:tr w:rsidR="00C00A1F" w:rsidRPr="002203E2" w:rsidTr="00A43D49">
        <w:trPr>
          <w:trHeight w:val="60"/>
        </w:trPr>
        <w:tc>
          <w:tcPr>
            <w:tcW w:w="1843" w:type="dxa"/>
            <w:vMerge/>
            <w:tcBorders>
              <w:left w:val="single" w:sz="4" w:space="0" w:color="auto"/>
              <w:right w:val="single" w:sz="4" w:space="0" w:color="auto"/>
            </w:tcBorders>
            <w:shd w:val="clear" w:color="auto" w:fill="auto"/>
            <w:vAlign w:val="center"/>
            <w:hideMark/>
          </w:tcPr>
          <w:p w:rsidR="00C00A1F" w:rsidRPr="00531417" w:rsidRDefault="00C00A1F" w:rsidP="00F74F9A">
            <w:pPr>
              <w:spacing w:after="0" w:line="240" w:lineRule="auto"/>
              <w:rPr>
                <w:rFonts w:ascii="Candara" w:eastAsia="Times New Roman" w:hAnsi="Candara" w:cs="Times New Roman"/>
                <w:i/>
                <w:iCs/>
                <w:sz w:val="18"/>
                <w:lang w:val="en-US"/>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Fracción V</w:t>
            </w:r>
            <w:r w:rsidRPr="0085175D">
              <w:rPr>
                <w:rFonts w:ascii="Candara" w:eastAsia="Times New Roman" w:hAnsi="Candara" w:cs="Times New Roman"/>
                <w:i/>
                <w:iCs/>
                <w:sz w:val="18"/>
              </w:rPr>
              <w:br w:type="page"/>
            </w:r>
            <w:r w:rsidRPr="0085175D">
              <w:rPr>
                <w:rFonts w:ascii="Candara" w:eastAsia="Times New Roman" w:hAnsi="Candara" w:cs="Times New Roman"/>
                <w:i/>
                <w:iCs/>
                <w:sz w:val="18"/>
              </w:rPr>
              <w:br w:type="page"/>
              <w:t xml:space="preserve"> Los indicadores relacionados con temas de interés público o trascendencia social que conforme a sus funciones, deban establecer;</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9F6CB7">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C00A1F" w:rsidRDefault="009F6CB7" w:rsidP="009F6CB7">
            <w:pPr>
              <w:spacing w:after="0" w:line="240" w:lineRule="auto"/>
              <w:jc w:val="both"/>
              <w:rPr>
                <w:rFonts w:ascii="Candara" w:eastAsia="Times New Roman" w:hAnsi="Candara" w:cs="Times New Roman"/>
                <w:sz w:val="18"/>
              </w:rPr>
            </w:pPr>
            <w:r>
              <w:rPr>
                <w:rFonts w:ascii="Candara" w:eastAsia="Times New Roman" w:hAnsi="Candara" w:cs="Times New Roman"/>
                <w:sz w:val="18"/>
              </w:rPr>
              <w:t>Subsecretaría Jurídica y Asuntos Religiosos.</w:t>
            </w:r>
          </w:p>
          <w:p w:rsidR="009F6CB7" w:rsidRDefault="009F6CB7" w:rsidP="009F6CB7">
            <w:pPr>
              <w:spacing w:after="0" w:line="240" w:lineRule="auto"/>
              <w:jc w:val="both"/>
              <w:rPr>
                <w:rFonts w:ascii="Candara" w:eastAsia="Times New Roman" w:hAnsi="Candara" w:cs="Times New Roman"/>
                <w:sz w:val="18"/>
              </w:rPr>
            </w:pPr>
          </w:p>
          <w:p w:rsidR="009F6CB7" w:rsidRPr="009F6CB7" w:rsidRDefault="009F6CB7" w:rsidP="0054225B">
            <w:pPr>
              <w:spacing w:after="0" w:line="240" w:lineRule="auto"/>
              <w:jc w:val="both"/>
              <w:rPr>
                <w:rFonts w:ascii="Candara" w:eastAsia="Times New Roman" w:hAnsi="Candara" w:cs="Times New Roman"/>
                <w:b/>
                <w:sz w:val="18"/>
                <w:lang w:val="en-US"/>
              </w:rPr>
            </w:pPr>
            <w:r>
              <w:rPr>
                <w:rFonts w:ascii="Candara" w:eastAsia="Times New Roman" w:hAnsi="Candara" w:cs="Times New Roman"/>
                <w:sz w:val="18"/>
              </w:rPr>
              <w:lastRenderedPageBreak/>
              <w:t xml:space="preserve">Coordinación de Enlace Institucional. </w:t>
            </w:r>
          </w:p>
        </w:tc>
        <w:tc>
          <w:tcPr>
            <w:tcW w:w="2835" w:type="dxa"/>
            <w:tcBorders>
              <w:top w:val="nil"/>
              <w:left w:val="single" w:sz="4" w:space="0" w:color="auto"/>
              <w:bottom w:val="single" w:sz="4" w:space="0" w:color="auto"/>
              <w:right w:val="single" w:sz="4" w:space="0" w:color="auto"/>
            </w:tcBorders>
            <w:vAlign w:val="center"/>
          </w:tcPr>
          <w:p w:rsidR="00C00A1F" w:rsidRPr="0054225B" w:rsidRDefault="00C00A1F" w:rsidP="00F82B7A">
            <w:pPr>
              <w:spacing w:after="0" w:line="240" w:lineRule="auto"/>
              <w:jc w:val="center"/>
              <w:rPr>
                <w:rFonts w:ascii="Candara" w:eastAsia="Times New Roman" w:hAnsi="Candara" w:cs="Times New Roman"/>
                <w:sz w:val="18"/>
                <w:szCs w:val="18"/>
                <w:lang w:val="en-US"/>
              </w:rPr>
            </w:pPr>
            <w:r w:rsidRPr="0054225B">
              <w:rPr>
                <w:rFonts w:ascii="Candara" w:eastAsia="Times New Roman" w:hAnsi="Candara" w:cs="Times New Roman"/>
                <w:bCs/>
                <w:color w:val="000000"/>
                <w:sz w:val="18"/>
                <w:szCs w:val="18"/>
                <w:lang w:val="en-US"/>
              </w:rPr>
              <w:lastRenderedPageBreak/>
              <w:t>Formato 5 LGT_Art_70_Fr_V</w:t>
            </w:r>
          </w:p>
        </w:tc>
      </w:tr>
      <w:tr w:rsidR="00C00A1F" w:rsidRPr="002203E2" w:rsidTr="00A43D49">
        <w:trPr>
          <w:trHeight w:val="702"/>
        </w:trPr>
        <w:tc>
          <w:tcPr>
            <w:tcW w:w="1843" w:type="dxa"/>
            <w:vMerge/>
            <w:tcBorders>
              <w:left w:val="single" w:sz="4" w:space="0" w:color="auto"/>
              <w:bottom w:val="single" w:sz="4" w:space="0" w:color="auto"/>
              <w:right w:val="single" w:sz="4" w:space="0" w:color="auto"/>
            </w:tcBorders>
            <w:shd w:val="clear" w:color="auto" w:fill="auto"/>
            <w:vAlign w:val="center"/>
            <w:hideMark/>
          </w:tcPr>
          <w:p w:rsidR="00C00A1F" w:rsidRPr="0054225B" w:rsidRDefault="00C00A1F" w:rsidP="00F74F9A">
            <w:pPr>
              <w:spacing w:after="0" w:line="240" w:lineRule="auto"/>
              <w:rPr>
                <w:rFonts w:ascii="Candara" w:eastAsia="Times New Roman" w:hAnsi="Candara" w:cs="Times New Roman"/>
                <w:i/>
                <w:iCs/>
                <w:sz w:val="18"/>
                <w:lang w:val="en-US"/>
              </w:rPr>
            </w:pP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VI </w:t>
            </w:r>
            <w:r w:rsidRPr="0085175D">
              <w:rPr>
                <w:rFonts w:ascii="Candara" w:eastAsia="Times New Roman" w:hAnsi="Candara" w:cs="Times New Roman"/>
                <w:i/>
                <w:iCs/>
                <w:sz w:val="18"/>
              </w:rPr>
              <w:t>Los indicadores que permitan rendir cuenta de sus objetivos y resultados;</w:t>
            </w:r>
          </w:p>
          <w:p w:rsidR="00C00A1F" w:rsidRPr="0085175D" w:rsidRDefault="00C00A1F" w:rsidP="00D44517">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9F6CB7">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C00A1F" w:rsidRDefault="00116408" w:rsidP="009F6CB7">
            <w:pPr>
              <w:spacing w:after="0" w:line="240" w:lineRule="auto"/>
              <w:jc w:val="both"/>
              <w:rPr>
                <w:rFonts w:ascii="Candara" w:eastAsia="Times New Roman" w:hAnsi="Candara" w:cs="Times New Roman"/>
                <w:sz w:val="18"/>
              </w:rPr>
            </w:pPr>
            <w:r>
              <w:rPr>
                <w:rFonts w:ascii="Candara" w:eastAsia="Times New Roman" w:hAnsi="Candara" w:cs="Times New Roman"/>
                <w:sz w:val="18"/>
              </w:rPr>
              <w:t>Dirección Administrativa.</w:t>
            </w:r>
          </w:p>
          <w:p w:rsidR="00116408" w:rsidRDefault="00116408" w:rsidP="009F6CB7">
            <w:pPr>
              <w:spacing w:after="0" w:line="240" w:lineRule="auto"/>
              <w:jc w:val="both"/>
              <w:rPr>
                <w:rFonts w:ascii="Candara" w:eastAsia="Times New Roman" w:hAnsi="Candara" w:cs="Times New Roman"/>
                <w:sz w:val="18"/>
              </w:rPr>
            </w:pPr>
          </w:p>
          <w:p w:rsidR="00116408" w:rsidRPr="00F200E6" w:rsidRDefault="00116408" w:rsidP="009F6CB7">
            <w:pPr>
              <w:spacing w:after="0" w:line="240" w:lineRule="auto"/>
              <w:jc w:val="both"/>
              <w:rPr>
                <w:rFonts w:ascii="Candara" w:eastAsia="Times New Roman" w:hAnsi="Candara" w:cs="Times New Roman"/>
                <w:sz w:val="18"/>
              </w:rPr>
            </w:pPr>
            <w:r>
              <w:rPr>
                <w:rFonts w:ascii="Candara" w:eastAsia="Times New Roman" w:hAnsi="Candara" w:cs="Times New Roman"/>
                <w:sz w:val="18"/>
              </w:rPr>
              <w:t>Departamento de Control Presupuestal.</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rPr>
            </w:pPr>
            <w:r w:rsidRPr="00A30F35">
              <w:rPr>
                <w:rFonts w:ascii="Candara" w:hAnsi="Candara" w:cs="Arial"/>
                <w:sz w:val="18"/>
                <w:szCs w:val="18"/>
                <w:lang w:val="en-US"/>
              </w:rPr>
              <w:t>Formato 6 LGT_Art_70_Fr_VI</w:t>
            </w:r>
          </w:p>
        </w:tc>
      </w:tr>
      <w:tr w:rsidR="00C00A1F" w:rsidRPr="002203E2" w:rsidTr="00A43D49">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VII </w:t>
            </w:r>
            <w:r w:rsidRPr="0085175D">
              <w:rPr>
                <w:rFonts w:ascii="Candara" w:eastAsia="Times New Roman" w:hAnsi="Candara" w:cs="Times New Roman"/>
                <w:i/>
                <w:iCs/>
                <w:sz w:val="18"/>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C00A1F" w:rsidRPr="0085175D" w:rsidRDefault="00C00A1F" w:rsidP="00D44517">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4A5651">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C00A1F" w:rsidRDefault="00116408" w:rsidP="004A5651">
            <w:pPr>
              <w:spacing w:after="0" w:line="240" w:lineRule="auto"/>
              <w:jc w:val="both"/>
              <w:rPr>
                <w:rFonts w:ascii="Candara" w:eastAsia="Times New Roman" w:hAnsi="Candara" w:cs="Times New Roman"/>
                <w:sz w:val="18"/>
              </w:rPr>
            </w:pPr>
            <w:r>
              <w:rPr>
                <w:rFonts w:ascii="Candara" w:eastAsia="Times New Roman" w:hAnsi="Candara" w:cs="Times New Roman"/>
                <w:sz w:val="18"/>
              </w:rPr>
              <w:t>Dirección Administrativa.</w:t>
            </w:r>
          </w:p>
          <w:p w:rsidR="00116408" w:rsidRDefault="00116408" w:rsidP="004A5651">
            <w:pPr>
              <w:spacing w:after="0" w:line="240" w:lineRule="auto"/>
              <w:jc w:val="both"/>
              <w:rPr>
                <w:rFonts w:ascii="Candara" w:eastAsia="Times New Roman" w:hAnsi="Candara" w:cs="Times New Roman"/>
                <w:sz w:val="18"/>
              </w:rPr>
            </w:pPr>
          </w:p>
          <w:p w:rsidR="00116408" w:rsidRPr="004A5651" w:rsidRDefault="00116408" w:rsidP="004A5651">
            <w:pPr>
              <w:spacing w:after="0" w:line="240" w:lineRule="auto"/>
              <w:jc w:val="both"/>
              <w:rPr>
                <w:rFonts w:ascii="Candara" w:eastAsia="Times New Roman" w:hAnsi="Candara" w:cs="Times New Roman"/>
                <w:sz w:val="18"/>
              </w:rPr>
            </w:pPr>
            <w:r>
              <w:rPr>
                <w:rFonts w:ascii="Candara" w:eastAsia="Times New Roman" w:hAnsi="Candara" w:cs="Times New Roman"/>
                <w:sz w:val="18"/>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rPr>
            </w:pPr>
            <w:r w:rsidRPr="00A30F35">
              <w:rPr>
                <w:rFonts w:ascii="Candara" w:eastAsia="Times New Roman" w:hAnsi="Candara" w:cs="Times New Roman"/>
                <w:bCs/>
                <w:color w:val="000000"/>
                <w:sz w:val="18"/>
                <w:szCs w:val="18"/>
                <w:lang w:val="en-US"/>
              </w:rPr>
              <w:t>Formato 7 LGT_Art_70_Fr_VII</w:t>
            </w:r>
          </w:p>
        </w:tc>
      </w:tr>
      <w:tr w:rsidR="00C00A1F" w:rsidRPr="002203E2" w:rsidTr="00A43D49">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VIII </w:t>
            </w:r>
            <w:r w:rsidRPr="0085175D">
              <w:rPr>
                <w:rFonts w:ascii="Candara" w:eastAsia="Times New Roman" w:hAnsi="Candara" w:cs="Times New Roman"/>
                <w:i/>
                <w:iCs/>
                <w:sz w:val="18"/>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C00A1F" w:rsidRPr="0085175D" w:rsidRDefault="00C00A1F" w:rsidP="00D44517">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4A5651">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116408" w:rsidRDefault="00116408" w:rsidP="00116408">
            <w:pPr>
              <w:spacing w:after="0" w:line="240" w:lineRule="auto"/>
              <w:jc w:val="both"/>
              <w:rPr>
                <w:rFonts w:ascii="Candara" w:eastAsia="Times New Roman" w:hAnsi="Candara" w:cs="Times New Roman"/>
                <w:sz w:val="18"/>
              </w:rPr>
            </w:pPr>
            <w:r>
              <w:rPr>
                <w:rFonts w:ascii="Candara" w:eastAsia="Times New Roman" w:hAnsi="Candara" w:cs="Times New Roman"/>
                <w:sz w:val="18"/>
              </w:rPr>
              <w:t>Dirección Administrativa.</w:t>
            </w:r>
          </w:p>
          <w:p w:rsidR="00116408" w:rsidRDefault="00116408" w:rsidP="00116408">
            <w:pPr>
              <w:spacing w:after="0" w:line="240" w:lineRule="auto"/>
              <w:jc w:val="both"/>
              <w:rPr>
                <w:rFonts w:ascii="Candara" w:eastAsia="Times New Roman" w:hAnsi="Candara" w:cs="Times New Roman"/>
                <w:sz w:val="18"/>
              </w:rPr>
            </w:pPr>
          </w:p>
          <w:p w:rsidR="00C00A1F" w:rsidRPr="008762C4" w:rsidRDefault="00116408" w:rsidP="00116408">
            <w:pPr>
              <w:spacing w:after="0" w:line="240" w:lineRule="auto"/>
              <w:jc w:val="both"/>
              <w:rPr>
                <w:rFonts w:ascii="Candara" w:eastAsia="Times New Roman" w:hAnsi="Candara" w:cs="Times New Roman"/>
                <w:sz w:val="18"/>
              </w:rPr>
            </w:pPr>
            <w:r>
              <w:rPr>
                <w:rFonts w:ascii="Candara" w:eastAsia="Times New Roman" w:hAnsi="Candara" w:cs="Times New Roman"/>
                <w:sz w:val="18"/>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rPr>
            </w:pPr>
            <w:r w:rsidRPr="00A30F35">
              <w:rPr>
                <w:rFonts w:ascii="Candara" w:eastAsia="Times New Roman" w:hAnsi="Candara" w:cs="Times New Roman"/>
                <w:bCs/>
                <w:color w:val="000000"/>
                <w:sz w:val="18"/>
                <w:szCs w:val="18"/>
                <w:lang w:val="en-US"/>
              </w:rPr>
              <w:t>Formato 8 LGT_Art_70_Fr_VIII</w:t>
            </w:r>
          </w:p>
        </w:tc>
      </w:tr>
      <w:tr w:rsidR="00C00A1F" w:rsidRPr="00BD4442" w:rsidTr="00A43D49">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IX </w:t>
            </w:r>
            <w:r w:rsidRPr="0085175D">
              <w:rPr>
                <w:rFonts w:ascii="Candara" w:eastAsia="Times New Roman" w:hAnsi="Candara" w:cs="Times New Roman"/>
                <w:i/>
                <w:iCs/>
                <w:sz w:val="18"/>
              </w:rPr>
              <w:t>Los gastos de representación y viáticos, así como el objeto e informe de comisión correspondiente;</w:t>
            </w:r>
          </w:p>
          <w:p w:rsidR="00C00A1F" w:rsidRPr="0085175D" w:rsidRDefault="00C00A1F" w:rsidP="00D44517">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54225B" w:rsidRDefault="00C00A1F" w:rsidP="004A5651">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C00A1F" w:rsidRDefault="006568C0" w:rsidP="004A5651">
            <w:pPr>
              <w:spacing w:after="0" w:line="240" w:lineRule="auto"/>
              <w:jc w:val="both"/>
              <w:rPr>
                <w:rFonts w:ascii="Candara" w:eastAsia="Times New Roman" w:hAnsi="Candara" w:cs="Times New Roman"/>
                <w:sz w:val="18"/>
              </w:rPr>
            </w:pPr>
            <w:r>
              <w:rPr>
                <w:rFonts w:ascii="Candara" w:eastAsia="Times New Roman" w:hAnsi="Candara" w:cs="Times New Roman"/>
                <w:sz w:val="18"/>
              </w:rPr>
              <w:t>Dirección Administrativa.</w:t>
            </w:r>
          </w:p>
          <w:p w:rsidR="006568C0" w:rsidRPr="0085175D" w:rsidRDefault="006568C0" w:rsidP="006568C0">
            <w:pPr>
              <w:spacing w:after="0" w:line="240" w:lineRule="auto"/>
              <w:jc w:val="both"/>
              <w:rPr>
                <w:rFonts w:ascii="Candara" w:eastAsia="Times New Roman" w:hAnsi="Candara" w:cs="Times New Roman"/>
                <w:sz w:val="18"/>
              </w:rPr>
            </w:pPr>
            <w:r>
              <w:rPr>
                <w:rFonts w:ascii="Candara" w:eastAsia="Times New Roman" w:hAnsi="Candara" w:cs="Times New Roman"/>
                <w:sz w:val="18"/>
              </w:rPr>
              <w:t>Departamento de Rec. Financieros.</w:t>
            </w:r>
          </w:p>
        </w:tc>
        <w:tc>
          <w:tcPr>
            <w:tcW w:w="2835" w:type="dxa"/>
            <w:tcBorders>
              <w:top w:val="nil"/>
              <w:left w:val="single" w:sz="4" w:space="0" w:color="auto"/>
              <w:bottom w:val="single" w:sz="4" w:space="0" w:color="auto"/>
              <w:right w:val="single" w:sz="4" w:space="0" w:color="auto"/>
            </w:tcBorders>
            <w:vAlign w:val="center"/>
          </w:tcPr>
          <w:p w:rsidR="00C00A1F" w:rsidRPr="0054225B" w:rsidRDefault="00C00A1F" w:rsidP="00F82B7A">
            <w:pPr>
              <w:spacing w:after="0" w:line="240" w:lineRule="auto"/>
              <w:jc w:val="center"/>
              <w:rPr>
                <w:rFonts w:ascii="Candara" w:hAnsi="Candara"/>
                <w:bCs/>
                <w:sz w:val="18"/>
                <w:szCs w:val="18"/>
              </w:rPr>
            </w:pPr>
            <w:r w:rsidRPr="0054225B">
              <w:rPr>
                <w:rFonts w:ascii="Candara" w:hAnsi="Candara"/>
                <w:bCs/>
                <w:sz w:val="18"/>
                <w:szCs w:val="18"/>
              </w:rPr>
              <w:t>Formato 9 LGT_Art_70_Fr_IX</w:t>
            </w:r>
          </w:p>
          <w:p w:rsidR="00C00A1F" w:rsidRPr="0054225B" w:rsidRDefault="00C00A1F" w:rsidP="00F82B7A">
            <w:pPr>
              <w:spacing w:after="0" w:line="240" w:lineRule="auto"/>
              <w:jc w:val="center"/>
              <w:rPr>
                <w:rFonts w:ascii="Candara" w:eastAsia="Times New Roman" w:hAnsi="Candara" w:cs="Times New Roman"/>
                <w:sz w:val="18"/>
                <w:szCs w:val="18"/>
              </w:rPr>
            </w:pPr>
          </w:p>
        </w:tc>
      </w:tr>
      <w:tr w:rsidR="00C00A1F" w:rsidRPr="002203E2" w:rsidTr="00A43D49">
        <w:trPr>
          <w:trHeight w:val="111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lastRenderedPageBreak/>
              <w:t>Artículo 70</w:t>
            </w:r>
            <w:r w:rsidRPr="0085175D">
              <w:rPr>
                <w:rFonts w:ascii="Candara" w:eastAsia="Times New Roman" w:hAnsi="Candara" w:cs="Times New Roman"/>
                <w:b/>
                <w:bCs/>
                <w:i/>
                <w:iCs/>
                <w:sz w:val="18"/>
              </w:rPr>
              <w:br w:type="page"/>
            </w:r>
            <w:r w:rsidRPr="0085175D">
              <w:rPr>
                <w:rFonts w:ascii="Candara" w:eastAsia="Times New Roman" w:hAnsi="Candara" w:cs="Times New Roman"/>
                <w:i/>
                <w:iCs/>
                <w:sz w:val="18"/>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 </w:t>
            </w:r>
            <w:r w:rsidRPr="0085175D">
              <w:rPr>
                <w:rFonts w:ascii="Candara" w:eastAsia="Times New Roman" w:hAnsi="Candara" w:cs="Times New Roman"/>
                <w:i/>
                <w:iCs/>
                <w:sz w:val="18"/>
              </w:rPr>
              <w:br w:type="page"/>
            </w:r>
            <w:r w:rsidRPr="0085175D">
              <w:rPr>
                <w:rFonts w:ascii="Candara" w:eastAsia="Times New Roman" w:hAnsi="Candara" w:cs="Times New Roman"/>
                <w:i/>
                <w:iCs/>
                <w:sz w:val="18"/>
              </w:rPr>
              <w:br w:type="page"/>
              <w:t>El número total de las plazas y del personal de base y confianza, especificando el total de las vacantes, por nivel de puesto, para cada unidad administrativa;</w:t>
            </w:r>
          </w:p>
          <w:p w:rsidR="00C00A1F" w:rsidRPr="0085175D" w:rsidRDefault="00C00A1F" w:rsidP="00D44517">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D82581" w:rsidRDefault="00C00A1F" w:rsidP="004A5651">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AF082F" w:rsidRDefault="00AF082F" w:rsidP="00AF082F">
            <w:pPr>
              <w:spacing w:after="0" w:line="240" w:lineRule="auto"/>
              <w:jc w:val="both"/>
              <w:rPr>
                <w:rFonts w:ascii="Candara" w:eastAsia="Times New Roman" w:hAnsi="Candara" w:cs="Times New Roman"/>
                <w:sz w:val="18"/>
              </w:rPr>
            </w:pPr>
            <w:r>
              <w:rPr>
                <w:rFonts w:ascii="Candara" w:eastAsia="Times New Roman" w:hAnsi="Candara" w:cs="Times New Roman"/>
                <w:sz w:val="18"/>
              </w:rPr>
              <w:t>Dirección Administrativa.</w:t>
            </w:r>
          </w:p>
          <w:p w:rsidR="00AF082F" w:rsidRDefault="00AF082F" w:rsidP="00AF082F">
            <w:pPr>
              <w:spacing w:after="0" w:line="240" w:lineRule="auto"/>
              <w:jc w:val="both"/>
              <w:rPr>
                <w:rFonts w:ascii="Candara" w:eastAsia="Times New Roman" w:hAnsi="Candara" w:cs="Times New Roman"/>
                <w:sz w:val="18"/>
              </w:rPr>
            </w:pPr>
          </w:p>
          <w:p w:rsidR="00C00A1F" w:rsidRPr="0085175D" w:rsidRDefault="00AF082F" w:rsidP="00AF082F">
            <w:pPr>
              <w:spacing w:after="0" w:line="240" w:lineRule="auto"/>
              <w:jc w:val="both"/>
              <w:rPr>
                <w:rFonts w:ascii="Candara" w:eastAsia="Times New Roman" w:hAnsi="Candara" w:cs="Times New Roman"/>
                <w:sz w:val="18"/>
              </w:rPr>
            </w:pPr>
            <w:r>
              <w:rPr>
                <w:rFonts w:ascii="Candara" w:eastAsia="Times New Roman" w:hAnsi="Candara" w:cs="Times New Roman"/>
                <w:sz w:val="18"/>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531417" w:rsidRDefault="00C00A1F" w:rsidP="00F82B7A">
            <w:pPr>
              <w:spacing w:after="0" w:line="240" w:lineRule="auto"/>
              <w:jc w:val="center"/>
              <w:rPr>
                <w:rFonts w:ascii="Candara" w:hAnsi="Candara"/>
                <w:bCs/>
                <w:sz w:val="18"/>
                <w:szCs w:val="18"/>
                <w:lang w:val="en-US"/>
              </w:rPr>
            </w:pPr>
            <w:r w:rsidRPr="00531417">
              <w:rPr>
                <w:rFonts w:ascii="Candara" w:hAnsi="Candara"/>
                <w:bCs/>
                <w:sz w:val="18"/>
                <w:szCs w:val="18"/>
                <w:lang w:val="en-US"/>
              </w:rPr>
              <w:t>Formato 10a LGT_Art_70_Fr_X</w:t>
            </w:r>
          </w:p>
          <w:p w:rsidR="00C00A1F" w:rsidRPr="00531417" w:rsidRDefault="00C00A1F" w:rsidP="00F82B7A">
            <w:pPr>
              <w:spacing w:after="0" w:line="240" w:lineRule="auto"/>
              <w:jc w:val="center"/>
              <w:rPr>
                <w:rFonts w:ascii="Candara" w:eastAsia="Times New Roman" w:hAnsi="Candara" w:cs="Times New Roman"/>
                <w:sz w:val="18"/>
                <w:szCs w:val="18"/>
                <w:lang w:val="en-US"/>
              </w:rPr>
            </w:pPr>
            <w:r w:rsidRPr="00531417">
              <w:rPr>
                <w:rFonts w:ascii="Candara" w:hAnsi="Candara"/>
                <w:bCs/>
                <w:sz w:val="18"/>
                <w:szCs w:val="18"/>
                <w:lang w:val="en-US"/>
              </w:rPr>
              <w:t>Formato 10b LGT_Art_70_Fr_X</w:t>
            </w:r>
          </w:p>
        </w:tc>
      </w:tr>
      <w:tr w:rsidR="00C00A1F" w:rsidRPr="002203E2" w:rsidTr="00A43D49">
        <w:trPr>
          <w:trHeight w:val="139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XI </w:t>
            </w:r>
            <w:r w:rsidRPr="0085175D">
              <w:rPr>
                <w:rFonts w:ascii="Candara" w:eastAsia="Times New Roman" w:hAnsi="Candara" w:cs="Times New Roman"/>
                <w:i/>
                <w:iCs/>
                <w:sz w:val="18"/>
              </w:rPr>
              <w:t>Las contrataciones de servicios profesionales por honorarios, señalando los nombres de los prestadores de servicios, los servicios contratados, el monto de los honorarios y el periodo de contratación;</w:t>
            </w:r>
          </w:p>
          <w:p w:rsidR="00C00A1F" w:rsidRPr="0085175D" w:rsidRDefault="00C00A1F" w:rsidP="00D44517">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D64E17">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531417" w:rsidRDefault="00531417" w:rsidP="00531417">
            <w:pPr>
              <w:spacing w:after="0" w:line="240" w:lineRule="auto"/>
              <w:jc w:val="both"/>
              <w:rPr>
                <w:rFonts w:ascii="Candara" w:eastAsia="Times New Roman" w:hAnsi="Candara" w:cs="Times New Roman"/>
                <w:sz w:val="18"/>
              </w:rPr>
            </w:pPr>
            <w:r>
              <w:rPr>
                <w:rFonts w:ascii="Candara" w:eastAsia="Times New Roman" w:hAnsi="Candara" w:cs="Times New Roman"/>
                <w:sz w:val="18"/>
              </w:rPr>
              <w:t>Dirección Administrativa.</w:t>
            </w:r>
          </w:p>
          <w:p w:rsidR="00531417" w:rsidRDefault="00531417" w:rsidP="00531417">
            <w:pPr>
              <w:spacing w:after="0" w:line="240" w:lineRule="auto"/>
              <w:jc w:val="both"/>
              <w:rPr>
                <w:rFonts w:ascii="Candara" w:eastAsia="Times New Roman" w:hAnsi="Candara" w:cs="Times New Roman"/>
                <w:sz w:val="18"/>
              </w:rPr>
            </w:pPr>
          </w:p>
          <w:p w:rsidR="00C00A1F" w:rsidRPr="000A57A9" w:rsidRDefault="00531417" w:rsidP="00531417">
            <w:pPr>
              <w:spacing w:after="0" w:line="240" w:lineRule="auto"/>
              <w:rPr>
                <w:rFonts w:ascii="Candara" w:eastAsia="Times New Roman" w:hAnsi="Candara" w:cs="Times New Roman"/>
                <w:sz w:val="18"/>
              </w:rPr>
            </w:pPr>
            <w:r>
              <w:rPr>
                <w:rFonts w:ascii="Candara" w:eastAsia="Times New Roman" w:hAnsi="Candara" w:cs="Times New Roman"/>
                <w:sz w:val="18"/>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rPr>
            </w:pPr>
            <w:r w:rsidRPr="00A30F35">
              <w:rPr>
                <w:rFonts w:ascii="Candara" w:eastAsia="Times New Roman" w:hAnsi="Candara" w:cs="Times New Roman"/>
                <w:bCs/>
                <w:color w:val="000000"/>
                <w:sz w:val="18"/>
                <w:szCs w:val="18"/>
                <w:lang w:val="en-US"/>
              </w:rPr>
              <w:t>Formato 11 LGT_Art_70_Fr_XI</w:t>
            </w:r>
          </w:p>
        </w:tc>
      </w:tr>
      <w:tr w:rsidR="00C00A1F" w:rsidRPr="002203E2" w:rsidTr="00A43D49">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D82581" w:rsidRDefault="00C00A1F" w:rsidP="00D44517">
            <w:pPr>
              <w:spacing w:after="0" w:line="240" w:lineRule="auto"/>
              <w:jc w:val="both"/>
              <w:rPr>
                <w:rFonts w:ascii="Candara" w:eastAsia="Times New Roman" w:hAnsi="Candara" w:cs="Times New Roman"/>
                <w:i/>
                <w:iCs/>
                <w:sz w:val="18"/>
              </w:rPr>
            </w:pPr>
            <w:r w:rsidRPr="00D82581">
              <w:rPr>
                <w:rFonts w:ascii="Candara" w:eastAsia="Times New Roman" w:hAnsi="Candara" w:cs="Times New Roman"/>
                <w:b/>
                <w:bCs/>
                <w:i/>
                <w:iCs/>
                <w:sz w:val="18"/>
              </w:rPr>
              <w:t>Fracción XII</w:t>
            </w:r>
            <w:r w:rsidR="00180585">
              <w:rPr>
                <w:rFonts w:ascii="Candara" w:eastAsia="Times New Roman" w:hAnsi="Candara" w:cs="Times New Roman"/>
                <w:b/>
                <w:bCs/>
                <w:i/>
                <w:iCs/>
                <w:sz w:val="18"/>
              </w:rPr>
              <w:t xml:space="preserve"> </w:t>
            </w:r>
            <w:r w:rsidRPr="00D82581">
              <w:rPr>
                <w:rFonts w:ascii="Candara" w:eastAsia="Times New Roman" w:hAnsi="Candara" w:cs="Times New Roman"/>
                <w:i/>
                <w:iCs/>
                <w:sz w:val="18"/>
              </w:rPr>
              <w:t>La información en Versión Pública de las declaraciones patrimoniales de los Servidores Públicos que así lo determinen, en los sistemas habilitados para ello, de acuerdo a la normatividad aplicable;</w:t>
            </w:r>
          </w:p>
          <w:p w:rsidR="00C00A1F" w:rsidRPr="0085175D" w:rsidRDefault="00C00A1F" w:rsidP="00D44517">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C00A1F" w:rsidRPr="00D82581" w:rsidRDefault="00051C8C" w:rsidP="008F68DE">
            <w:pPr>
              <w:jc w:val="center"/>
              <w:rPr>
                <w:rFonts w:ascii="Candara" w:hAnsi="Candara"/>
                <w:sz w:val="18"/>
                <w:szCs w:val="18"/>
              </w:rPr>
            </w:pPr>
            <w:r w:rsidRPr="00D82581">
              <w:rPr>
                <w:rFonts w:ascii="Candara" w:hAnsi="Candara"/>
                <w:sz w:val="18"/>
                <w:szCs w:val="18"/>
              </w:rPr>
              <w:t xml:space="preserve"> </w:t>
            </w:r>
            <w:r w:rsidR="00C00A1F" w:rsidRPr="00D82581">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D82581" w:rsidRDefault="00C00A1F" w:rsidP="00CF4939">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8F68DE" w:rsidP="00750F25">
            <w:pPr>
              <w:spacing w:after="0" w:line="240" w:lineRule="auto"/>
              <w:rPr>
                <w:rFonts w:ascii="Candara" w:eastAsia="Times New Roman" w:hAnsi="Candara" w:cs="Times New Roman"/>
                <w:sz w:val="18"/>
              </w:rPr>
            </w:pPr>
            <w:r>
              <w:rPr>
                <w:rFonts w:ascii="Candara" w:eastAsia="Times New Roman" w:hAnsi="Candara" w:cs="Times New Roman"/>
                <w:sz w:val="18"/>
              </w:rPr>
              <w:t>Dirección Administrativa</w:t>
            </w:r>
          </w:p>
        </w:tc>
        <w:tc>
          <w:tcPr>
            <w:tcW w:w="2835" w:type="dxa"/>
            <w:tcBorders>
              <w:top w:val="nil"/>
              <w:left w:val="single" w:sz="4" w:space="0" w:color="auto"/>
              <w:bottom w:val="single" w:sz="4" w:space="0" w:color="auto"/>
              <w:right w:val="single" w:sz="4" w:space="0" w:color="auto"/>
            </w:tcBorders>
            <w:vAlign w:val="center"/>
          </w:tcPr>
          <w:p w:rsidR="00C00A1F" w:rsidRPr="009B05E0" w:rsidRDefault="00C00A1F" w:rsidP="00F82B7A">
            <w:pPr>
              <w:spacing w:after="0" w:line="240" w:lineRule="auto"/>
              <w:jc w:val="center"/>
              <w:rPr>
                <w:rFonts w:ascii="Candara" w:eastAsia="Times New Roman" w:hAnsi="Candara" w:cs="Times New Roman"/>
                <w:sz w:val="18"/>
                <w:szCs w:val="18"/>
                <w:lang w:val="en-US"/>
              </w:rPr>
            </w:pPr>
            <w:r w:rsidRPr="009B05E0">
              <w:rPr>
                <w:rFonts w:ascii="Candara" w:eastAsia="Times New Roman" w:hAnsi="Candara" w:cs="Times New Roman"/>
                <w:bCs/>
                <w:color w:val="000000"/>
                <w:sz w:val="18"/>
                <w:szCs w:val="18"/>
                <w:lang w:val="en-US"/>
              </w:rPr>
              <w:t>Formato 12 LGT_Art_70_Fr_XII</w:t>
            </w:r>
          </w:p>
        </w:tc>
      </w:tr>
      <w:tr w:rsidR="00C00A1F" w:rsidRPr="002203E2" w:rsidTr="00D82581">
        <w:trPr>
          <w:trHeight w:val="237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XIII </w:t>
            </w:r>
            <w:r w:rsidRPr="0085175D">
              <w:rPr>
                <w:rFonts w:ascii="Candara" w:eastAsia="Times New Roman" w:hAnsi="Candara" w:cs="Times New Roman"/>
                <w:i/>
                <w:iCs/>
                <w:sz w:val="18"/>
              </w:rPr>
              <w:t>El domicilio de la Unidad de Transparencia, además de la dirección electrónica donde podrán recibirse las solicitudes para obtener la información;</w:t>
            </w:r>
          </w:p>
          <w:p w:rsidR="00C00A1F" w:rsidRPr="0085175D" w:rsidRDefault="00C00A1F" w:rsidP="00D44517">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E30495" w:rsidRPr="00A565CD" w:rsidRDefault="00E30495" w:rsidP="00AA51EA">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C00A1F" w:rsidRDefault="00B5417E" w:rsidP="00B5417E">
            <w:pPr>
              <w:spacing w:after="0" w:line="240" w:lineRule="auto"/>
              <w:jc w:val="both"/>
              <w:rPr>
                <w:rFonts w:ascii="Candara" w:eastAsia="Times New Roman" w:hAnsi="Candara" w:cs="Times New Roman"/>
                <w:sz w:val="18"/>
              </w:rPr>
            </w:pPr>
            <w:r>
              <w:rPr>
                <w:rFonts w:ascii="Candara" w:eastAsia="Times New Roman" w:hAnsi="Candara" w:cs="Times New Roman"/>
                <w:sz w:val="18"/>
              </w:rPr>
              <w:t>Coordinación de Enlace Institucional.</w:t>
            </w:r>
          </w:p>
          <w:p w:rsidR="00B5417E" w:rsidRDefault="00B5417E" w:rsidP="00B5417E">
            <w:pPr>
              <w:spacing w:after="0" w:line="240" w:lineRule="auto"/>
              <w:jc w:val="both"/>
              <w:rPr>
                <w:rFonts w:ascii="Candara" w:eastAsia="Times New Roman" w:hAnsi="Candara" w:cs="Times New Roman"/>
                <w:sz w:val="18"/>
              </w:rPr>
            </w:pPr>
          </w:p>
          <w:p w:rsidR="00B5417E" w:rsidRPr="0085175D" w:rsidRDefault="00B5417E" w:rsidP="00B5417E">
            <w:pPr>
              <w:spacing w:after="0" w:line="240" w:lineRule="auto"/>
              <w:jc w:val="both"/>
              <w:rPr>
                <w:rFonts w:ascii="Candara" w:eastAsia="Times New Roman" w:hAnsi="Candara" w:cs="Times New Roman"/>
                <w:sz w:val="18"/>
              </w:rPr>
            </w:pPr>
            <w:r>
              <w:rPr>
                <w:rFonts w:ascii="Candara" w:eastAsia="Times New Roman" w:hAnsi="Candara" w:cs="Times New Roman"/>
                <w:sz w:val="18"/>
              </w:rPr>
              <w:t>Depto. De Enlace para la Transparencia.</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rPr>
            </w:pPr>
            <w:r w:rsidRPr="00A30F35">
              <w:rPr>
                <w:rFonts w:ascii="Candara" w:eastAsia="Times New Roman" w:hAnsi="Candara" w:cs="Times New Roman"/>
                <w:bCs/>
                <w:color w:val="000000"/>
                <w:sz w:val="18"/>
                <w:szCs w:val="18"/>
                <w:lang w:val="en-US"/>
              </w:rPr>
              <w:t>Formato 13 LGT_Art_70_Fr_XIII</w:t>
            </w:r>
          </w:p>
        </w:tc>
      </w:tr>
      <w:tr w:rsidR="00C00A1F" w:rsidRPr="00F82B7A" w:rsidTr="00A43D49">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D82581" w:rsidRDefault="00C00A1F" w:rsidP="00D44517">
            <w:pPr>
              <w:spacing w:after="0" w:line="240" w:lineRule="auto"/>
              <w:jc w:val="both"/>
              <w:rPr>
                <w:rFonts w:ascii="Candara" w:eastAsia="Times New Roman" w:hAnsi="Candara" w:cs="Times New Roman"/>
                <w:i/>
                <w:iCs/>
                <w:sz w:val="18"/>
              </w:rPr>
            </w:pPr>
            <w:r w:rsidRPr="00D82581">
              <w:rPr>
                <w:rFonts w:ascii="Candara" w:eastAsia="Times New Roman" w:hAnsi="Candara" w:cs="Times New Roman"/>
                <w:bCs/>
                <w:i/>
                <w:iCs/>
                <w:sz w:val="18"/>
              </w:rPr>
              <w:t xml:space="preserve">Fracción XIV </w:t>
            </w:r>
            <w:r w:rsidRPr="00D82581">
              <w:rPr>
                <w:rFonts w:ascii="Candara" w:eastAsia="Times New Roman" w:hAnsi="Candara" w:cs="Times New Roman"/>
                <w:i/>
                <w:iCs/>
                <w:sz w:val="18"/>
              </w:rPr>
              <w:t>Las convocatorias a concursos para ocupar cargos públicos y los resultados de los mismos;</w:t>
            </w:r>
          </w:p>
          <w:p w:rsidR="00C00A1F" w:rsidRPr="0085175D" w:rsidRDefault="00C00A1F" w:rsidP="00D44517">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C00A1F" w:rsidRPr="00D82581" w:rsidRDefault="00D82581" w:rsidP="00A43D49">
            <w:pPr>
              <w:jc w:val="center"/>
              <w:rPr>
                <w:rFonts w:ascii="Candara" w:hAnsi="Candara"/>
                <w:sz w:val="18"/>
                <w:szCs w:val="18"/>
              </w:rPr>
            </w:pPr>
            <w:r w:rsidRPr="00D82581">
              <w:rPr>
                <w:rFonts w:ascii="Candara" w:hAnsi="Candara"/>
                <w:sz w:val="18"/>
                <w:szCs w:val="18"/>
              </w:rPr>
              <w:t xml:space="preserve">No </w:t>
            </w:r>
            <w:r w:rsidR="00C00A1F" w:rsidRPr="00D82581">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98438C" w:rsidRPr="0085175D" w:rsidRDefault="00D64E17" w:rsidP="00B5295C">
            <w:pPr>
              <w:spacing w:after="0" w:line="240" w:lineRule="auto"/>
              <w:jc w:val="both"/>
              <w:rPr>
                <w:rFonts w:ascii="Candara" w:eastAsia="Times New Roman" w:hAnsi="Candara" w:cs="Times New Roman"/>
                <w:sz w:val="18"/>
              </w:rPr>
            </w:pPr>
            <w:r w:rsidRPr="00D64E17">
              <w:rPr>
                <w:rFonts w:ascii="Candara" w:eastAsia="Times New Roman" w:hAnsi="Candara" w:cs="Times New Roman"/>
                <w:sz w:val="18"/>
              </w:rPr>
              <w:t xml:space="preserve">El formato </w:t>
            </w:r>
            <w:r w:rsidR="00B5295C">
              <w:rPr>
                <w:rFonts w:ascii="Candara" w:eastAsia="Times New Roman" w:hAnsi="Candara" w:cs="Times New Roman"/>
                <w:sz w:val="18"/>
              </w:rPr>
              <w:t xml:space="preserve"> no </w:t>
            </w:r>
            <w:r w:rsidRPr="00D64E17">
              <w:rPr>
                <w:rFonts w:ascii="Candara" w:eastAsia="Times New Roman" w:hAnsi="Candara" w:cs="Times New Roman"/>
                <w:sz w:val="18"/>
              </w:rPr>
              <w:t xml:space="preserve">es aplicable para </w:t>
            </w:r>
            <w:r w:rsidR="00B5295C">
              <w:rPr>
                <w:rFonts w:ascii="Candara" w:eastAsia="Times New Roman" w:hAnsi="Candara" w:cs="Times New Roman"/>
                <w:sz w:val="18"/>
              </w:rPr>
              <w:t>Secretaría General de Gobierno de conformidad con lo dispuesto en los Arts. 46 de la Ley Orgánica del Poder Ejecutivo, 29 fracción I</w:t>
            </w:r>
            <w:r w:rsidR="00D82581">
              <w:rPr>
                <w:rFonts w:ascii="Candara" w:eastAsia="Times New Roman" w:hAnsi="Candara" w:cs="Times New Roman"/>
                <w:sz w:val="18"/>
              </w:rPr>
              <w:t>, 30 y 31 fracción I del Reglamento Interno de la SEGEGO.</w:t>
            </w: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sz w:val="18"/>
              </w:rPr>
            </w:pPr>
          </w:p>
        </w:tc>
        <w:tc>
          <w:tcPr>
            <w:tcW w:w="2835" w:type="dxa"/>
            <w:tcBorders>
              <w:top w:val="nil"/>
              <w:left w:val="single" w:sz="4" w:space="0" w:color="auto"/>
              <w:bottom w:val="single" w:sz="4" w:space="0" w:color="auto"/>
              <w:right w:val="single" w:sz="4" w:space="0" w:color="auto"/>
            </w:tcBorders>
            <w:vAlign w:val="center"/>
          </w:tcPr>
          <w:p w:rsidR="00C00A1F" w:rsidRPr="00B5295C" w:rsidRDefault="00C00A1F" w:rsidP="00AA51EA">
            <w:pPr>
              <w:spacing w:after="0" w:line="240" w:lineRule="auto"/>
              <w:jc w:val="center"/>
              <w:rPr>
                <w:rFonts w:ascii="Candara" w:eastAsia="Times New Roman" w:hAnsi="Candara" w:cs="Times New Roman"/>
                <w:sz w:val="18"/>
                <w:szCs w:val="18"/>
              </w:rPr>
            </w:pPr>
          </w:p>
        </w:tc>
      </w:tr>
      <w:tr w:rsidR="00C00A1F" w:rsidRPr="002203E2" w:rsidTr="00A43D49">
        <w:trPr>
          <w:trHeight w:val="1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lastRenderedPageBreak/>
              <w:t>Artículo 70</w:t>
            </w:r>
            <w:r w:rsidRPr="0085175D">
              <w:rPr>
                <w:rFonts w:ascii="Candara" w:eastAsia="Times New Roman" w:hAnsi="Candara" w:cs="Times New Roman"/>
                <w:b/>
                <w:bCs/>
                <w:i/>
                <w:iCs/>
                <w:sz w:val="18"/>
              </w:rPr>
              <w:br w:type="page"/>
            </w:r>
            <w:r w:rsidRPr="0085175D">
              <w:rPr>
                <w:rFonts w:ascii="Candara" w:eastAsia="Times New Roman" w:hAnsi="Candara" w:cs="Times New Roman"/>
                <w:i/>
                <w:iCs/>
                <w:sz w:val="18"/>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Fracción XV</w:t>
            </w:r>
            <w:r w:rsidRPr="0085175D">
              <w:rPr>
                <w:rFonts w:ascii="Candara" w:eastAsia="Times New Roman" w:hAnsi="Candara" w:cs="Times New Roman"/>
                <w:i/>
                <w:iCs/>
                <w:sz w:val="18"/>
              </w:rPr>
              <w:br w:type="page"/>
            </w:r>
            <w:r w:rsidR="002775E3">
              <w:rPr>
                <w:rFonts w:ascii="Candara" w:eastAsia="Times New Roman" w:hAnsi="Candara" w:cs="Times New Roman"/>
                <w:i/>
                <w:iCs/>
                <w:sz w:val="18"/>
              </w:rPr>
              <w:t xml:space="preserve"> </w:t>
            </w:r>
            <w:r w:rsidRPr="0085175D">
              <w:rPr>
                <w:rFonts w:ascii="Candara" w:eastAsia="Times New Roman" w:hAnsi="Candara" w:cs="Times New Roman"/>
                <w:i/>
                <w:iCs/>
                <w:sz w:val="18"/>
              </w:rPr>
              <w:t>La información de los programas de subsidios, estímulos y apoyos, en el que se deberá informar respecto de los programas de transferencia, de servicios, de infraestructura social y de subsidio, en los que se deberá contener lo siguiente:</w:t>
            </w:r>
            <w:r w:rsidRPr="0085175D">
              <w:rPr>
                <w:rFonts w:ascii="Candara" w:eastAsia="Times New Roman" w:hAnsi="Candara" w:cs="Times New Roman"/>
                <w:i/>
                <w:iCs/>
                <w:sz w:val="18"/>
              </w:rPr>
              <w:br w:type="page"/>
              <w:t>...</w:t>
            </w:r>
          </w:p>
          <w:p w:rsidR="00C00A1F" w:rsidRPr="0085175D" w:rsidRDefault="00C00A1F" w:rsidP="00D44517">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D82581" w:rsidP="00AA51EA">
            <w:pPr>
              <w:spacing w:after="101"/>
              <w:jc w:val="center"/>
              <w:rPr>
                <w:rFonts w:ascii="Candara" w:hAnsi="Candara"/>
                <w:sz w:val="18"/>
                <w:szCs w:val="18"/>
              </w:rPr>
            </w:pPr>
            <w:r>
              <w:rPr>
                <w:rFonts w:ascii="Candara" w:hAnsi="Candara"/>
                <w:sz w:val="18"/>
                <w:szCs w:val="18"/>
              </w:rPr>
              <w:t xml:space="preserve"> </w:t>
            </w:r>
            <w:r w:rsidR="00B72A9B">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795270" w:rsidRDefault="00795270" w:rsidP="00A43D49">
            <w:pPr>
              <w:spacing w:after="0" w:line="240" w:lineRule="auto"/>
              <w:jc w:val="both"/>
              <w:rPr>
                <w:rFonts w:ascii="Candara" w:eastAsia="Times New Roman" w:hAnsi="Candara" w:cs="Times New Roman"/>
                <w:sz w:val="18"/>
              </w:rPr>
            </w:pPr>
            <w:r w:rsidRPr="00795270">
              <w:rPr>
                <w:rFonts w:ascii="Candara" w:eastAsia="Times New Roman" w:hAnsi="Candara" w:cs="Times New Roman"/>
                <w:sz w:val="18"/>
              </w:rPr>
              <w:t xml:space="preserve">El formato </w:t>
            </w:r>
            <w:r w:rsidRPr="00795270">
              <w:rPr>
                <w:rFonts w:ascii="Candara" w:eastAsia="Times New Roman" w:hAnsi="Candara" w:cs="Times New Roman"/>
                <w:bCs/>
                <w:color w:val="000000"/>
                <w:sz w:val="18"/>
                <w:szCs w:val="18"/>
              </w:rPr>
              <w:t>15a LGT_Art_70_Fr_XV</w:t>
            </w:r>
            <w:r>
              <w:rPr>
                <w:rFonts w:ascii="Candara" w:eastAsia="Times New Roman" w:hAnsi="Candara" w:cs="Times New Roman"/>
                <w:bCs/>
                <w:color w:val="000000"/>
                <w:sz w:val="18"/>
                <w:szCs w:val="18"/>
              </w:rPr>
              <w:t xml:space="preserve"> es aplicable a la</w:t>
            </w:r>
            <w:r w:rsidR="0006606D">
              <w:rPr>
                <w:rFonts w:ascii="Candara" w:eastAsia="Times New Roman" w:hAnsi="Candara" w:cs="Times New Roman"/>
                <w:bCs/>
                <w:color w:val="000000"/>
                <w:sz w:val="18"/>
                <w:szCs w:val="18"/>
              </w:rPr>
              <w:t xml:space="preserve"> Secretarí</w:t>
            </w:r>
            <w:r>
              <w:rPr>
                <w:rFonts w:ascii="Candara" w:eastAsia="Times New Roman" w:hAnsi="Candara" w:cs="Times New Roman"/>
                <w:bCs/>
                <w:color w:val="000000"/>
                <w:sz w:val="18"/>
                <w:szCs w:val="18"/>
              </w:rPr>
              <w:t>a de Desarrollo Social y Humano por la naturaleza de sus facultades y funciones.</w:t>
            </w:r>
          </w:p>
        </w:tc>
        <w:tc>
          <w:tcPr>
            <w:tcW w:w="1559" w:type="dxa"/>
            <w:tcBorders>
              <w:top w:val="single" w:sz="4" w:space="0" w:color="auto"/>
              <w:left w:val="nil"/>
              <w:bottom w:val="single" w:sz="4" w:space="0" w:color="auto"/>
              <w:right w:val="single" w:sz="4" w:space="0" w:color="auto"/>
            </w:tcBorders>
            <w:vAlign w:val="center"/>
          </w:tcPr>
          <w:p w:rsidR="00C00A1F" w:rsidRPr="00795270" w:rsidRDefault="00C00A1F" w:rsidP="00750F25">
            <w:pPr>
              <w:spacing w:after="0" w:line="240" w:lineRule="auto"/>
              <w:rPr>
                <w:rFonts w:ascii="Candara" w:eastAsia="Times New Roman" w:hAnsi="Candara" w:cs="Times New Roman"/>
                <w:sz w:val="18"/>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101"/>
              <w:jc w:val="center"/>
              <w:rPr>
                <w:rFonts w:ascii="Candara" w:eastAsia="Times New Roman" w:hAnsi="Candara" w:cs="Times New Roman"/>
                <w:sz w:val="18"/>
                <w:szCs w:val="18"/>
                <w:lang w:val="en-US"/>
              </w:rPr>
            </w:pPr>
            <w:r w:rsidRPr="00A30F35">
              <w:rPr>
                <w:rFonts w:ascii="Candara" w:eastAsia="Times New Roman" w:hAnsi="Candara" w:cs="Times New Roman"/>
                <w:bCs/>
                <w:color w:val="000000"/>
                <w:sz w:val="18"/>
                <w:szCs w:val="18"/>
                <w:lang w:val="en-US"/>
              </w:rPr>
              <w:t>Formato 15b LGT_Art_70_Fr_XV</w:t>
            </w:r>
          </w:p>
        </w:tc>
      </w:tr>
      <w:tr w:rsidR="00C00A1F" w:rsidRPr="002203E2" w:rsidTr="00A43D49">
        <w:trPr>
          <w:trHeight w:val="18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XVI </w:t>
            </w:r>
            <w:r w:rsidRPr="0085175D">
              <w:rPr>
                <w:rFonts w:ascii="Candara" w:eastAsia="Times New Roman" w:hAnsi="Candara" w:cs="Times New Roman"/>
                <w:i/>
                <w:iCs/>
                <w:sz w:val="18"/>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C00A1F" w:rsidRPr="0085175D" w:rsidRDefault="00C00A1F" w:rsidP="00D44517">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37088" w:rsidRPr="0085175D" w:rsidRDefault="00237088" w:rsidP="00237088">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6C1FC1" w:rsidRDefault="006C1FC1" w:rsidP="006C1FC1">
            <w:pPr>
              <w:spacing w:after="0" w:line="240" w:lineRule="auto"/>
              <w:jc w:val="both"/>
              <w:rPr>
                <w:rFonts w:ascii="Candara" w:eastAsia="Times New Roman" w:hAnsi="Candara" w:cs="Times New Roman"/>
                <w:sz w:val="18"/>
              </w:rPr>
            </w:pPr>
            <w:r>
              <w:rPr>
                <w:rFonts w:ascii="Candara" w:eastAsia="Times New Roman" w:hAnsi="Candara" w:cs="Times New Roman"/>
                <w:sz w:val="18"/>
              </w:rPr>
              <w:t>Dirección Administrativa.</w:t>
            </w:r>
          </w:p>
          <w:p w:rsidR="006C1FC1" w:rsidRDefault="006C1FC1" w:rsidP="006C1FC1">
            <w:pPr>
              <w:spacing w:after="0" w:line="240" w:lineRule="auto"/>
              <w:jc w:val="both"/>
              <w:rPr>
                <w:rFonts w:ascii="Candara" w:eastAsia="Times New Roman" w:hAnsi="Candara" w:cs="Times New Roman"/>
                <w:sz w:val="18"/>
              </w:rPr>
            </w:pPr>
          </w:p>
          <w:p w:rsidR="00C00A1F" w:rsidRDefault="006C1FC1" w:rsidP="006C1FC1">
            <w:pPr>
              <w:spacing w:after="0" w:line="240" w:lineRule="auto"/>
              <w:rPr>
                <w:rFonts w:ascii="Candara" w:eastAsia="Times New Roman" w:hAnsi="Candara" w:cs="Times New Roman"/>
                <w:sz w:val="18"/>
              </w:rPr>
            </w:pPr>
            <w:r>
              <w:rPr>
                <w:rFonts w:ascii="Candara" w:eastAsia="Times New Roman" w:hAnsi="Candara" w:cs="Times New Roman"/>
                <w:sz w:val="18"/>
              </w:rPr>
              <w:t>Departamento de Recursos Humanos.</w:t>
            </w:r>
          </w:p>
          <w:p w:rsidR="00B71AF4" w:rsidRDefault="00B71AF4" w:rsidP="006C1FC1">
            <w:pPr>
              <w:spacing w:after="0" w:line="240" w:lineRule="auto"/>
              <w:rPr>
                <w:rFonts w:ascii="Candara" w:eastAsia="Times New Roman" w:hAnsi="Candara" w:cs="Times New Roman"/>
                <w:sz w:val="18"/>
              </w:rPr>
            </w:pPr>
          </w:p>
          <w:p w:rsidR="00B71AF4" w:rsidRPr="0085175D" w:rsidRDefault="00B71AF4" w:rsidP="006C1FC1">
            <w:pPr>
              <w:spacing w:after="0" w:line="240" w:lineRule="auto"/>
              <w:rPr>
                <w:rFonts w:ascii="Candara" w:eastAsia="Times New Roman" w:hAnsi="Candara" w:cs="Times New Roman"/>
                <w:sz w:val="18"/>
              </w:rPr>
            </w:pPr>
            <w:r>
              <w:rPr>
                <w:rFonts w:ascii="Candara" w:eastAsia="Times New Roman" w:hAnsi="Candara" w:cs="Times New Roman"/>
                <w:sz w:val="18"/>
              </w:rPr>
              <w:t>Sría. De Admón.</w:t>
            </w:r>
          </w:p>
        </w:tc>
        <w:tc>
          <w:tcPr>
            <w:tcW w:w="2835" w:type="dxa"/>
            <w:tcBorders>
              <w:top w:val="nil"/>
              <w:left w:val="single" w:sz="4" w:space="0" w:color="auto"/>
              <w:bottom w:val="single" w:sz="4" w:space="0" w:color="auto"/>
              <w:right w:val="single" w:sz="4" w:space="0" w:color="auto"/>
            </w:tcBorders>
            <w:vAlign w:val="center"/>
          </w:tcPr>
          <w:p w:rsidR="00C00A1F" w:rsidRPr="009B05E0" w:rsidRDefault="00C00A1F" w:rsidP="00F82B7A">
            <w:pPr>
              <w:spacing w:after="0" w:line="240" w:lineRule="auto"/>
              <w:jc w:val="center"/>
              <w:rPr>
                <w:rFonts w:ascii="Candara" w:eastAsia="Times New Roman" w:hAnsi="Candara" w:cs="Times New Roman"/>
                <w:bCs/>
                <w:color w:val="000000"/>
                <w:sz w:val="18"/>
                <w:szCs w:val="18"/>
                <w:lang w:val="en-US"/>
              </w:rPr>
            </w:pPr>
            <w:r w:rsidRPr="009B05E0">
              <w:rPr>
                <w:rFonts w:ascii="Candara" w:eastAsia="Times New Roman" w:hAnsi="Candara" w:cs="Times New Roman"/>
                <w:bCs/>
                <w:color w:val="000000"/>
                <w:sz w:val="18"/>
                <w:szCs w:val="18"/>
                <w:lang w:val="en-US"/>
              </w:rPr>
              <w:t>Formato 16a LGT_Art_70_Fr_XVI</w:t>
            </w:r>
          </w:p>
          <w:p w:rsidR="00C00A1F" w:rsidRPr="009B05E0" w:rsidRDefault="00C00A1F" w:rsidP="00F82B7A">
            <w:pPr>
              <w:spacing w:after="0" w:line="240" w:lineRule="auto"/>
              <w:jc w:val="center"/>
              <w:rPr>
                <w:rFonts w:ascii="Candara" w:eastAsia="Times New Roman" w:hAnsi="Candara" w:cs="Times New Roman"/>
                <w:sz w:val="18"/>
                <w:szCs w:val="18"/>
                <w:lang w:val="en-US"/>
              </w:rPr>
            </w:pPr>
            <w:r w:rsidRPr="009B05E0">
              <w:rPr>
                <w:rFonts w:ascii="Candara" w:eastAsia="Times New Roman" w:hAnsi="Candara" w:cs="Times New Roman"/>
                <w:bCs/>
                <w:color w:val="000000"/>
                <w:sz w:val="18"/>
                <w:szCs w:val="18"/>
                <w:lang w:val="en-US"/>
              </w:rPr>
              <w:t>Formato 16b LGT_Art_70_Fr_XVI</w:t>
            </w:r>
          </w:p>
        </w:tc>
      </w:tr>
      <w:tr w:rsidR="00C00A1F" w:rsidRPr="002203E2" w:rsidTr="00A43D49">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type="page"/>
            </w:r>
            <w:r w:rsidRPr="0085175D">
              <w:rPr>
                <w:rFonts w:ascii="Candara" w:eastAsia="Times New Roman" w:hAnsi="Candara" w:cs="Times New Roman"/>
                <w:i/>
                <w:iCs/>
                <w:sz w:val="18"/>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Fracción XVII</w:t>
            </w:r>
            <w:r w:rsidRPr="0085175D">
              <w:rPr>
                <w:rFonts w:ascii="Candara" w:eastAsia="Times New Roman" w:hAnsi="Candara" w:cs="Times New Roman"/>
                <w:i/>
                <w:iCs/>
                <w:sz w:val="18"/>
              </w:rPr>
              <w:br w:type="page"/>
            </w:r>
            <w:r w:rsidRPr="0085175D">
              <w:rPr>
                <w:rFonts w:ascii="Candara" w:eastAsia="Times New Roman" w:hAnsi="Candara" w:cs="Times New Roman"/>
                <w:i/>
                <w:iCs/>
                <w:sz w:val="18"/>
              </w:rPr>
              <w:br w:type="page"/>
              <w:t xml:space="preserve"> La información curricular, desde el nivel de jefe de departamento o equivalente, hasta el titular del sujeto obligado, así como, en su caso, las sanciones administrativas de que haya sido objeto;</w:t>
            </w:r>
          </w:p>
          <w:p w:rsidR="00C00A1F" w:rsidRPr="0085175D" w:rsidRDefault="00C00A1F" w:rsidP="00D44517">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4855C4">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2320CE" w:rsidRDefault="002320CE" w:rsidP="002320CE">
            <w:pPr>
              <w:spacing w:after="0" w:line="240" w:lineRule="auto"/>
              <w:jc w:val="both"/>
              <w:rPr>
                <w:rFonts w:ascii="Candara" w:eastAsia="Times New Roman" w:hAnsi="Candara" w:cs="Times New Roman"/>
                <w:sz w:val="18"/>
              </w:rPr>
            </w:pPr>
            <w:r>
              <w:rPr>
                <w:rFonts w:ascii="Candara" w:eastAsia="Times New Roman" w:hAnsi="Candara" w:cs="Times New Roman"/>
                <w:sz w:val="18"/>
              </w:rPr>
              <w:t>Dirección Administrativa.</w:t>
            </w:r>
          </w:p>
          <w:p w:rsidR="002320CE" w:rsidRDefault="002320CE" w:rsidP="002320CE">
            <w:pPr>
              <w:spacing w:after="0" w:line="240" w:lineRule="auto"/>
              <w:jc w:val="both"/>
              <w:rPr>
                <w:rFonts w:ascii="Candara" w:eastAsia="Times New Roman" w:hAnsi="Candara" w:cs="Times New Roman"/>
                <w:sz w:val="18"/>
              </w:rPr>
            </w:pPr>
          </w:p>
          <w:p w:rsidR="00C00A1F" w:rsidRPr="001C2A7A" w:rsidRDefault="002320CE" w:rsidP="002320CE">
            <w:pPr>
              <w:spacing w:after="0" w:line="240" w:lineRule="auto"/>
              <w:rPr>
                <w:rFonts w:ascii="Candara" w:eastAsia="Times New Roman" w:hAnsi="Candara" w:cs="Times New Roman"/>
                <w:sz w:val="18"/>
              </w:rPr>
            </w:pPr>
            <w:r>
              <w:rPr>
                <w:rFonts w:ascii="Candara" w:eastAsia="Times New Roman" w:hAnsi="Candara" w:cs="Times New Roman"/>
                <w:sz w:val="18"/>
              </w:rPr>
              <w:t>Departamento de Recursos Humanos.</w:t>
            </w:r>
          </w:p>
        </w:tc>
        <w:tc>
          <w:tcPr>
            <w:tcW w:w="2835" w:type="dxa"/>
            <w:tcBorders>
              <w:top w:val="nil"/>
              <w:left w:val="single" w:sz="4" w:space="0" w:color="auto"/>
              <w:bottom w:val="single" w:sz="4" w:space="0" w:color="auto"/>
              <w:right w:val="single" w:sz="4" w:space="0" w:color="auto"/>
            </w:tcBorders>
            <w:vAlign w:val="center"/>
          </w:tcPr>
          <w:p w:rsidR="00C00A1F" w:rsidRPr="00180585" w:rsidRDefault="00C00A1F" w:rsidP="00F82B7A">
            <w:pPr>
              <w:pStyle w:val="Sinespaciado"/>
              <w:rPr>
                <w:rFonts w:ascii="Candara" w:hAnsi="Candara"/>
                <w:sz w:val="18"/>
                <w:szCs w:val="18"/>
                <w:lang w:val="en-US"/>
              </w:rPr>
            </w:pPr>
            <w:r w:rsidRPr="00180585">
              <w:rPr>
                <w:rFonts w:ascii="Candara" w:hAnsi="Candara"/>
                <w:sz w:val="18"/>
                <w:szCs w:val="18"/>
                <w:lang w:val="en-US"/>
              </w:rPr>
              <w:t>Formato 17 LGT_Art_70_Fr_XVII</w:t>
            </w:r>
          </w:p>
        </w:tc>
      </w:tr>
      <w:tr w:rsidR="00C00A1F" w:rsidRPr="002203E2" w:rsidTr="00A43D49">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46100C">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XVIII </w:t>
            </w:r>
            <w:r w:rsidRPr="0085175D">
              <w:rPr>
                <w:rFonts w:ascii="Candara" w:eastAsia="Times New Roman" w:hAnsi="Candara" w:cs="Times New Roman"/>
                <w:i/>
                <w:iCs/>
                <w:sz w:val="18"/>
              </w:rPr>
              <w:t>El listado de Servidores Públicos con sanciones administrativas definitivas, especificando la ca</w:t>
            </w:r>
            <w:r>
              <w:rPr>
                <w:rFonts w:ascii="Candara" w:eastAsia="Times New Roman" w:hAnsi="Candara" w:cs="Times New Roman"/>
                <w:i/>
                <w:iCs/>
                <w:sz w:val="18"/>
              </w:rPr>
              <w:t>usa de sanción y la disposición.</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1931FB" w:rsidP="00AA51EA">
            <w:pPr>
              <w:jc w:val="center"/>
              <w:rPr>
                <w:rFonts w:ascii="Candara" w:hAnsi="Candara"/>
                <w:sz w:val="18"/>
                <w:szCs w:val="18"/>
              </w:rPr>
            </w:pPr>
            <w:r>
              <w:rPr>
                <w:rFonts w:ascii="Candara" w:hAnsi="Candara"/>
                <w:sz w:val="18"/>
                <w:szCs w:val="18"/>
              </w:rPr>
              <w:t xml:space="preserve"> </w:t>
            </w:r>
            <w:r w:rsidR="00C00A1F">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2417C8">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185ABF" w:rsidP="00185ABF">
            <w:pPr>
              <w:spacing w:after="0" w:line="240" w:lineRule="auto"/>
              <w:jc w:val="both"/>
              <w:rPr>
                <w:rFonts w:ascii="Candara" w:eastAsia="Times New Roman" w:hAnsi="Candara" w:cs="Times New Roman"/>
                <w:sz w:val="18"/>
              </w:rPr>
            </w:pPr>
            <w:r>
              <w:rPr>
                <w:rFonts w:ascii="Candara" w:eastAsia="Times New Roman" w:hAnsi="Candara" w:cs="Times New Roman"/>
                <w:sz w:val="18"/>
              </w:rPr>
              <w:t>Sría. De la Contraloría y Transparencia Gubernamental.</w:t>
            </w: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rPr>
            </w:pPr>
            <w:r w:rsidRPr="00A30F35">
              <w:rPr>
                <w:rFonts w:ascii="Candara" w:eastAsia="Times New Roman" w:hAnsi="Candara" w:cs="Times New Roman"/>
                <w:bCs/>
                <w:color w:val="000000"/>
                <w:sz w:val="18"/>
                <w:szCs w:val="18"/>
                <w:lang w:val="en-US"/>
              </w:rPr>
              <w:t>Formato 18 LGT_Art_70_Fr_XVIII</w:t>
            </w:r>
          </w:p>
        </w:tc>
      </w:tr>
      <w:tr w:rsidR="00C00A1F" w:rsidRPr="002203E2" w:rsidTr="00A43D49">
        <w:trPr>
          <w:trHeight w:val="8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p>
          <w:p w:rsidR="00C00A1F" w:rsidRPr="0085175D"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i/>
                <w:iCs/>
                <w:sz w:val="18"/>
              </w:rP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XIX </w:t>
            </w:r>
            <w:r w:rsidRPr="0085175D">
              <w:rPr>
                <w:rFonts w:ascii="Candara" w:eastAsia="Times New Roman" w:hAnsi="Candara" w:cs="Times New Roman"/>
                <w:i/>
                <w:iCs/>
                <w:sz w:val="18"/>
              </w:rPr>
              <w:t>Los servicios que ofrecen señalando los requisitos para acceder a ellos;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025037" w:rsidRDefault="00C00A1F" w:rsidP="001B341E">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C00A1F" w:rsidRDefault="00A663E5" w:rsidP="00A663E5">
            <w:pPr>
              <w:spacing w:after="0" w:line="240" w:lineRule="auto"/>
              <w:jc w:val="both"/>
              <w:rPr>
                <w:rFonts w:ascii="Candara" w:eastAsia="Times New Roman" w:hAnsi="Candara" w:cs="Times New Roman"/>
                <w:sz w:val="18"/>
              </w:rPr>
            </w:pPr>
            <w:r>
              <w:rPr>
                <w:rFonts w:ascii="Candara" w:eastAsia="Times New Roman" w:hAnsi="Candara" w:cs="Times New Roman"/>
                <w:sz w:val="18"/>
              </w:rPr>
              <w:t>Coordinación de Enlace Institucional.</w:t>
            </w:r>
          </w:p>
          <w:p w:rsidR="00A663E5" w:rsidRDefault="00A663E5" w:rsidP="00A663E5">
            <w:pPr>
              <w:spacing w:after="0" w:line="240" w:lineRule="auto"/>
              <w:jc w:val="both"/>
              <w:rPr>
                <w:rFonts w:ascii="Candara" w:eastAsia="Times New Roman" w:hAnsi="Candara" w:cs="Times New Roman"/>
                <w:sz w:val="18"/>
              </w:rPr>
            </w:pPr>
          </w:p>
          <w:p w:rsidR="00A663E5" w:rsidRPr="0085175D" w:rsidRDefault="00A663E5" w:rsidP="00A663E5">
            <w:pPr>
              <w:spacing w:after="0" w:line="240" w:lineRule="auto"/>
              <w:jc w:val="both"/>
              <w:rPr>
                <w:rFonts w:ascii="Candara" w:eastAsia="Times New Roman" w:hAnsi="Candara" w:cs="Times New Roman"/>
                <w:sz w:val="18"/>
              </w:rPr>
            </w:pPr>
            <w:r>
              <w:rPr>
                <w:rFonts w:ascii="Candara" w:eastAsia="Times New Roman" w:hAnsi="Candara" w:cs="Times New Roman"/>
                <w:sz w:val="18"/>
              </w:rPr>
              <w:t>Departamento de Enlace para la Transparencia.</w:t>
            </w:r>
          </w:p>
        </w:tc>
        <w:tc>
          <w:tcPr>
            <w:tcW w:w="2835" w:type="dxa"/>
            <w:tcBorders>
              <w:top w:val="nil"/>
              <w:left w:val="single" w:sz="4" w:space="0" w:color="auto"/>
              <w:bottom w:val="single" w:sz="4" w:space="0" w:color="auto"/>
              <w:right w:val="single" w:sz="4" w:space="0" w:color="auto"/>
            </w:tcBorders>
            <w:vAlign w:val="center"/>
          </w:tcPr>
          <w:p w:rsidR="00C00A1F" w:rsidRPr="00180585" w:rsidRDefault="00C00A1F" w:rsidP="00F82B7A">
            <w:pPr>
              <w:spacing w:after="0" w:line="240" w:lineRule="auto"/>
              <w:jc w:val="center"/>
              <w:rPr>
                <w:rFonts w:ascii="Candara" w:eastAsia="Times New Roman" w:hAnsi="Candara" w:cs="Times New Roman"/>
                <w:sz w:val="18"/>
                <w:szCs w:val="18"/>
                <w:lang w:val="en-US"/>
              </w:rPr>
            </w:pPr>
            <w:r w:rsidRPr="00180585">
              <w:rPr>
                <w:rFonts w:ascii="Candara" w:eastAsia="Times New Roman" w:hAnsi="Candara" w:cs="Times New Roman"/>
                <w:bCs/>
                <w:color w:val="000000"/>
                <w:sz w:val="18"/>
                <w:szCs w:val="18"/>
                <w:lang w:val="en-US"/>
              </w:rPr>
              <w:t>Formato 19 LGT_Art_70_Fr_XIX</w:t>
            </w:r>
          </w:p>
        </w:tc>
      </w:tr>
      <w:tr w:rsidR="00C00A1F" w:rsidRPr="002203E2" w:rsidTr="00A43D49">
        <w:trPr>
          <w:trHeight w:val="7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XX </w:t>
            </w:r>
            <w:r w:rsidRPr="0085175D">
              <w:rPr>
                <w:rFonts w:ascii="Candara" w:eastAsia="Times New Roman" w:hAnsi="Candara" w:cs="Times New Roman"/>
                <w:i/>
                <w:iCs/>
                <w:sz w:val="18"/>
              </w:rPr>
              <w:t>Los trámites, requisitos y formatos que ofrecen;</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BD1236">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D33A60" w:rsidRDefault="00D33A60" w:rsidP="00D33A60">
            <w:pPr>
              <w:spacing w:after="0" w:line="240" w:lineRule="auto"/>
              <w:jc w:val="both"/>
              <w:rPr>
                <w:rFonts w:ascii="Candara" w:eastAsia="Times New Roman" w:hAnsi="Candara" w:cs="Times New Roman"/>
                <w:sz w:val="18"/>
              </w:rPr>
            </w:pPr>
          </w:p>
          <w:p w:rsidR="00D33A60" w:rsidRDefault="00D33A60" w:rsidP="00D33A60">
            <w:pPr>
              <w:spacing w:after="0" w:line="240" w:lineRule="auto"/>
              <w:jc w:val="both"/>
              <w:rPr>
                <w:rFonts w:ascii="Candara" w:eastAsia="Times New Roman" w:hAnsi="Candara" w:cs="Times New Roman"/>
                <w:sz w:val="18"/>
              </w:rPr>
            </w:pPr>
            <w:r>
              <w:rPr>
                <w:rFonts w:ascii="Candara" w:eastAsia="Times New Roman" w:hAnsi="Candara" w:cs="Times New Roman"/>
                <w:sz w:val="18"/>
              </w:rPr>
              <w:t>Departamento de Enlace para la Transparencia;</w:t>
            </w:r>
          </w:p>
          <w:p w:rsidR="00D33A60" w:rsidRDefault="00D33A60" w:rsidP="00D33A60">
            <w:pPr>
              <w:spacing w:after="0" w:line="240" w:lineRule="auto"/>
              <w:jc w:val="both"/>
              <w:rPr>
                <w:rFonts w:ascii="Candara" w:eastAsia="Times New Roman" w:hAnsi="Candara" w:cs="Times New Roman"/>
                <w:sz w:val="18"/>
              </w:rPr>
            </w:pPr>
          </w:p>
          <w:p w:rsidR="00D33A60" w:rsidRDefault="00D33A60" w:rsidP="00D33A60">
            <w:pPr>
              <w:spacing w:after="0" w:line="240" w:lineRule="auto"/>
              <w:jc w:val="both"/>
              <w:rPr>
                <w:rFonts w:ascii="Candara" w:eastAsia="Times New Roman" w:hAnsi="Candara" w:cs="Times New Roman"/>
                <w:sz w:val="18"/>
              </w:rPr>
            </w:pPr>
            <w:r>
              <w:rPr>
                <w:rFonts w:ascii="Candara" w:eastAsia="Times New Roman" w:hAnsi="Candara" w:cs="Times New Roman"/>
                <w:sz w:val="18"/>
              </w:rPr>
              <w:t xml:space="preserve">Departamento de </w:t>
            </w:r>
            <w:r>
              <w:rPr>
                <w:rFonts w:ascii="Candara" w:eastAsia="Times New Roman" w:hAnsi="Candara" w:cs="Times New Roman"/>
                <w:sz w:val="18"/>
              </w:rPr>
              <w:lastRenderedPageBreak/>
              <w:t>Pensiones de Gracia; Expropiaciones y Juegos populares sin cruce de apuestas.</w:t>
            </w:r>
          </w:p>
          <w:p w:rsidR="00D33A60" w:rsidRPr="0085175D" w:rsidRDefault="00D33A60" w:rsidP="00D33A60">
            <w:pPr>
              <w:spacing w:after="0" w:line="240" w:lineRule="auto"/>
              <w:jc w:val="both"/>
              <w:rPr>
                <w:rFonts w:ascii="Candara" w:eastAsia="Times New Roman" w:hAnsi="Candara" w:cs="Times New Roman"/>
                <w:sz w:val="18"/>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lang w:val="en-US"/>
              </w:rPr>
            </w:pPr>
            <w:r w:rsidRPr="00A51B98">
              <w:rPr>
                <w:rFonts w:ascii="Candara" w:eastAsia="Times New Roman" w:hAnsi="Candara" w:cs="Times New Roman"/>
                <w:bCs/>
                <w:color w:val="000000"/>
                <w:sz w:val="18"/>
                <w:szCs w:val="18"/>
                <w:lang w:val="en-US"/>
              </w:rPr>
              <w:lastRenderedPageBreak/>
              <w:t>Formato 20 L</w:t>
            </w:r>
            <w:r w:rsidRPr="00A30F35">
              <w:rPr>
                <w:rFonts w:ascii="Candara" w:eastAsia="Times New Roman" w:hAnsi="Candara" w:cs="Times New Roman"/>
                <w:bCs/>
                <w:color w:val="000000"/>
                <w:sz w:val="18"/>
                <w:szCs w:val="18"/>
                <w:lang w:val="en-US"/>
              </w:rPr>
              <w:t>GT_Art_70_Fr_XX</w:t>
            </w:r>
          </w:p>
        </w:tc>
      </w:tr>
      <w:tr w:rsidR="00C00A1F" w:rsidRPr="002203E2" w:rsidTr="00A43D49">
        <w:trPr>
          <w:trHeight w:val="14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lastRenderedPageBreak/>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XXI </w:t>
            </w:r>
            <w:r w:rsidRPr="0085175D">
              <w:rPr>
                <w:rFonts w:ascii="Candara" w:eastAsia="Times New Roman" w:hAnsi="Candara" w:cs="Times New Roman"/>
                <w:i/>
                <w:iCs/>
                <w:sz w:val="18"/>
              </w:rPr>
              <w:t>La información financiera sobre el presupuesto asignado, así como los informes del ejercicio trimestral del gasto, en términos de la Ley General de Contabilidad Gubernamental y demás normatividad aplicable;</w:t>
            </w:r>
          </w:p>
          <w:p w:rsidR="00C00A1F" w:rsidRPr="0085175D" w:rsidRDefault="00C00A1F" w:rsidP="00D44517">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C00A1F" w:rsidRPr="0085175D" w:rsidRDefault="00C00A1F" w:rsidP="007923FB">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7923FB" w:rsidRDefault="007923FB" w:rsidP="00750F25">
            <w:pPr>
              <w:spacing w:after="0" w:line="240" w:lineRule="auto"/>
              <w:rPr>
                <w:rFonts w:ascii="Candara" w:eastAsia="Times New Roman" w:hAnsi="Candara" w:cs="Times New Roman"/>
                <w:sz w:val="18"/>
              </w:rPr>
            </w:pPr>
            <w:r>
              <w:rPr>
                <w:rFonts w:ascii="Candara" w:eastAsia="Times New Roman" w:hAnsi="Candara" w:cs="Times New Roman"/>
                <w:sz w:val="18"/>
              </w:rPr>
              <w:t>Dirección Administrativa.</w:t>
            </w:r>
          </w:p>
          <w:p w:rsidR="007923FB" w:rsidRDefault="007923FB" w:rsidP="00750F25">
            <w:pPr>
              <w:spacing w:after="0" w:line="240" w:lineRule="auto"/>
              <w:rPr>
                <w:rFonts w:ascii="Candara" w:eastAsia="Times New Roman" w:hAnsi="Candara" w:cs="Times New Roman"/>
                <w:sz w:val="18"/>
              </w:rPr>
            </w:pPr>
          </w:p>
          <w:p w:rsidR="00C00A1F" w:rsidRPr="0085175D" w:rsidRDefault="007923FB" w:rsidP="00750F25">
            <w:pPr>
              <w:spacing w:after="0" w:line="240" w:lineRule="auto"/>
              <w:rPr>
                <w:rFonts w:ascii="Candara" w:eastAsia="Times New Roman" w:hAnsi="Candara" w:cs="Times New Roman"/>
                <w:sz w:val="18"/>
              </w:rPr>
            </w:pPr>
            <w:r>
              <w:rPr>
                <w:rFonts w:ascii="Candara" w:eastAsia="Times New Roman" w:hAnsi="Candara" w:cs="Times New Roman"/>
                <w:sz w:val="18"/>
              </w:rPr>
              <w:t>Departamento</w:t>
            </w:r>
            <w:r w:rsidR="009C2A59">
              <w:rPr>
                <w:rFonts w:ascii="Candara" w:eastAsia="Times New Roman" w:hAnsi="Candara" w:cs="Times New Roman"/>
                <w:sz w:val="18"/>
              </w:rPr>
              <w:t xml:space="preserve">s </w:t>
            </w:r>
            <w:r>
              <w:rPr>
                <w:rFonts w:ascii="Candara" w:eastAsia="Times New Roman" w:hAnsi="Candara" w:cs="Times New Roman"/>
                <w:sz w:val="18"/>
              </w:rPr>
              <w:t xml:space="preserve"> de </w:t>
            </w:r>
            <w:r w:rsidR="009C2A59">
              <w:rPr>
                <w:rFonts w:ascii="Candara" w:eastAsia="Times New Roman" w:hAnsi="Candara" w:cs="Times New Roman"/>
                <w:sz w:val="18"/>
              </w:rPr>
              <w:t xml:space="preserve">Recursos Financieros y Contabilidad, y </w:t>
            </w:r>
            <w:r>
              <w:rPr>
                <w:rFonts w:ascii="Candara" w:eastAsia="Times New Roman" w:hAnsi="Candara" w:cs="Times New Roman"/>
                <w:sz w:val="18"/>
              </w:rPr>
              <w:t>Control Presupuestal</w:t>
            </w:r>
          </w:p>
        </w:tc>
        <w:tc>
          <w:tcPr>
            <w:tcW w:w="2835" w:type="dxa"/>
            <w:tcBorders>
              <w:top w:val="nil"/>
              <w:left w:val="single" w:sz="4" w:space="0" w:color="auto"/>
              <w:bottom w:val="single" w:sz="4" w:space="0" w:color="auto"/>
              <w:right w:val="single" w:sz="4" w:space="0" w:color="auto"/>
            </w:tcBorders>
            <w:vAlign w:val="center"/>
          </w:tcPr>
          <w:p w:rsidR="00C00A1F" w:rsidRPr="00180585" w:rsidRDefault="00C00A1F" w:rsidP="00F82B7A">
            <w:pPr>
              <w:spacing w:after="0" w:line="240" w:lineRule="auto"/>
              <w:rPr>
                <w:rFonts w:ascii="Candara" w:eastAsia="Times New Roman" w:hAnsi="Candara" w:cs="Times New Roman"/>
                <w:bCs/>
                <w:color w:val="000000"/>
                <w:sz w:val="18"/>
                <w:szCs w:val="18"/>
                <w:lang w:val="en-US"/>
              </w:rPr>
            </w:pPr>
            <w:r w:rsidRPr="00180585">
              <w:rPr>
                <w:rFonts w:ascii="Candara" w:eastAsia="Times New Roman" w:hAnsi="Candara" w:cs="Times New Roman"/>
                <w:bCs/>
                <w:color w:val="000000"/>
                <w:sz w:val="18"/>
                <w:szCs w:val="18"/>
                <w:lang w:val="en-US"/>
              </w:rPr>
              <w:t>Formato 21a LGT_Art_70_Fr_XXI</w:t>
            </w:r>
          </w:p>
          <w:p w:rsidR="00C00A1F" w:rsidRPr="00A30F35" w:rsidRDefault="00C00A1F" w:rsidP="00F82B7A">
            <w:pPr>
              <w:spacing w:after="0" w:line="240" w:lineRule="auto"/>
              <w:rPr>
                <w:rFonts w:ascii="Candara" w:eastAsia="Times New Roman" w:hAnsi="Candara" w:cs="Times New Roman"/>
                <w:bCs/>
                <w:color w:val="000000"/>
                <w:sz w:val="18"/>
                <w:szCs w:val="18"/>
                <w:lang w:val="en-US"/>
              </w:rPr>
            </w:pPr>
            <w:r w:rsidRPr="00180585">
              <w:rPr>
                <w:rFonts w:ascii="Candara" w:eastAsia="Times New Roman" w:hAnsi="Candara" w:cs="Times New Roman"/>
                <w:bCs/>
                <w:color w:val="000000"/>
                <w:sz w:val="18"/>
                <w:szCs w:val="18"/>
                <w:lang w:val="en-US"/>
              </w:rPr>
              <w:t>Form</w:t>
            </w:r>
            <w:r w:rsidRPr="00A30F35">
              <w:rPr>
                <w:rFonts w:ascii="Candara" w:eastAsia="Times New Roman" w:hAnsi="Candara" w:cs="Times New Roman"/>
                <w:bCs/>
                <w:color w:val="000000"/>
                <w:sz w:val="18"/>
                <w:szCs w:val="18"/>
                <w:lang w:val="en-US"/>
              </w:rPr>
              <w:t>ato 21b LGT_Art_70_Fr_XXI</w:t>
            </w:r>
          </w:p>
          <w:p w:rsidR="00C00A1F" w:rsidRPr="00A30F35" w:rsidRDefault="00C00A1F" w:rsidP="00F82B7A">
            <w:pPr>
              <w:spacing w:after="0" w:line="240" w:lineRule="auto"/>
              <w:rPr>
                <w:rFonts w:ascii="Candara" w:eastAsia="Times New Roman" w:hAnsi="Candara" w:cs="Times New Roman"/>
                <w:sz w:val="18"/>
                <w:szCs w:val="18"/>
                <w:lang w:val="en-US"/>
              </w:rPr>
            </w:pPr>
            <w:r w:rsidRPr="00A30F35">
              <w:rPr>
                <w:rFonts w:ascii="Candara" w:eastAsia="Times New Roman" w:hAnsi="Candara" w:cs="Times New Roman"/>
                <w:bCs/>
                <w:color w:val="000000"/>
                <w:sz w:val="18"/>
                <w:szCs w:val="18"/>
                <w:lang w:val="en-US"/>
              </w:rPr>
              <w:t>Formato 21c LGT_Art_70_Fr_XXI</w:t>
            </w:r>
          </w:p>
        </w:tc>
      </w:tr>
      <w:tr w:rsidR="00C00A1F" w:rsidRPr="00857FBB" w:rsidTr="00A43D49">
        <w:trPr>
          <w:trHeight w:val="9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b/>
                <w:i/>
                <w:iCs/>
                <w:sz w:val="18"/>
              </w:rPr>
            </w:pPr>
            <w:r w:rsidRPr="0085175D">
              <w:rPr>
                <w:rFonts w:ascii="Candara" w:eastAsia="Times New Roman" w:hAnsi="Candara" w:cs="Times New Roman"/>
                <w:b/>
                <w:bCs/>
                <w:i/>
                <w:iCs/>
                <w:sz w:val="18"/>
              </w:rPr>
              <w:t xml:space="preserve">Fracción XXII </w:t>
            </w:r>
            <w:r w:rsidRPr="00455D6B">
              <w:rPr>
                <w:rFonts w:ascii="Candara" w:eastAsia="Times New Roman" w:hAnsi="Candara" w:cs="Times New Roman"/>
                <w:i/>
                <w:iCs/>
                <w:sz w:val="18"/>
              </w:rPr>
              <w:t>La información relativa a la deuda pública, en términos de la normatividad aplicable;</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53295B" w:rsidP="00A43D49">
            <w:pPr>
              <w:jc w:val="center"/>
              <w:rPr>
                <w:rFonts w:ascii="Candara" w:hAnsi="Candara"/>
                <w:sz w:val="18"/>
                <w:szCs w:val="18"/>
              </w:rPr>
            </w:pPr>
            <w:r>
              <w:rPr>
                <w:rFonts w:ascii="Candara" w:hAnsi="Candara"/>
                <w:sz w:val="18"/>
                <w:szCs w:val="18"/>
              </w:rPr>
              <w:t>No Aplica</w:t>
            </w:r>
          </w:p>
        </w:tc>
        <w:tc>
          <w:tcPr>
            <w:tcW w:w="3119" w:type="dxa"/>
            <w:tcBorders>
              <w:top w:val="nil"/>
              <w:left w:val="nil"/>
              <w:bottom w:val="single" w:sz="4" w:space="0" w:color="auto"/>
              <w:right w:val="single" w:sz="4" w:space="0" w:color="auto"/>
            </w:tcBorders>
            <w:shd w:val="clear" w:color="auto" w:fill="auto"/>
            <w:vAlign w:val="center"/>
          </w:tcPr>
          <w:p w:rsidR="00C00A1F" w:rsidRDefault="00C00A1F" w:rsidP="007923FB">
            <w:pPr>
              <w:spacing w:after="0" w:line="240" w:lineRule="auto"/>
              <w:jc w:val="both"/>
              <w:rPr>
                <w:rFonts w:ascii="Candara" w:eastAsia="Times New Roman" w:hAnsi="Candara"/>
                <w:sz w:val="18"/>
                <w:szCs w:val="18"/>
              </w:rPr>
            </w:pPr>
            <w:r>
              <w:rPr>
                <w:rFonts w:ascii="Candara" w:eastAsia="Times New Roman" w:hAnsi="Candara"/>
                <w:sz w:val="18"/>
                <w:szCs w:val="18"/>
              </w:rPr>
              <w:t>Solo aplica a la</w:t>
            </w:r>
            <w:r w:rsidR="00530821">
              <w:rPr>
                <w:rFonts w:ascii="Candara" w:eastAsia="Times New Roman" w:hAnsi="Candara"/>
                <w:sz w:val="18"/>
                <w:szCs w:val="18"/>
              </w:rPr>
              <w:t xml:space="preserve"> </w:t>
            </w:r>
            <w:r w:rsidRPr="00FC2CB4">
              <w:rPr>
                <w:rFonts w:ascii="Candara" w:eastAsia="Times New Roman" w:hAnsi="Candara"/>
                <w:sz w:val="18"/>
                <w:szCs w:val="18"/>
              </w:rPr>
              <w:t>Secretaría de Finanzas del Gobierno del Estado de Oaxaca previa autorización del Honorable Congreso.</w:t>
            </w:r>
          </w:p>
          <w:p w:rsidR="0098438C" w:rsidRPr="00857FBB" w:rsidRDefault="0098438C" w:rsidP="007923FB">
            <w:pPr>
              <w:spacing w:after="0" w:line="240" w:lineRule="auto"/>
              <w:jc w:val="both"/>
              <w:rPr>
                <w:rFonts w:ascii="Candara" w:eastAsia="Times New Roman" w:hAnsi="Candara" w:cs="Times New Roman"/>
                <w:b/>
                <w:sz w:val="18"/>
              </w:rPr>
            </w:pPr>
          </w:p>
        </w:tc>
        <w:tc>
          <w:tcPr>
            <w:tcW w:w="1559" w:type="dxa"/>
            <w:tcBorders>
              <w:top w:val="single" w:sz="4" w:space="0" w:color="auto"/>
              <w:left w:val="nil"/>
              <w:bottom w:val="single" w:sz="4" w:space="0" w:color="auto"/>
              <w:right w:val="single" w:sz="4" w:space="0" w:color="auto"/>
            </w:tcBorders>
            <w:vAlign w:val="center"/>
          </w:tcPr>
          <w:p w:rsidR="00C00A1F" w:rsidRPr="0085175D" w:rsidRDefault="00C00A1F" w:rsidP="00750F25">
            <w:pPr>
              <w:spacing w:after="0" w:line="240" w:lineRule="auto"/>
              <w:rPr>
                <w:rFonts w:ascii="Candara" w:eastAsia="Times New Roman" w:hAnsi="Candara" w:cs="Times New Roman"/>
                <w:b/>
                <w:sz w:val="18"/>
              </w:rPr>
            </w:pPr>
          </w:p>
        </w:tc>
        <w:tc>
          <w:tcPr>
            <w:tcW w:w="2835" w:type="dxa"/>
            <w:tcBorders>
              <w:top w:val="nil"/>
              <w:left w:val="single" w:sz="4" w:space="0" w:color="auto"/>
              <w:bottom w:val="single" w:sz="4" w:space="0" w:color="auto"/>
              <w:right w:val="single" w:sz="4" w:space="0" w:color="auto"/>
            </w:tcBorders>
            <w:vAlign w:val="center"/>
          </w:tcPr>
          <w:p w:rsidR="00C00A1F" w:rsidRPr="00A30F35" w:rsidRDefault="00C00A1F" w:rsidP="00F82B7A">
            <w:pPr>
              <w:spacing w:after="0" w:line="240" w:lineRule="auto"/>
              <w:jc w:val="center"/>
              <w:rPr>
                <w:rFonts w:ascii="Candara" w:eastAsia="Times New Roman" w:hAnsi="Candara" w:cs="Times New Roman"/>
                <w:sz w:val="18"/>
                <w:szCs w:val="18"/>
              </w:rPr>
            </w:pPr>
          </w:p>
        </w:tc>
      </w:tr>
      <w:tr w:rsidR="00F421E8" w:rsidRPr="002203E2" w:rsidTr="00A43D49">
        <w:trPr>
          <w:trHeight w:val="65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895B0D" w:rsidRDefault="00F421E8" w:rsidP="00D44517">
            <w:pPr>
              <w:spacing w:after="0" w:line="240" w:lineRule="auto"/>
              <w:jc w:val="both"/>
              <w:rPr>
                <w:rFonts w:ascii="Candara" w:eastAsia="Times New Roman" w:hAnsi="Candara" w:cs="Times New Roman"/>
                <w:i/>
                <w:iCs/>
                <w:color w:val="000000" w:themeColor="text1"/>
                <w:sz w:val="18"/>
              </w:rPr>
            </w:pPr>
            <w:r w:rsidRPr="00895B0D">
              <w:rPr>
                <w:rFonts w:ascii="Candara" w:eastAsia="Times New Roman" w:hAnsi="Candara" w:cs="Times New Roman"/>
                <w:b/>
                <w:bCs/>
                <w:i/>
                <w:iCs/>
                <w:color w:val="000000" w:themeColor="text1"/>
                <w:sz w:val="18"/>
              </w:rPr>
              <w:t xml:space="preserve">Fracción XXIII </w:t>
            </w:r>
            <w:r w:rsidRPr="00895B0D">
              <w:rPr>
                <w:rFonts w:ascii="Candara" w:eastAsia="Times New Roman" w:hAnsi="Candara" w:cs="Times New Roman"/>
                <w:i/>
                <w:iCs/>
                <w:color w:val="000000" w:themeColor="text1"/>
                <w:sz w:val="18"/>
              </w:rPr>
              <w:t>Los montos destinados a gastos relativos a comunicación social y publicidad oficial desglosada por tipo de medio, proveedores, número de contrato y concepto o campaña;</w:t>
            </w:r>
          </w:p>
          <w:p w:rsidR="00F421E8" w:rsidRPr="00895B0D" w:rsidRDefault="00F421E8" w:rsidP="00D44517">
            <w:pPr>
              <w:spacing w:after="0" w:line="240" w:lineRule="auto"/>
              <w:jc w:val="both"/>
              <w:rPr>
                <w:rFonts w:ascii="Candara" w:eastAsia="Times New Roman" w:hAnsi="Candara" w:cs="Times New Roman"/>
                <w:i/>
                <w:iCs/>
                <w:color w:val="000000" w:themeColor="text1"/>
                <w:sz w:val="18"/>
              </w:rPr>
            </w:pP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180585" w:rsidRDefault="00180585" w:rsidP="00B81B44">
            <w:pPr>
              <w:spacing w:after="0" w:line="240" w:lineRule="auto"/>
              <w:jc w:val="both"/>
              <w:rPr>
                <w:rFonts w:ascii="Candara" w:eastAsia="Times New Roman" w:hAnsi="Candara" w:cs="Times New Roman"/>
                <w:color w:val="000000" w:themeColor="text1"/>
                <w:sz w:val="18"/>
              </w:rPr>
            </w:pPr>
            <w:r w:rsidRPr="00180585">
              <w:rPr>
                <w:rFonts w:ascii="Candara" w:eastAsia="Times New Roman" w:hAnsi="Candara" w:cs="Times New Roman"/>
                <w:bCs/>
                <w:color w:val="000000" w:themeColor="text1"/>
                <w:sz w:val="18"/>
                <w:szCs w:val="18"/>
              </w:rPr>
              <w:t xml:space="preserve"> </w:t>
            </w:r>
            <w:r w:rsidR="00B81B44">
              <w:rPr>
                <w:rFonts w:ascii="Candara" w:eastAsia="Times New Roman" w:hAnsi="Candara" w:cs="Times New Roman"/>
                <w:sz w:val="18"/>
              </w:rPr>
              <w:t>El formato 23c LGT_Art_70_Fr_XXIII y, corresponden 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559" w:type="dxa"/>
            <w:tcBorders>
              <w:top w:val="single" w:sz="4" w:space="0" w:color="auto"/>
              <w:left w:val="nil"/>
              <w:bottom w:val="single" w:sz="4" w:space="0" w:color="auto"/>
              <w:right w:val="single" w:sz="4" w:space="0" w:color="auto"/>
            </w:tcBorders>
            <w:vAlign w:val="center"/>
          </w:tcPr>
          <w:p w:rsidR="00F421E8" w:rsidRDefault="009A2E10" w:rsidP="00750F25">
            <w:pPr>
              <w:spacing w:after="0" w:line="240" w:lineRule="auto"/>
              <w:rPr>
                <w:rFonts w:ascii="Candara" w:eastAsia="Times New Roman" w:hAnsi="Candara" w:cs="Times New Roman"/>
                <w:color w:val="000000" w:themeColor="text1"/>
                <w:sz w:val="18"/>
              </w:rPr>
            </w:pPr>
            <w:r>
              <w:rPr>
                <w:rFonts w:ascii="Candara" w:eastAsia="Times New Roman" w:hAnsi="Candara" w:cs="Times New Roman"/>
                <w:color w:val="000000" w:themeColor="text1"/>
                <w:sz w:val="18"/>
              </w:rPr>
              <w:t>Coordinación Técnica de la Oficina del Secretario.</w:t>
            </w:r>
          </w:p>
          <w:p w:rsidR="009A2E10" w:rsidRDefault="009A2E10" w:rsidP="00750F25">
            <w:pPr>
              <w:spacing w:after="0" w:line="240" w:lineRule="auto"/>
              <w:rPr>
                <w:rFonts w:ascii="Candara" w:eastAsia="Times New Roman" w:hAnsi="Candara" w:cs="Times New Roman"/>
                <w:color w:val="000000" w:themeColor="text1"/>
                <w:sz w:val="18"/>
              </w:rPr>
            </w:pPr>
          </w:p>
          <w:p w:rsidR="009A2E10" w:rsidRPr="00895B0D" w:rsidRDefault="009A2E10" w:rsidP="00750F25">
            <w:pPr>
              <w:spacing w:after="0" w:line="240" w:lineRule="auto"/>
              <w:rPr>
                <w:rFonts w:ascii="Candara" w:eastAsia="Times New Roman" w:hAnsi="Candara" w:cs="Times New Roman"/>
                <w:color w:val="000000" w:themeColor="text1"/>
                <w:sz w:val="18"/>
              </w:rPr>
            </w:pPr>
            <w:r>
              <w:rPr>
                <w:rFonts w:ascii="Candara" w:eastAsia="Times New Roman" w:hAnsi="Candara" w:cs="Times New Roman"/>
                <w:color w:val="000000" w:themeColor="text1"/>
                <w:sz w:val="18"/>
              </w:rPr>
              <w:t>Unidad de Comunicación Social.</w:t>
            </w:r>
          </w:p>
        </w:tc>
        <w:tc>
          <w:tcPr>
            <w:tcW w:w="2835" w:type="dxa"/>
            <w:tcBorders>
              <w:top w:val="nil"/>
              <w:left w:val="single" w:sz="4" w:space="0" w:color="auto"/>
              <w:bottom w:val="single" w:sz="4" w:space="0" w:color="auto"/>
              <w:right w:val="single" w:sz="4" w:space="0" w:color="auto"/>
            </w:tcBorders>
            <w:vAlign w:val="center"/>
          </w:tcPr>
          <w:p w:rsidR="00F421E8" w:rsidRPr="00180585" w:rsidRDefault="00F421E8" w:rsidP="000B04BC">
            <w:pPr>
              <w:spacing w:after="0" w:line="240" w:lineRule="auto"/>
              <w:rPr>
                <w:rFonts w:ascii="Candara" w:eastAsia="Times New Roman" w:hAnsi="Candara" w:cs="Times New Roman"/>
                <w:bCs/>
                <w:color w:val="000000" w:themeColor="text1"/>
                <w:sz w:val="18"/>
                <w:szCs w:val="18"/>
                <w:lang w:val="en-US"/>
              </w:rPr>
            </w:pPr>
          </w:p>
          <w:p w:rsidR="00F421E8" w:rsidRPr="00180585" w:rsidRDefault="00F421E8" w:rsidP="000B04BC">
            <w:pPr>
              <w:spacing w:after="0" w:line="240" w:lineRule="auto"/>
              <w:rPr>
                <w:rFonts w:ascii="Candara" w:eastAsia="Times New Roman" w:hAnsi="Candara" w:cs="Times New Roman"/>
                <w:bCs/>
                <w:color w:val="000000" w:themeColor="text1"/>
                <w:sz w:val="18"/>
                <w:szCs w:val="18"/>
                <w:lang w:val="en-US"/>
              </w:rPr>
            </w:pPr>
            <w:r w:rsidRPr="00180585">
              <w:rPr>
                <w:rFonts w:ascii="Candara" w:eastAsia="Times New Roman" w:hAnsi="Candara" w:cs="Times New Roman"/>
                <w:bCs/>
                <w:color w:val="000000" w:themeColor="text1"/>
                <w:sz w:val="18"/>
                <w:szCs w:val="18"/>
                <w:lang w:val="en-US"/>
              </w:rPr>
              <w:t>Formato 23a LGT_Art_70_Fr_XXIII</w:t>
            </w:r>
          </w:p>
          <w:p w:rsidR="00F421E8" w:rsidRPr="00895B0D" w:rsidRDefault="00F421E8" w:rsidP="000B04BC">
            <w:pPr>
              <w:spacing w:after="0" w:line="240" w:lineRule="auto"/>
              <w:rPr>
                <w:rFonts w:ascii="Candara" w:eastAsia="Times New Roman" w:hAnsi="Candara" w:cs="Times New Roman"/>
                <w:bCs/>
                <w:color w:val="000000" w:themeColor="text1"/>
                <w:sz w:val="18"/>
                <w:szCs w:val="18"/>
                <w:lang w:val="en-US"/>
              </w:rPr>
            </w:pPr>
            <w:r w:rsidRPr="00180585">
              <w:rPr>
                <w:rFonts w:ascii="Candara" w:eastAsia="Times New Roman" w:hAnsi="Candara" w:cs="Times New Roman"/>
                <w:bCs/>
                <w:color w:val="000000" w:themeColor="text1"/>
                <w:sz w:val="18"/>
                <w:szCs w:val="18"/>
                <w:lang w:val="en-US"/>
              </w:rPr>
              <w:t xml:space="preserve">Formato </w:t>
            </w:r>
            <w:r w:rsidRPr="00895B0D">
              <w:rPr>
                <w:rFonts w:ascii="Candara" w:eastAsia="Times New Roman" w:hAnsi="Candara" w:cs="Times New Roman"/>
                <w:bCs/>
                <w:color w:val="000000" w:themeColor="text1"/>
                <w:sz w:val="18"/>
                <w:szCs w:val="18"/>
                <w:lang w:val="en-US"/>
              </w:rPr>
              <w:t>23b LGT_Art_70_Fr_XXIII</w:t>
            </w:r>
          </w:p>
          <w:p w:rsidR="00F421E8" w:rsidRPr="00895B0D" w:rsidRDefault="00204E46" w:rsidP="000B04BC">
            <w:pPr>
              <w:spacing w:after="0" w:line="240" w:lineRule="auto"/>
              <w:rPr>
                <w:rFonts w:ascii="Candara" w:eastAsia="Times New Roman" w:hAnsi="Candara" w:cs="Times New Roman"/>
                <w:bCs/>
                <w:color w:val="000000" w:themeColor="text1"/>
                <w:sz w:val="18"/>
                <w:szCs w:val="18"/>
                <w:lang w:val="en-US"/>
              </w:rPr>
            </w:pPr>
            <w:r w:rsidRPr="00895B0D">
              <w:rPr>
                <w:rFonts w:ascii="Candara" w:eastAsia="Times New Roman" w:hAnsi="Candara" w:cs="Times New Roman"/>
                <w:bCs/>
                <w:color w:val="000000" w:themeColor="text1"/>
                <w:sz w:val="18"/>
                <w:szCs w:val="18"/>
                <w:lang w:val="en-US"/>
              </w:rPr>
              <w:t>Formato</w:t>
            </w:r>
            <w:r w:rsidRPr="009F29D0">
              <w:rPr>
                <w:rFonts w:ascii="Candara" w:eastAsia="Times New Roman" w:hAnsi="Candara" w:cs="Times New Roman"/>
                <w:bCs/>
                <w:color w:val="000000" w:themeColor="text1"/>
                <w:sz w:val="18"/>
                <w:szCs w:val="18"/>
                <w:lang w:val="en-US"/>
              </w:rPr>
              <w:t xml:space="preserve"> 23d LGT_Art_70_Fr_XXIII</w:t>
            </w:r>
          </w:p>
          <w:p w:rsidR="00F421E8" w:rsidRPr="00895B0D" w:rsidRDefault="00F421E8" w:rsidP="00F82B7A">
            <w:pPr>
              <w:spacing w:after="0" w:line="240" w:lineRule="auto"/>
              <w:rPr>
                <w:rFonts w:ascii="Candara" w:eastAsia="Times New Roman" w:hAnsi="Candara" w:cs="Times New Roman"/>
                <w:color w:val="000000" w:themeColor="text1"/>
                <w:sz w:val="18"/>
                <w:szCs w:val="18"/>
                <w:lang w:val="en-US"/>
              </w:rPr>
            </w:pPr>
          </w:p>
        </w:tc>
      </w:tr>
      <w:tr w:rsidR="00F421E8" w:rsidRPr="002203E2"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1E8" w:rsidRPr="0085175D" w:rsidRDefault="00F421E8" w:rsidP="00F74F9A">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F421E8" w:rsidRPr="0085175D" w:rsidRDefault="00F421E8" w:rsidP="00D44517">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XXIV </w:t>
            </w:r>
            <w:r w:rsidRPr="0085175D">
              <w:rPr>
                <w:rFonts w:ascii="Candara" w:eastAsia="Times New Roman" w:hAnsi="Candara" w:cs="Times New Roman"/>
                <w:i/>
                <w:iCs/>
                <w:sz w:val="18"/>
              </w:rPr>
              <w:t>Los informes de resultados de las auditorías al ejercicio presupuestal de cada sujeto obligado que se realicen y, en su caso, las aclaraciones que correspondan;</w:t>
            </w:r>
          </w:p>
        </w:tc>
        <w:tc>
          <w:tcPr>
            <w:tcW w:w="1134" w:type="dxa"/>
            <w:tcBorders>
              <w:top w:val="nil"/>
              <w:left w:val="nil"/>
              <w:bottom w:val="single" w:sz="4" w:space="0" w:color="auto"/>
              <w:right w:val="single" w:sz="4" w:space="0" w:color="auto"/>
            </w:tcBorders>
            <w:shd w:val="clear" w:color="auto" w:fill="auto"/>
            <w:vAlign w:val="center"/>
          </w:tcPr>
          <w:p w:rsidR="00F421E8" w:rsidRPr="002519D1" w:rsidRDefault="00F421E8"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F421E8" w:rsidRPr="00696B62" w:rsidRDefault="00F421E8" w:rsidP="002A05FB">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2A05FB" w:rsidRDefault="002A05FB" w:rsidP="002A05FB">
            <w:pPr>
              <w:spacing w:after="0" w:line="240" w:lineRule="auto"/>
              <w:rPr>
                <w:rFonts w:ascii="Candara" w:eastAsia="Times New Roman" w:hAnsi="Candara" w:cs="Times New Roman"/>
                <w:sz w:val="18"/>
              </w:rPr>
            </w:pPr>
            <w:r>
              <w:rPr>
                <w:rFonts w:ascii="Candara" w:eastAsia="Times New Roman" w:hAnsi="Candara" w:cs="Times New Roman"/>
                <w:sz w:val="18"/>
              </w:rPr>
              <w:t>Dirección Administrativa.</w:t>
            </w:r>
          </w:p>
          <w:p w:rsidR="002A05FB" w:rsidRDefault="002A05FB" w:rsidP="002A05FB">
            <w:pPr>
              <w:spacing w:after="0" w:line="240" w:lineRule="auto"/>
              <w:rPr>
                <w:rFonts w:ascii="Candara" w:eastAsia="Times New Roman" w:hAnsi="Candara" w:cs="Times New Roman"/>
                <w:sz w:val="18"/>
              </w:rPr>
            </w:pPr>
          </w:p>
          <w:p w:rsidR="00F421E8" w:rsidRPr="0085175D" w:rsidRDefault="002A05FB" w:rsidP="002A05FB">
            <w:pPr>
              <w:spacing w:after="0" w:line="240" w:lineRule="auto"/>
              <w:rPr>
                <w:rFonts w:ascii="Candara" w:eastAsia="Times New Roman" w:hAnsi="Candara" w:cs="Times New Roman"/>
                <w:sz w:val="18"/>
              </w:rPr>
            </w:pPr>
            <w:r>
              <w:rPr>
                <w:rFonts w:ascii="Candara" w:eastAsia="Times New Roman" w:hAnsi="Candara" w:cs="Times New Roman"/>
                <w:sz w:val="18"/>
              </w:rPr>
              <w:t>Departamento de Recursos Financieros y su Contabilidad.</w:t>
            </w:r>
          </w:p>
        </w:tc>
        <w:tc>
          <w:tcPr>
            <w:tcW w:w="2835" w:type="dxa"/>
            <w:tcBorders>
              <w:top w:val="nil"/>
              <w:left w:val="single" w:sz="4" w:space="0" w:color="auto"/>
              <w:bottom w:val="single" w:sz="4" w:space="0" w:color="auto"/>
              <w:right w:val="single" w:sz="4" w:space="0" w:color="auto"/>
            </w:tcBorders>
            <w:vAlign w:val="center"/>
          </w:tcPr>
          <w:p w:rsidR="00F421E8" w:rsidRPr="00180585" w:rsidRDefault="00F421E8" w:rsidP="00F82B7A">
            <w:pPr>
              <w:spacing w:after="0" w:line="240" w:lineRule="auto"/>
              <w:rPr>
                <w:rFonts w:ascii="Candara" w:eastAsia="Times New Roman" w:hAnsi="Candara" w:cs="Times New Roman"/>
                <w:sz w:val="18"/>
                <w:szCs w:val="18"/>
                <w:lang w:val="en-US"/>
              </w:rPr>
            </w:pPr>
            <w:r w:rsidRPr="00180585">
              <w:rPr>
                <w:rFonts w:ascii="Candara" w:eastAsia="Times New Roman" w:hAnsi="Candara" w:cs="Times New Roman"/>
                <w:bCs/>
                <w:color w:val="000000"/>
                <w:sz w:val="18"/>
                <w:szCs w:val="18"/>
                <w:lang w:val="en-US"/>
              </w:rPr>
              <w:t>Formato 24 LGT_Art_70_Fr_XXIV</w:t>
            </w:r>
          </w:p>
        </w:tc>
      </w:tr>
      <w:tr w:rsidR="00C00A1F" w:rsidRPr="002203E2" w:rsidTr="00A43D49">
        <w:trPr>
          <w:trHeight w:val="71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A1F" w:rsidRPr="0085175D" w:rsidRDefault="00C00A1F" w:rsidP="00F74F9A">
            <w:pPr>
              <w:spacing w:after="0" w:line="240" w:lineRule="auto"/>
              <w:rPr>
                <w:rFonts w:ascii="Candara" w:eastAsia="Times New Roman" w:hAnsi="Candara" w:cs="Times New Roman"/>
                <w:b/>
                <w:i/>
                <w:iCs/>
                <w:sz w:val="18"/>
              </w:rPr>
            </w:pPr>
            <w:r w:rsidRPr="0085175D">
              <w:rPr>
                <w:rFonts w:ascii="Candara" w:eastAsia="Times New Roman" w:hAnsi="Candara" w:cs="Times New Roman"/>
                <w:b/>
                <w:bCs/>
                <w:i/>
                <w:iCs/>
                <w:sz w:val="18"/>
              </w:rPr>
              <w:lastRenderedPageBreak/>
              <w:t>Artículo 70</w:t>
            </w:r>
            <w:r w:rsidRPr="0085175D">
              <w:rPr>
                <w:rFonts w:ascii="Candara" w:eastAsia="Times New Roman" w:hAnsi="Candara" w:cs="Times New Roman"/>
                <w:b/>
                <w:bCs/>
                <w:i/>
                <w:iCs/>
                <w:sz w:val="18"/>
              </w:rPr>
              <w:br/>
            </w:r>
            <w:r w:rsidRPr="0085175D">
              <w:rPr>
                <w:rFonts w:ascii="Candara" w:eastAsia="Times New Roman" w:hAnsi="Candara" w:cs="Times New Roman"/>
                <w:b/>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C00A1F" w:rsidRPr="0085175D" w:rsidRDefault="00C00A1F" w:rsidP="00D44517">
            <w:pPr>
              <w:spacing w:after="0" w:line="240" w:lineRule="auto"/>
              <w:jc w:val="both"/>
              <w:rPr>
                <w:rFonts w:ascii="Candara" w:eastAsia="Times New Roman" w:hAnsi="Candara" w:cs="Times New Roman"/>
                <w:b/>
                <w:i/>
                <w:iCs/>
                <w:sz w:val="18"/>
              </w:rPr>
            </w:pPr>
            <w:r w:rsidRPr="0085175D">
              <w:rPr>
                <w:rFonts w:ascii="Candara" w:eastAsia="Times New Roman" w:hAnsi="Candara" w:cs="Times New Roman"/>
                <w:b/>
                <w:bCs/>
                <w:i/>
                <w:iCs/>
                <w:sz w:val="18"/>
              </w:rPr>
              <w:t xml:space="preserve">Fracción XXV </w:t>
            </w:r>
            <w:r w:rsidRPr="00455D6B">
              <w:rPr>
                <w:rFonts w:ascii="Candara" w:eastAsia="Times New Roman" w:hAnsi="Candara" w:cs="Times New Roman"/>
                <w:i/>
                <w:iCs/>
                <w:sz w:val="18"/>
              </w:rPr>
              <w:t>El resultado de la dictaminación de los estados financieros;</w:t>
            </w:r>
          </w:p>
        </w:tc>
        <w:tc>
          <w:tcPr>
            <w:tcW w:w="1134" w:type="dxa"/>
            <w:tcBorders>
              <w:top w:val="nil"/>
              <w:left w:val="nil"/>
              <w:bottom w:val="single" w:sz="4" w:space="0" w:color="auto"/>
              <w:right w:val="single" w:sz="4" w:space="0" w:color="auto"/>
            </w:tcBorders>
            <w:shd w:val="clear" w:color="auto" w:fill="auto"/>
            <w:vAlign w:val="center"/>
          </w:tcPr>
          <w:p w:rsidR="00C00A1F" w:rsidRPr="002519D1" w:rsidRDefault="00C00A1F" w:rsidP="00A43D49">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98438C" w:rsidRPr="00D64E17" w:rsidRDefault="0098438C" w:rsidP="00AA51EA">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10580F" w:rsidRDefault="0010580F" w:rsidP="0010580F">
            <w:pPr>
              <w:spacing w:after="0" w:line="240" w:lineRule="auto"/>
              <w:rPr>
                <w:rFonts w:ascii="Candara" w:eastAsia="Times New Roman" w:hAnsi="Candara" w:cs="Times New Roman"/>
                <w:sz w:val="18"/>
              </w:rPr>
            </w:pPr>
            <w:r>
              <w:rPr>
                <w:rFonts w:ascii="Candara" w:eastAsia="Times New Roman" w:hAnsi="Candara" w:cs="Times New Roman"/>
                <w:sz w:val="18"/>
              </w:rPr>
              <w:t>Dirección Administrativa.</w:t>
            </w:r>
          </w:p>
          <w:p w:rsidR="0010580F" w:rsidRDefault="0010580F" w:rsidP="0010580F">
            <w:pPr>
              <w:spacing w:after="0" w:line="240" w:lineRule="auto"/>
              <w:rPr>
                <w:rFonts w:ascii="Candara" w:eastAsia="Times New Roman" w:hAnsi="Candara" w:cs="Times New Roman"/>
                <w:sz w:val="18"/>
              </w:rPr>
            </w:pPr>
          </w:p>
          <w:p w:rsidR="00C00A1F" w:rsidRPr="0085175D" w:rsidRDefault="0010580F" w:rsidP="0010580F">
            <w:pPr>
              <w:spacing w:after="0" w:line="240" w:lineRule="auto"/>
              <w:rPr>
                <w:rFonts w:ascii="Candara" w:eastAsia="Times New Roman" w:hAnsi="Candara" w:cs="Times New Roman"/>
                <w:b/>
                <w:sz w:val="18"/>
              </w:rPr>
            </w:pPr>
            <w:r>
              <w:rPr>
                <w:rFonts w:ascii="Candara" w:eastAsia="Times New Roman" w:hAnsi="Candara" w:cs="Times New Roman"/>
                <w:sz w:val="18"/>
              </w:rPr>
              <w:t>Departamento de Recursos Financieros y su Contabilidad.</w:t>
            </w:r>
          </w:p>
        </w:tc>
        <w:tc>
          <w:tcPr>
            <w:tcW w:w="2835" w:type="dxa"/>
            <w:tcBorders>
              <w:top w:val="nil"/>
              <w:left w:val="single" w:sz="4" w:space="0" w:color="auto"/>
              <w:bottom w:val="single" w:sz="4" w:space="0" w:color="auto"/>
              <w:right w:val="single" w:sz="4" w:space="0" w:color="auto"/>
            </w:tcBorders>
            <w:vAlign w:val="center"/>
          </w:tcPr>
          <w:p w:rsidR="00C00A1F" w:rsidRPr="00726008" w:rsidRDefault="00C00A1F" w:rsidP="00F82B7A">
            <w:pPr>
              <w:spacing w:after="0" w:line="240" w:lineRule="auto"/>
              <w:rPr>
                <w:rFonts w:ascii="Candara" w:eastAsia="Times New Roman" w:hAnsi="Candara" w:cs="Times New Roman"/>
                <w:sz w:val="18"/>
                <w:szCs w:val="18"/>
                <w:lang w:val="en-US"/>
              </w:rPr>
            </w:pPr>
            <w:r w:rsidRPr="00726008">
              <w:rPr>
                <w:rFonts w:ascii="Candara" w:eastAsia="Times New Roman" w:hAnsi="Candara" w:cs="Times New Roman"/>
                <w:sz w:val="18"/>
                <w:szCs w:val="18"/>
                <w:lang w:val="en-US"/>
              </w:rPr>
              <w:t>Formato 25 LGT_Art_70_Fr_XXV</w:t>
            </w:r>
          </w:p>
        </w:tc>
      </w:tr>
      <w:tr w:rsidR="000F35F8" w:rsidRPr="002203E2" w:rsidTr="00A43D49">
        <w:trPr>
          <w:trHeight w:val="10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5F8" w:rsidRPr="0085175D" w:rsidRDefault="000F35F8" w:rsidP="000F35F8">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0F35F8" w:rsidRPr="0085175D" w:rsidRDefault="000F35F8" w:rsidP="000F35F8">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XXVI </w:t>
            </w:r>
            <w:r w:rsidRPr="0085175D">
              <w:rPr>
                <w:rFonts w:ascii="Candara" w:eastAsia="Times New Roman" w:hAnsi="Candara" w:cs="Times New Roman"/>
                <w:i/>
                <w:iCs/>
                <w:sz w:val="18"/>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0F35F8" w:rsidRPr="0085175D" w:rsidRDefault="000F35F8" w:rsidP="000F35F8">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0F35F8" w:rsidRPr="002519D1" w:rsidRDefault="000F35F8" w:rsidP="000F35F8">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F35F8" w:rsidRPr="00696B62" w:rsidRDefault="000F35F8" w:rsidP="000F35F8">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0F35F8" w:rsidRDefault="000F35F8" w:rsidP="000F35F8">
            <w:pPr>
              <w:spacing w:after="0" w:line="240" w:lineRule="auto"/>
              <w:rPr>
                <w:rFonts w:ascii="Candara" w:eastAsia="Times New Roman" w:hAnsi="Candara" w:cs="Times New Roman"/>
                <w:sz w:val="18"/>
              </w:rPr>
            </w:pPr>
            <w:r>
              <w:rPr>
                <w:rFonts w:ascii="Candara" w:eastAsia="Times New Roman" w:hAnsi="Candara" w:cs="Times New Roman"/>
                <w:sz w:val="18"/>
              </w:rPr>
              <w:t>Dirección Administrativa.</w:t>
            </w:r>
          </w:p>
          <w:p w:rsidR="000F35F8" w:rsidRDefault="000F35F8" w:rsidP="000F35F8">
            <w:pPr>
              <w:spacing w:after="0" w:line="240" w:lineRule="auto"/>
              <w:rPr>
                <w:rFonts w:ascii="Candara" w:eastAsia="Times New Roman" w:hAnsi="Candara" w:cs="Times New Roman"/>
                <w:sz w:val="18"/>
              </w:rPr>
            </w:pPr>
          </w:p>
          <w:p w:rsidR="000F35F8" w:rsidRPr="0085175D" w:rsidRDefault="000F35F8" w:rsidP="000F35F8">
            <w:pPr>
              <w:spacing w:after="0" w:line="240" w:lineRule="auto"/>
              <w:rPr>
                <w:rFonts w:ascii="Candara" w:eastAsia="Times New Roman" w:hAnsi="Candara" w:cs="Times New Roman"/>
                <w:sz w:val="18"/>
              </w:rPr>
            </w:pPr>
            <w:r>
              <w:rPr>
                <w:rFonts w:ascii="Candara" w:eastAsia="Times New Roman" w:hAnsi="Candara" w:cs="Times New Roman"/>
                <w:sz w:val="18"/>
              </w:rPr>
              <w:t>Departamento de Recursos Financieros y su Contabilidad.</w:t>
            </w:r>
          </w:p>
        </w:tc>
        <w:tc>
          <w:tcPr>
            <w:tcW w:w="2835" w:type="dxa"/>
            <w:tcBorders>
              <w:top w:val="nil"/>
              <w:left w:val="single" w:sz="4" w:space="0" w:color="auto"/>
              <w:bottom w:val="single" w:sz="4" w:space="0" w:color="auto"/>
              <w:right w:val="single" w:sz="4" w:space="0" w:color="auto"/>
            </w:tcBorders>
            <w:vAlign w:val="center"/>
          </w:tcPr>
          <w:p w:rsidR="000F35F8" w:rsidRPr="00A30F35" w:rsidRDefault="000F35F8" w:rsidP="000F35F8">
            <w:pPr>
              <w:spacing w:after="0" w:line="240" w:lineRule="auto"/>
              <w:jc w:val="center"/>
              <w:rPr>
                <w:rFonts w:ascii="Candara" w:eastAsia="Times New Roman" w:hAnsi="Candara" w:cs="Times New Roman"/>
                <w:sz w:val="18"/>
                <w:szCs w:val="18"/>
                <w:lang w:val="en-US"/>
              </w:rPr>
            </w:pPr>
            <w:r w:rsidRPr="00A30F35">
              <w:rPr>
                <w:rFonts w:ascii="Candara" w:eastAsia="Times New Roman" w:hAnsi="Candara" w:cs="Times New Roman"/>
                <w:bCs/>
                <w:color w:val="000000"/>
                <w:sz w:val="18"/>
                <w:szCs w:val="18"/>
                <w:lang w:val="en-US"/>
              </w:rPr>
              <w:t>Formato 26 LGT_Art_70_Fr_XXVI</w:t>
            </w:r>
          </w:p>
        </w:tc>
      </w:tr>
      <w:tr w:rsidR="000F35F8" w:rsidRPr="002203E2" w:rsidTr="00A43D49">
        <w:trPr>
          <w:trHeight w:val="18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5F8" w:rsidRPr="0085175D" w:rsidRDefault="000F35F8" w:rsidP="000F35F8">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0F35F8" w:rsidRPr="0085175D" w:rsidRDefault="000F35F8" w:rsidP="000F35F8">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XXVII </w:t>
            </w:r>
            <w:r w:rsidRPr="0085175D">
              <w:rPr>
                <w:rFonts w:ascii="Candara" w:eastAsia="Times New Roman" w:hAnsi="Candara" w:cs="Times New Roman"/>
                <w:i/>
                <w:iCs/>
                <w:sz w:val="18"/>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0F35F8" w:rsidRPr="0085175D" w:rsidRDefault="000F35F8" w:rsidP="000F35F8">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0F35F8" w:rsidRPr="002519D1" w:rsidRDefault="000F35F8" w:rsidP="000F35F8">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F35F8" w:rsidRPr="000F35F8" w:rsidRDefault="000F35F8" w:rsidP="000F35F8">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0F35F8" w:rsidRDefault="000F35F8" w:rsidP="000F35F8">
            <w:pPr>
              <w:spacing w:after="0" w:line="240" w:lineRule="auto"/>
              <w:jc w:val="both"/>
              <w:rPr>
                <w:rFonts w:ascii="Candara" w:eastAsia="Times New Roman" w:hAnsi="Candara" w:cs="Times New Roman"/>
                <w:sz w:val="18"/>
              </w:rPr>
            </w:pPr>
            <w:r>
              <w:rPr>
                <w:rFonts w:ascii="Candara" w:eastAsia="Times New Roman" w:hAnsi="Candara" w:cs="Times New Roman"/>
                <w:sz w:val="18"/>
              </w:rPr>
              <w:t>Dirección Jurídica.</w:t>
            </w:r>
          </w:p>
          <w:p w:rsidR="000F35F8" w:rsidRDefault="000F35F8" w:rsidP="000F35F8">
            <w:pPr>
              <w:spacing w:after="0" w:line="240" w:lineRule="auto"/>
              <w:jc w:val="both"/>
              <w:rPr>
                <w:rFonts w:ascii="Candara" w:eastAsia="Times New Roman" w:hAnsi="Candara" w:cs="Times New Roman"/>
                <w:sz w:val="18"/>
              </w:rPr>
            </w:pPr>
          </w:p>
          <w:p w:rsidR="000F35F8" w:rsidRPr="0085175D" w:rsidRDefault="000F35F8" w:rsidP="000F35F8">
            <w:pPr>
              <w:spacing w:after="0" w:line="240" w:lineRule="auto"/>
              <w:jc w:val="both"/>
              <w:rPr>
                <w:rFonts w:ascii="Candara" w:eastAsia="Times New Roman" w:hAnsi="Candara" w:cs="Times New Roman"/>
                <w:sz w:val="18"/>
              </w:rPr>
            </w:pPr>
            <w:r>
              <w:rPr>
                <w:rFonts w:ascii="Candara" w:eastAsia="Times New Roman" w:hAnsi="Candara" w:cs="Times New Roman"/>
                <w:sz w:val="18"/>
              </w:rPr>
              <w:t>Departamento de Permisos, Expropiaciones y Trámites Administrativos.</w:t>
            </w:r>
          </w:p>
        </w:tc>
        <w:tc>
          <w:tcPr>
            <w:tcW w:w="2835" w:type="dxa"/>
            <w:tcBorders>
              <w:top w:val="nil"/>
              <w:left w:val="single" w:sz="4" w:space="0" w:color="auto"/>
              <w:bottom w:val="single" w:sz="4" w:space="0" w:color="auto"/>
              <w:right w:val="single" w:sz="4" w:space="0" w:color="auto"/>
            </w:tcBorders>
            <w:vAlign w:val="center"/>
          </w:tcPr>
          <w:p w:rsidR="000F35F8" w:rsidRPr="000F35F8" w:rsidRDefault="000F35F8" w:rsidP="000F35F8">
            <w:pPr>
              <w:spacing w:after="101"/>
              <w:jc w:val="center"/>
              <w:rPr>
                <w:rFonts w:ascii="Candara" w:eastAsia="Times New Roman" w:hAnsi="Candara" w:cs="Times New Roman"/>
                <w:sz w:val="18"/>
                <w:szCs w:val="18"/>
                <w:lang w:val="en-US"/>
              </w:rPr>
            </w:pPr>
            <w:r w:rsidRPr="000F35F8">
              <w:rPr>
                <w:rFonts w:ascii="Candara" w:eastAsia="Times New Roman" w:hAnsi="Candara" w:cs="Times New Roman"/>
                <w:bCs/>
                <w:color w:val="000000"/>
                <w:sz w:val="18"/>
                <w:szCs w:val="18"/>
                <w:lang w:val="en-US"/>
              </w:rPr>
              <w:t>Formato 27 LGT_Art_70_Fr_XXVII</w:t>
            </w:r>
          </w:p>
        </w:tc>
      </w:tr>
      <w:tr w:rsidR="000D255C" w:rsidRPr="002203E2" w:rsidTr="00A43D49">
        <w:trPr>
          <w:trHeight w:val="18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55C" w:rsidRPr="0085175D" w:rsidRDefault="000D255C" w:rsidP="000D255C">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0D255C" w:rsidRPr="0085175D" w:rsidRDefault="000D255C" w:rsidP="000D255C">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XXVIII </w:t>
            </w:r>
            <w:r w:rsidRPr="0085175D">
              <w:rPr>
                <w:rFonts w:ascii="Candara" w:eastAsia="Times New Roman" w:hAnsi="Candara" w:cs="Times New Roman"/>
                <w:i/>
                <w:iCs/>
                <w:sz w:val="18"/>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0D255C" w:rsidRPr="0085175D" w:rsidRDefault="000D255C" w:rsidP="000D255C">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0D255C" w:rsidRPr="002519D1" w:rsidRDefault="000D255C" w:rsidP="000D25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D255C" w:rsidRPr="000D255C" w:rsidRDefault="000D255C" w:rsidP="000D255C">
            <w:pPr>
              <w:spacing w:after="0" w:line="240" w:lineRule="auto"/>
              <w:jc w:val="both"/>
              <w:rPr>
                <w:rFonts w:ascii="Candara" w:eastAsia="Times New Roman" w:hAnsi="Candara" w:cs="Times New Roman"/>
                <w:sz w:val="18"/>
                <w:szCs w:val="18"/>
              </w:rPr>
            </w:pPr>
          </w:p>
        </w:tc>
        <w:tc>
          <w:tcPr>
            <w:tcW w:w="1559" w:type="dxa"/>
            <w:tcBorders>
              <w:top w:val="single" w:sz="4" w:space="0" w:color="auto"/>
              <w:left w:val="nil"/>
              <w:bottom w:val="single" w:sz="4" w:space="0" w:color="auto"/>
              <w:right w:val="single" w:sz="4" w:space="0" w:color="auto"/>
            </w:tcBorders>
            <w:vAlign w:val="center"/>
          </w:tcPr>
          <w:p w:rsidR="000D255C" w:rsidRDefault="000D255C" w:rsidP="000D255C">
            <w:pPr>
              <w:spacing w:after="0" w:line="240" w:lineRule="auto"/>
              <w:rPr>
                <w:rFonts w:ascii="Candara" w:eastAsia="Times New Roman" w:hAnsi="Candara" w:cs="Times New Roman"/>
                <w:sz w:val="18"/>
              </w:rPr>
            </w:pPr>
            <w:r>
              <w:rPr>
                <w:rFonts w:ascii="Candara" w:eastAsia="Times New Roman" w:hAnsi="Candara" w:cs="Times New Roman"/>
                <w:sz w:val="18"/>
              </w:rPr>
              <w:t>Dirección Administrativa.</w:t>
            </w:r>
          </w:p>
          <w:p w:rsidR="000D255C" w:rsidRDefault="000D255C" w:rsidP="000D255C">
            <w:pPr>
              <w:spacing w:after="0" w:line="240" w:lineRule="auto"/>
              <w:rPr>
                <w:rFonts w:ascii="Candara" w:eastAsia="Times New Roman" w:hAnsi="Candara" w:cs="Times New Roman"/>
                <w:sz w:val="18"/>
              </w:rPr>
            </w:pPr>
          </w:p>
          <w:p w:rsidR="000D255C" w:rsidRPr="0085175D" w:rsidRDefault="000D255C" w:rsidP="000D255C">
            <w:pPr>
              <w:spacing w:after="0" w:line="240" w:lineRule="auto"/>
              <w:rPr>
                <w:rFonts w:ascii="Candara" w:eastAsia="Times New Roman" w:hAnsi="Candara" w:cs="Times New Roman"/>
                <w:sz w:val="18"/>
              </w:rPr>
            </w:pPr>
            <w:r>
              <w:rPr>
                <w:rFonts w:ascii="Candara" w:eastAsia="Times New Roman" w:hAnsi="Candara" w:cs="Times New Roman"/>
                <w:sz w:val="18"/>
              </w:rPr>
              <w:t>Departamento de Recursos Materiales.</w:t>
            </w:r>
          </w:p>
        </w:tc>
        <w:tc>
          <w:tcPr>
            <w:tcW w:w="2835" w:type="dxa"/>
            <w:tcBorders>
              <w:top w:val="nil"/>
              <w:left w:val="single" w:sz="4" w:space="0" w:color="auto"/>
              <w:bottom w:val="single" w:sz="4" w:space="0" w:color="auto"/>
              <w:right w:val="single" w:sz="4" w:space="0" w:color="auto"/>
            </w:tcBorders>
            <w:vAlign w:val="center"/>
          </w:tcPr>
          <w:p w:rsidR="000D255C" w:rsidRPr="000D255C" w:rsidRDefault="000D255C" w:rsidP="000D255C">
            <w:pPr>
              <w:spacing w:after="0" w:line="240" w:lineRule="auto"/>
              <w:jc w:val="center"/>
              <w:rPr>
                <w:rFonts w:ascii="Candara" w:eastAsia="Times New Roman" w:hAnsi="Candara" w:cs="Times New Roman"/>
                <w:bCs/>
                <w:color w:val="000000"/>
                <w:sz w:val="18"/>
                <w:szCs w:val="18"/>
                <w:lang w:val="en-US"/>
              </w:rPr>
            </w:pPr>
            <w:r w:rsidRPr="000D255C">
              <w:rPr>
                <w:rFonts w:ascii="Candara" w:eastAsia="Times New Roman" w:hAnsi="Candara" w:cs="Times New Roman"/>
                <w:bCs/>
                <w:color w:val="000000"/>
                <w:sz w:val="18"/>
                <w:szCs w:val="18"/>
                <w:lang w:val="en-US"/>
              </w:rPr>
              <w:t>Formato 28a LGT_Art_70_Fr_XXVIII</w:t>
            </w:r>
          </w:p>
          <w:p w:rsidR="000D255C" w:rsidRPr="00180585" w:rsidRDefault="000D255C" w:rsidP="000D255C">
            <w:pPr>
              <w:spacing w:after="0" w:line="240" w:lineRule="auto"/>
              <w:jc w:val="center"/>
              <w:rPr>
                <w:rFonts w:ascii="Candara" w:eastAsia="Times New Roman" w:hAnsi="Candara" w:cs="Times New Roman"/>
                <w:sz w:val="18"/>
                <w:szCs w:val="18"/>
                <w:lang w:val="en-US"/>
              </w:rPr>
            </w:pPr>
            <w:r w:rsidRPr="00180585">
              <w:rPr>
                <w:rFonts w:ascii="Candara" w:eastAsia="Times New Roman" w:hAnsi="Candara" w:cs="Times New Roman"/>
                <w:bCs/>
                <w:color w:val="000000"/>
                <w:sz w:val="18"/>
                <w:szCs w:val="18"/>
                <w:lang w:val="en-US"/>
              </w:rPr>
              <w:t>Formato 28b LGT_Art_70_Fr_XXVIII</w:t>
            </w:r>
          </w:p>
        </w:tc>
      </w:tr>
      <w:tr w:rsidR="000D255C" w:rsidRPr="002203E2" w:rsidTr="00A43D49">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55C" w:rsidRPr="0085175D" w:rsidRDefault="000D255C" w:rsidP="000D255C">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0D255C" w:rsidRPr="0085175D" w:rsidRDefault="000D255C" w:rsidP="000D255C">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XXIX </w:t>
            </w:r>
            <w:r w:rsidRPr="0085175D">
              <w:rPr>
                <w:rFonts w:ascii="Candara" w:eastAsia="Times New Roman" w:hAnsi="Candara" w:cs="Times New Roman"/>
                <w:i/>
                <w:iCs/>
                <w:sz w:val="18"/>
              </w:rPr>
              <w:t xml:space="preserve">Los informes que por disposición legal generen los sujetos obligados; </w:t>
            </w:r>
          </w:p>
          <w:p w:rsidR="000D255C" w:rsidRPr="0085175D" w:rsidRDefault="000D255C" w:rsidP="000D255C">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0D255C" w:rsidRPr="002519D1" w:rsidRDefault="000D255C" w:rsidP="000D25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0D255C" w:rsidRPr="0085175D" w:rsidRDefault="000D255C" w:rsidP="00437296">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0D255C" w:rsidRDefault="00437296" w:rsidP="000D255C">
            <w:pPr>
              <w:spacing w:after="0" w:line="240" w:lineRule="auto"/>
              <w:rPr>
                <w:rFonts w:ascii="Candara" w:eastAsia="Times New Roman" w:hAnsi="Candara" w:cs="Times New Roman"/>
                <w:sz w:val="18"/>
              </w:rPr>
            </w:pPr>
            <w:r>
              <w:rPr>
                <w:rFonts w:ascii="Candara" w:eastAsia="Times New Roman" w:hAnsi="Candara" w:cs="Times New Roman"/>
                <w:sz w:val="18"/>
              </w:rPr>
              <w:t>Coordinación de Enlace Institucional.</w:t>
            </w:r>
          </w:p>
          <w:p w:rsidR="00437296" w:rsidRDefault="00437296" w:rsidP="000D255C">
            <w:pPr>
              <w:spacing w:after="0" w:line="240" w:lineRule="auto"/>
              <w:rPr>
                <w:rFonts w:ascii="Candara" w:eastAsia="Times New Roman" w:hAnsi="Candara" w:cs="Times New Roman"/>
                <w:sz w:val="18"/>
              </w:rPr>
            </w:pPr>
          </w:p>
          <w:p w:rsidR="00437296" w:rsidRPr="0085175D" w:rsidRDefault="00437296" w:rsidP="000D255C">
            <w:pPr>
              <w:spacing w:after="0" w:line="240" w:lineRule="auto"/>
              <w:rPr>
                <w:rFonts w:ascii="Candara" w:eastAsia="Times New Roman" w:hAnsi="Candara" w:cs="Times New Roman"/>
                <w:sz w:val="18"/>
              </w:rPr>
            </w:pPr>
            <w:r>
              <w:rPr>
                <w:rFonts w:ascii="Candara" w:eastAsia="Times New Roman" w:hAnsi="Candara" w:cs="Times New Roman"/>
                <w:sz w:val="18"/>
              </w:rPr>
              <w:t xml:space="preserve">Departamento de </w:t>
            </w:r>
            <w:r>
              <w:rPr>
                <w:rFonts w:ascii="Candara" w:eastAsia="Times New Roman" w:hAnsi="Candara" w:cs="Times New Roman"/>
                <w:sz w:val="18"/>
              </w:rPr>
              <w:lastRenderedPageBreak/>
              <w:t>Enlace para la Transparencia.</w:t>
            </w:r>
          </w:p>
        </w:tc>
        <w:tc>
          <w:tcPr>
            <w:tcW w:w="2835" w:type="dxa"/>
            <w:tcBorders>
              <w:top w:val="nil"/>
              <w:left w:val="single" w:sz="4" w:space="0" w:color="auto"/>
              <w:bottom w:val="single" w:sz="4" w:space="0" w:color="auto"/>
              <w:right w:val="single" w:sz="4" w:space="0" w:color="auto"/>
            </w:tcBorders>
            <w:vAlign w:val="center"/>
          </w:tcPr>
          <w:p w:rsidR="000D255C" w:rsidRPr="00180585" w:rsidRDefault="000D255C" w:rsidP="000D255C">
            <w:pPr>
              <w:spacing w:after="0" w:line="240" w:lineRule="auto"/>
              <w:jc w:val="center"/>
              <w:rPr>
                <w:rFonts w:ascii="Candara" w:eastAsia="Times New Roman" w:hAnsi="Candara" w:cs="Times New Roman"/>
                <w:sz w:val="18"/>
                <w:szCs w:val="18"/>
                <w:lang w:val="en-US"/>
              </w:rPr>
            </w:pPr>
            <w:r w:rsidRPr="00180585">
              <w:rPr>
                <w:rFonts w:ascii="Candara" w:eastAsia="Times New Roman" w:hAnsi="Candara" w:cs="Times New Roman"/>
                <w:bCs/>
                <w:color w:val="000000"/>
                <w:sz w:val="18"/>
                <w:szCs w:val="18"/>
                <w:lang w:val="en-US"/>
              </w:rPr>
              <w:lastRenderedPageBreak/>
              <w:t>Formato 29 LGT_Art_70_Fr_XXIX</w:t>
            </w:r>
          </w:p>
        </w:tc>
      </w:tr>
      <w:tr w:rsidR="000D255C" w:rsidRPr="002203E2" w:rsidTr="00A43D49">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55C" w:rsidRPr="0085175D" w:rsidRDefault="000D255C" w:rsidP="000D255C">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lastRenderedPageBreak/>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0D255C" w:rsidRDefault="000D255C" w:rsidP="000D255C">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XXX </w:t>
            </w:r>
            <w:r w:rsidRPr="0085175D">
              <w:rPr>
                <w:rFonts w:ascii="Candara" w:eastAsia="Times New Roman" w:hAnsi="Candara" w:cs="Times New Roman"/>
                <w:i/>
                <w:iCs/>
                <w:sz w:val="18"/>
              </w:rPr>
              <w:t>Las estadísticas que generen en cumplimiento de sus facultades, competencias o funciones con la mayor desagregación posible;</w:t>
            </w:r>
          </w:p>
          <w:p w:rsidR="000D255C" w:rsidRPr="0085175D" w:rsidRDefault="000D255C" w:rsidP="000D255C">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0D255C" w:rsidRPr="002519D1" w:rsidRDefault="000D255C" w:rsidP="000D255C">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B56F86" w:rsidRPr="00B56F86" w:rsidRDefault="00B56F86" w:rsidP="00B56F86">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B56F86" w:rsidRDefault="00B56F86" w:rsidP="000D255C">
            <w:pPr>
              <w:spacing w:after="0" w:line="240" w:lineRule="auto"/>
              <w:rPr>
                <w:rFonts w:ascii="Candara" w:eastAsia="Times New Roman" w:hAnsi="Candara" w:cs="Times New Roman"/>
                <w:sz w:val="18"/>
              </w:rPr>
            </w:pPr>
            <w:r>
              <w:rPr>
                <w:rFonts w:ascii="Candara" w:eastAsia="Times New Roman" w:hAnsi="Candara" w:cs="Times New Roman"/>
                <w:sz w:val="18"/>
              </w:rPr>
              <w:t>Oficina del Secretario.</w:t>
            </w:r>
          </w:p>
          <w:p w:rsidR="00B56F86" w:rsidRDefault="00B56F86" w:rsidP="000D255C">
            <w:pPr>
              <w:spacing w:after="0" w:line="240" w:lineRule="auto"/>
              <w:rPr>
                <w:rFonts w:ascii="Candara" w:eastAsia="Times New Roman" w:hAnsi="Candara" w:cs="Times New Roman"/>
                <w:sz w:val="18"/>
              </w:rPr>
            </w:pPr>
          </w:p>
          <w:p w:rsidR="000D255C" w:rsidRPr="0085175D" w:rsidRDefault="00B56F86" w:rsidP="000D255C">
            <w:pPr>
              <w:spacing w:after="0" w:line="240" w:lineRule="auto"/>
              <w:rPr>
                <w:rFonts w:ascii="Candara" w:eastAsia="Times New Roman" w:hAnsi="Candara" w:cs="Times New Roman"/>
                <w:sz w:val="18"/>
              </w:rPr>
            </w:pPr>
            <w:r>
              <w:rPr>
                <w:rFonts w:ascii="Candara" w:eastAsia="Times New Roman" w:hAnsi="Candara" w:cs="Times New Roman"/>
                <w:sz w:val="18"/>
              </w:rPr>
              <w:t>Dirección de Control de la Gestión.</w:t>
            </w:r>
          </w:p>
        </w:tc>
        <w:tc>
          <w:tcPr>
            <w:tcW w:w="2835" w:type="dxa"/>
            <w:tcBorders>
              <w:top w:val="nil"/>
              <w:left w:val="single" w:sz="4" w:space="0" w:color="auto"/>
              <w:bottom w:val="single" w:sz="4" w:space="0" w:color="auto"/>
              <w:right w:val="single" w:sz="4" w:space="0" w:color="auto"/>
            </w:tcBorders>
            <w:vAlign w:val="center"/>
          </w:tcPr>
          <w:p w:rsidR="000D255C" w:rsidRPr="00180585" w:rsidRDefault="000D255C" w:rsidP="000D255C">
            <w:pPr>
              <w:spacing w:after="0" w:line="240" w:lineRule="auto"/>
              <w:jc w:val="center"/>
              <w:rPr>
                <w:rFonts w:ascii="Candara" w:eastAsia="Times New Roman" w:hAnsi="Candara" w:cs="Times New Roman"/>
                <w:sz w:val="18"/>
                <w:szCs w:val="18"/>
                <w:lang w:val="en-US"/>
              </w:rPr>
            </w:pPr>
            <w:r w:rsidRPr="00180585">
              <w:rPr>
                <w:rFonts w:ascii="Candara" w:eastAsia="Times New Roman" w:hAnsi="Candara" w:cs="Times New Roman"/>
                <w:bCs/>
                <w:color w:val="000000"/>
                <w:sz w:val="18"/>
                <w:szCs w:val="18"/>
                <w:lang w:val="en-US"/>
              </w:rPr>
              <w:t>Formato 30 LGT_Art_70_Fr_XXX</w:t>
            </w:r>
          </w:p>
        </w:tc>
      </w:tr>
      <w:tr w:rsidR="004C3B3D" w:rsidRPr="002203E2" w:rsidTr="00A43D49">
        <w:trPr>
          <w:trHeight w:val="10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3D" w:rsidRPr="0085175D" w:rsidRDefault="004C3B3D" w:rsidP="004C3B3D">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4C3B3D" w:rsidRPr="0085175D" w:rsidRDefault="004C3B3D" w:rsidP="004C3B3D">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XXXI </w:t>
            </w:r>
            <w:r w:rsidRPr="0085175D">
              <w:rPr>
                <w:rFonts w:ascii="Candara" w:eastAsia="Times New Roman" w:hAnsi="Candara" w:cs="Times New Roman"/>
                <w:i/>
                <w:iCs/>
                <w:sz w:val="18"/>
              </w:rPr>
              <w:t>Informe de avances programáticos o presupuestales, balances generales y su estado financiero;</w:t>
            </w:r>
          </w:p>
          <w:p w:rsidR="004C3B3D" w:rsidRPr="0085175D" w:rsidRDefault="004C3B3D" w:rsidP="004C3B3D">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4C3B3D" w:rsidRPr="002519D1" w:rsidRDefault="004C3B3D" w:rsidP="004C3B3D">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C3B3D" w:rsidRPr="004C3B3D" w:rsidRDefault="004C3B3D" w:rsidP="004C3B3D">
            <w:pPr>
              <w:spacing w:after="0" w:line="240" w:lineRule="auto"/>
              <w:jc w:val="both"/>
              <w:rPr>
                <w:rFonts w:ascii="Candara" w:eastAsia="Times New Roman" w:hAnsi="Candara" w:cs="Times New Roman"/>
                <w:sz w:val="18"/>
                <w:szCs w:val="18"/>
              </w:rPr>
            </w:pPr>
          </w:p>
        </w:tc>
        <w:tc>
          <w:tcPr>
            <w:tcW w:w="1559" w:type="dxa"/>
            <w:tcBorders>
              <w:top w:val="single" w:sz="4" w:space="0" w:color="auto"/>
              <w:left w:val="nil"/>
              <w:bottom w:val="single" w:sz="4" w:space="0" w:color="auto"/>
              <w:right w:val="single" w:sz="4" w:space="0" w:color="auto"/>
            </w:tcBorders>
            <w:vAlign w:val="center"/>
          </w:tcPr>
          <w:p w:rsidR="004C3B3D" w:rsidRDefault="004C3B3D" w:rsidP="004C3B3D">
            <w:pPr>
              <w:spacing w:after="0" w:line="240" w:lineRule="auto"/>
              <w:rPr>
                <w:rFonts w:ascii="Candara" w:eastAsia="Times New Roman" w:hAnsi="Candara" w:cs="Times New Roman"/>
                <w:sz w:val="18"/>
              </w:rPr>
            </w:pPr>
            <w:r>
              <w:rPr>
                <w:rFonts w:ascii="Candara" w:eastAsia="Times New Roman" w:hAnsi="Candara" w:cs="Times New Roman"/>
                <w:sz w:val="18"/>
              </w:rPr>
              <w:t>Dirección Administrativa.</w:t>
            </w:r>
          </w:p>
          <w:p w:rsidR="004C3B3D" w:rsidRDefault="004C3B3D" w:rsidP="004C3B3D">
            <w:pPr>
              <w:spacing w:after="0" w:line="240" w:lineRule="auto"/>
              <w:rPr>
                <w:rFonts w:ascii="Candara" w:eastAsia="Times New Roman" w:hAnsi="Candara" w:cs="Times New Roman"/>
                <w:sz w:val="18"/>
              </w:rPr>
            </w:pPr>
          </w:p>
          <w:p w:rsidR="004C3B3D" w:rsidRPr="0085175D" w:rsidRDefault="004C3B3D" w:rsidP="004C3B3D">
            <w:pPr>
              <w:spacing w:after="0" w:line="240" w:lineRule="auto"/>
              <w:rPr>
                <w:rFonts w:ascii="Candara" w:eastAsia="Times New Roman" w:hAnsi="Candara" w:cs="Times New Roman"/>
                <w:sz w:val="18"/>
              </w:rPr>
            </w:pPr>
            <w:r>
              <w:rPr>
                <w:rFonts w:ascii="Candara" w:eastAsia="Times New Roman" w:hAnsi="Candara" w:cs="Times New Roman"/>
                <w:sz w:val="18"/>
              </w:rPr>
              <w:t>Departamento de Recursos Financieros y su Contabilidad.</w:t>
            </w:r>
          </w:p>
        </w:tc>
        <w:tc>
          <w:tcPr>
            <w:tcW w:w="2835" w:type="dxa"/>
            <w:tcBorders>
              <w:top w:val="nil"/>
              <w:left w:val="single" w:sz="4" w:space="0" w:color="auto"/>
              <w:bottom w:val="single" w:sz="4" w:space="0" w:color="auto"/>
              <w:right w:val="single" w:sz="4" w:space="0" w:color="auto"/>
            </w:tcBorders>
            <w:vAlign w:val="center"/>
          </w:tcPr>
          <w:p w:rsidR="004C3B3D" w:rsidRPr="004C3B3D" w:rsidRDefault="004C3B3D" w:rsidP="004C3B3D">
            <w:pPr>
              <w:spacing w:after="0" w:line="240" w:lineRule="auto"/>
              <w:jc w:val="center"/>
              <w:rPr>
                <w:rFonts w:ascii="Candara" w:eastAsia="Times New Roman" w:hAnsi="Candara" w:cs="Times New Roman"/>
                <w:bCs/>
                <w:color w:val="000000"/>
                <w:sz w:val="18"/>
                <w:szCs w:val="18"/>
              </w:rPr>
            </w:pPr>
          </w:p>
          <w:p w:rsidR="004C3B3D" w:rsidRPr="00180585" w:rsidRDefault="004C3B3D" w:rsidP="004C3B3D">
            <w:pPr>
              <w:spacing w:after="0" w:line="240" w:lineRule="auto"/>
              <w:jc w:val="center"/>
              <w:rPr>
                <w:rFonts w:ascii="Candara" w:eastAsia="Times New Roman" w:hAnsi="Candara" w:cs="Times New Roman"/>
                <w:bCs/>
                <w:color w:val="000000"/>
                <w:sz w:val="18"/>
                <w:szCs w:val="18"/>
                <w:lang w:val="en-US"/>
              </w:rPr>
            </w:pPr>
            <w:r w:rsidRPr="00180585">
              <w:rPr>
                <w:rFonts w:ascii="Candara" w:eastAsia="Times New Roman" w:hAnsi="Candara" w:cs="Times New Roman"/>
                <w:bCs/>
                <w:color w:val="000000"/>
                <w:sz w:val="18"/>
                <w:szCs w:val="18"/>
                <w:lang w:val="en-US"/>
              </w:rPr>
              <w:t>Formato 31a LGT_Art_70_Fr_XXXI</w:t>
            </w:r>
          </w:p>
          <w:p w:rsidR="004C3B3D" w:rsidRPr="00180585" w:rsidRDefault="004C3B3D" w:rsidP="004C3B3D">
            <w:pPr>
              <w:spacing w:after="0" w:line="240" w:lineRule="auto"/>
              <w:jc w:val="center"/>
              <w:rPr>
                <w:rFonts w:ascii="Candara" w:eastAsia="Times New Roman" w:hAnsi="Candara" w:cs="Times New Roman"/>
                <w:bCs/>
                <w:color w:val="000000"/>
                <w:sz w:val="18"/>
                <w:szCs w:val="18"/>
                <w:lang w:val="en-US"/>
              </w:rPr>
            </w:pPr>
            <w:r w:rsidRPr="00180585">
              <w:rPr>
                <w:rFonts w:ascii="Candara" w:eastAsia="Times New Roman" w:hAnsi="Candara" w:cs="Times New Roman"/>
                <w:bCs/>
                <w:color w:val="000000"/>
                <w:sz w:val="18"/>
                <w:szCs w:val="18"/>
                <w:lang w:val="en-US"/>
              </w:rPr>
              <w:t>Formato 31b LGT_Art_70_Fr_XXXI</w:t>
            </w:r>
          </w:p>
          <w:p w:rsidR="004C3B3D" w:rsidRPr="00180585" w:rsidRDefault="004C3B3D" w:rsidP="004C3B3D">
            <w:pPr>
              <w:spacing w:after="0" w:line="240" w:lineRule="auto"/>
              <w:jc w:val="center"/>
              <w:rPr>
                <w:rFonts w:ascii="Candara" w:eastAsia="Times New Roman" w:hAnsi="Candara" w:cs="Times New Roman"/>
                <w:bCs/>
                <w:color w:val="000000"/>
                <w:sz w:val="18"/>
                <w:szCs w:val="18"/>
                <w:lang w:val="en-US"/>
              </w:rPr>
            </w:pPr>
          </w:p>
          <w:p w:rsidR="004C3B3D" w:rsidRPr="00180585" w:rsidRDefault="004C3B3D" w:rsidP="004C3B3D">
            <w:pPr>
              <w:spacing w:after="0" w:line="240" w:lineRule="auto"/>
              <w:jc w:val="center"/>
              <w:rPr>
                <w:rFonts w:ascii="Candara" w:eastAsia="Times New Roman" w:hAnsi="Candara" w:cs="Times New Roman"/>
                <w:sz w:val="18"/>
                <w:szCs w:val="18"/>
                <w:lang w:val="en-US"/>
              </w:rPr>
            </w:pPr>
          </w:p>
        </w:tc>
      </w:tr>
      <w:tr w:rsidR="004C3B3D" w:rsidRPr="002203E2" w:rsidTr="00A43D49">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3D" w:rsidRPr="0085175D" w:rsidRDefault="004C3B3D" w:rsidP="004C3B3D">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t>…</w:t>
            </w:r>
          </w:p>
        </w:tc>
        <w:tc>
          <w:tcPr>
            <w:tcW w:w="3685" w:type="dxa"/>
            <w:tcBorders>
              <w:top w:val="nil"/>
              <w:left w:val="nil"/>
              <w:bottom w:val="single" w:sz="4" w:space="0" w:color="auto"/>
              <w:right w:val="single" w:sz="4" w:space="0" w:color="auto"/>
            </w:tcBorders>
            <w:shd w:val="clear" w:color="auto" w:fill="auto"/>
            <w:vAlign w:val="center"/>
            <w:hideMark/>
          </w:tcPr>
          <w:p w:rsidR="004C3B3D" w:rsidRPr="0085175D" w:rsidRDefault="004C3B3D" w:rsidP="004C3B3D">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XXXII </w:t>
            </w:r>
            <w:r w:rsidRPr="0085175D">
              <w:rPr>
                <w:rFonts w:ascii="Candara" w:eastAsia="Times New Roman" w:hAnsi="Candara" w:cs="Times New Roman"/>
                <w:i/>
                <w:iCs/>
                <w:sz w:val="18"/>
              </w:rPr>
              <w:t>Padrón de proveedores y contratistas;</w:t>
            </w:r>
          </w:p>
        </w:tc>
        <w:tc>
          <w:tcPr>
            <w:tcW w:w="1134" w:type="dxa"/>
            <w:tcBorders>
              <w:top w:val="nil"/>
              <w:left w:val="nil"/>
              <w:bottom w:val="single" w:sz="4" w:space="0" w:color="auto"/>
              <w:right w:val="single" w:sz="4" w:space="0" w:color="auto"/>
            </w:tcBorders>
            <w:shd w:val="clear" w:color="auto" w:fill="auto"/>
            <w:vAlign w:val="center"/>
          </w:tcPr>
          <w:p w:rsidR="004C3B3D" w:rsidRPr="002519D1" w:rsidRDefault="00F473DC" w:rsidP="008F68DE">
            <w:pPr>
              <w:jc w:val="center"/>
              <w:rPr>
                <w:rFonts w:ascii="Candara" w:hAnsi="Candara"/>
                <w:sz w:val="18"/>
                <w:szCs w:val="18"/>
              </w:rPr>
            </w:pPr>
            <w:r>
              <w:rPr>
                <w:rFonts w:ascii="Candara" w:hAnsi="Candara"/>
                <w:sz w:val="18"/>
                <w:szCs w:val="18"/>
              </w:rPr>
              <w:t xml:space="preserve"> </w:t>
            </w:r>
            <w:r w:rsidR="004C3B3D">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C3B3D" w:rsidRPr="0085175D" w:rsidRDefault="004C3B3D" w:rsidP="00F473DC">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4C3B3D" w:rsidRPr="0085175D" w:rsidRDefault="008F68DE" w:rsidP="004C3B3D">
            <w:pPr>
              <w:spacing w:after="0" w:line="240" w:lineRule="auto"/>
              <w:rPr>
                <w:rFonts w:ascii="Candara" w:eastAsia="Times New Roman" w:hAnsi="Candara" w:cs="Times New Roman"/>
                <w:sz w:val="18"/>
              </w:rPr>
            </w:pPr>
            <w:r>
              <w:rPr>
                <w:rFonts w:ascii="Candara" w:eastAsia="Times New Roman" w:hAnsi="Candara" w:cs="Times New Roman"/>
                <w:sz w:val="18"/>
              </w:rPr>
              <w:t>Dirección Administrativa</w:t>
            </w:r>
          </w:p>
        </w:tc>
        <w:tc>
          <w:tcPr>
            <w:tcW w:w="2835" w:type="dxa"/>
            <w:tcBorders>
              <w:top w:val="nil"/>
              <w:left w:val="single" w:sz="4" w:space="0" w:color="auto"/>
              <w:bottom w:val="single" w:sz="4" w:space="0" w:color="auto"/>
              <w:right w:val="single" w:sz="4" w:space="0" w:color="auto"/>
            </w:tcBorders>
            <w:vAlign w:val="center"/>
          </w:tcPr>
          <w:p w:rsidR="004C3B3D" w:rsidRPr="00180585" w:rsidRDefault="004C3B3D" w:rsidP="004C3B3D">
            <w:pPr>
              <w:spacing w:after="0" w:line="240" w:lineRule="auto"/>
              <w:jc w:val="center"/>
              <w:rPr>
                <w:rFonts w:ascii="Candara" w:eastAsia="Times New Roman" w:hAnsi="Candara" w:cs="Times New Roman"/>
                <w:sz w:val="18"/>
                <w:szCs w:val="18"/>
                <w:lang w:val="en-US"/>
              </w:rPr>
            </w:pPr>
            <w:r w:rsidRPr="00180585">
              <w:rPr>
                <w:rFonts w:ascii="Candara" w:eastAsia="Times New Roman" w:hAnsi="Candara" w:cs="Times New Roman"/>
                <w:bCs/>
                <w:color w:val="000000"/>
                <w:sz w:val="18"/>
                <w:szCs w:val="18"/>
                <w:lang w:val="en-US"/>
              </w:rPr>
              <w:t>Formato 32 LGT_Art_70_Fr_XXXII</w:t>
            </w:r>
          </w:p>
        </w:tc>
      </w:tr>
      <w:tr w:rsidR="004C3B3D" w:rsidRPr="002203E2" w:rsidTr="00A43D49">
        <w:trPr>
          <w:trHeight w:val="7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B3D" w:rsidRPr="0085175D" w:rsidRDefault="004C3B3D" w:rsidP="004C3B3D">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4C3B3D" w:rsidRPr="0085175D" w:rsidRDefault="004C3B3D" w:rsidP="004C3B3D">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XXXIII </w:t>
            </w:r>
            <w:r w:rsidRPr="0085175D">
              <w:rPr>
                <w:rFonts w:ascii="Candara" w:eastAsia="Times New Roman" w:hAnsi="Candara" w:cs="Times New Roman"/>
                <w:i/>
                <w:iCs/>
                <w:sz w:val="18"/>
              </w:rPr>
              <w:t>Los convenios de coordinación de concertación con los sectores social y privado;</w:t>
            </w:r>
          </w:p>
          <w:p w:rsidR="004C3B3D" w:rsidRPr="0085175D" w:rsidRDefault="004C3B3D" w:rsidP="004C3B3D">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4C3B3D" w:rsidRPr="002519D1" w:rsidRDefault="004C3B3D" w:rsidP="004C3B3D">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4C3B3D" w:rsidRPr="001B0F18" w:rsidRDefault="004C3B3D" w:rsidP="00514F64">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4C3B3D" w:rsidRPr="0085175D" w:rsidRDefault="002B597D" w:rsidP="004C3B3D">
            <w:pPr>
              <w:spacing w:after="0" w:line="240" w:lineRule="auto"/>
              <w:rPr>
                <w:rFonts w:ascii="Candara" w:eastAsia="Times New Roman" w:hAnsi="Candara" w:cs="Times New Roman"/>
                <w:sz w:val="18"/>
              </w:rPr>
            </w:pPr>
            <w:r>
              <w:rPr>
                <w:rFonts w:ascii="Candara" w:eastAsia="Times New Roman" w:hAnsi="Candara" w:cs="Times New Roman"/>
                <w:sz w:val="18"/>
              </w:rPr>
              <w:t>Secretario Particular.</w:t>
            </w:r>
          </w:p>
        </w:tc>
        <w:tc>
          <w:tcPr>
            <w:tcW w:w="2835" w:type="dxa"/>
            <w:tcBorders>
              <w:top w:val="nil"/>
              <w:left w:val="single" w:sz="4" w:space="0" w:color="auto"/>
              <w:bottom w:val="single" w:sz="4" w:space="0" w:color="auto"/>
              <w:right w:val="single" w:sz="4" w:space="0" w:color="auto"/>
            </w:tcBorders>
            <w:vAlign w:val="center"/>
          </w:tcPr>
          <w:p w:rsidR="004C3B3D" w:rsidRPr="00180585" w:rsidRDefault="004C3B3D" w:rsidP="004C3B3D">
            <w:pPr>
              <w:spacing w:after="0" w:line="240" w:lineRule="auto"/>
              <w:rPr>
                <w:rFonts w:ascii="Candara" w:eastAsia="Times New Roman" w:hAnsi="Candara" w:cs="Times New Roman"/>
                <w:sz w:val="18"/>
                <w:szCs w:val="18"/>
                <w:lang w:val="en-US"/>
              </w:rPr>
            </w:pPr>
            <w:r w:rsidRPr="00180585">
              <w:rPr>
                <w:rFonts w:ascii="Candara" w:eastAsia="Times New Roman" w:hAnsi="Candara" w:cs="Times New Roman"/>
                <w:bCs/>
                <w:color w:val="000000"/>
                <w:sz w:val="18"/>
                <w:szCs w:val="18"/>
                <w:lang w:val="en-US"/>
              </w:rPr>
              <w:t>Formato 33 LGT_Art_70_Fr_XXXIII</w:t>
            </w:r>
          </w:p>
        </w:tc>
      </w:tr>
      <w:tr w:rsidR="002A7BB0" w:rsidRPr="002203E2" w:rsidTr="00A43D49">
        <w:trPr>
          <w:trHeight w:val="9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XXXIV </w:t>
            </w:r>
            <w:r w:rsidRPr="0085175D">
              <w:rPr>
                <w:rFonts w:ascii="Candara" w:eastAsia="Times New Roman" w:hAnsi="Candara" w:cs="Times New Roman"/>
                <w:i/>
                <w:iCs/>
                <w:sz w:val="18"/>
              </w:rPr>
              <w:t>El inventario de bienes muebles e inmuebles en posesión y propiedad;</w:t>
            </w:r>
          </w:p>
        </w:tc>
        <w:tc>
          <w:tcPr>
            <w:tcW w:w="1134" w:type="dxa"/>
            <w:tcBorders>
              <w:top w:val="nil"/>
              <w:left w:val="nil"/>
              <w:bottom w:val="single" w:sz="4" w:space="0" w:color="auto"/>
              <w:right w:val="single" w:sz="4" w:space="0" w:color="auto"/>
            </w:tcBorders>
            <w:shd w:val="clear" w:color="auto" w:fill="auto"/>
            <w:vAlign w:val="center"/>
          </w:tcPr>
          <w:p w:rsidR="002A7BB0" w:rsidRPr="002519D1" w:rsidRDefault="002A7BB0" w:rsidP="002A7BB0">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A7BB0" w:rsidRPr="00D05EDE" w:rsidRDefault="001E6609" w:rsidP="002A7BB0">
            <w:pPr>
              <w:spacing w:after="0" w:line="240" w:lineRule="auto"/>
              <w:jc w:val="both"/>
              <w:rPr>
                <w:rFonts w:ascii="Candara" w:eastAsia="Times New Roman" w:hAnsi="Candara" w:cs="Times New Roman"/>
                <w:bCs/>
                <w:color w:val="000000"/>
                <w:sz w:val="18"/>
                <w:szCs w:val="18"/>
              </w:rPr>
            </w:pPr>
            <w:r w:rsidRPr="001E6609">
              <w:rPr>
                <w:rFonts w:ascii="Candara" w:eastAsia="Times New Roman" w:hAnsi="Candara" w:cs="Times New Roman"/>
                <w:bCs/>
                <w:color w:val="000000"/>
                <w:sz w:val="18"/>
                <w:szCs w:val="18"/>
              </w:rPr>
              <w:t>El llenado de los formatos 34e, 34f y 34g, corresponde a la Secretaria de Administración del Gobierno del Estado en términos del artículo 46 de la Ley Orgánica del Poder Ejecutivo.</w:t>
            </w:r>
          </w:p>
        </w:tc>
        <w:tc>
          <w:tcPr>
            <w:tcW w:w="1559" w:type="dxa"/>
            <w:tcBorders>
              <w:top w:val="single" w:sz="4" w:space="0" w:color="auto"/>
              <w:left w:val="nil"/>
              <w:bottom w:val="single" w:sz="4" w:space="0" w:color="auto"/>
              <w:right w:val="single" w:sz="4" w:space="0" w:color="auto"/>
            </w:tcBorders>
            <w:vAlign w:val="center"/>
          </w:tcPr>
          <w:p w:rsidR="002A7BB0" w:rsidRDefault="002A7BB0" w:rsidP="002A7BB0">
            <w:pPr>
              <w:spacing w:after="0" w:line="240" w:lineRule="auto"/>
              <w:rPr>
                <w:rFonts w:ascii="Candara" w:eastAsia="Times New Roman" w:hAnsi="Candara" w:cs="Times New Roman"/>
                <w:sz w:val="18"/>
              </w:rPr>
            </w:pPr>
            <w:r>
              <w:rPr>
                <w:rFonts w:ascii="Candara" w:eastAsia="Times New Roman" w:hAnsi="Candara" w:cs="Times New Roman"/>
                <w:sz w:val="18"/>
              </w:rPr>
              <w:t>Dirección Administrativa.</w:t>
            </w:r>
          </w:p>
          <w:p w:rsidR="002A7BB0" w:rsidRDefault="002A7BB0" w:rsidP="002A7BB0">
            <w:pPr>
              <w:spacing w:after="0" w:line="240" w:lineRule="auto"/>
              <w:rPr>
                <w:rFonts w:ascii="Candara" w:eastAsia="Times New Roman" w:hAnsi="Candara" w:cs="Times New Roman"/>
                <w:sz w:val="18"/>
              </w:rPr>
            </w:pPr>
          </w:p>
          <w:p w:rsidR="002A7BB0" w:rsidRPr="0085175D" w:rsidRDefault="002A7BB0" w:rsidP="002A7BB0">
            <w:pPr>
              <w:spacing w:after="0" w:line="240" w:lineRule="auto"/>
              <w:rPr>
                <w:rFonts w:ascii="Candara" w:eastAsia="Times New Roman" w:hAnsi="Candara" w:cs="Times New Roman"/>
                <w:sz w:val="18"/>
              </w:rPr>
            </w:pPr>
            <w:r>
              <w:rPr>
                <w:rFonts w:ascii="Candara" w:eastAsia="Times New Roman" w:hAnsi="Candara" w:cs="Times New Roman"/>
                <w:sz w:val="18"/>
              </w:rPr>
              <w:t>Departamento de Recursos Materiales.</w:t>
            </w:r>
          </w:p>
        </w:tc>
        <w:tc>
          <w:tcPr>
            <w:tcW w:w="2835" w:type="dxa"/>
            <w:tcBorders>
              <w:top w:val="nil"/>
              <w:left w:val="single" w:sz="4" w:space="0" w:color="auto"/>
              <w:bottom w:val="single" w:sz="4" w:space="0" w:color="auto"/>
              <w:right w:val="single" w:sz="4" w:space="0" w:color="auto"/>
            </w:tcBorders>
            <w:vAlign w:val="center"/>
          </w:tcPr>
          <w:p w:rsidR="002A7BB0" w:rsidRPr="00A30F35" w:rsidRDefault="002A7BB0" w:rsidP="002A7BB0">
            <w:pPr>
              <w:spacing w:after="0" w:line="240" w:lineRule="auto"/>
              <w:rPr>
                <w:rFonts w:ascii="Candara" w:eastAsia="Times New Roman" w:hAnsi="Candara" w:cs="Times New Roman"/>
                <w:bCs/>
                <w:color w:val="000000"/>
                <w:sz w:val="18"/>
                <w:szCs w:val="18"/>
                <w:lang w:val="en-US"/>
              </w:rPr>
            </w:pPr>
            <w:r w:rsidRPr="00A30F35">
              <w:rPr>
                <w:rFonts w:ascii="Candara" w:eastAsia="Times New Roman" w:hAnsi="Candara" w:cs="Times New Roman"/>
                <w:bCs/>
                <w:color w:val="000000"/>
                <w:sz w:val="18"/>
                <w:szCs w:val="18"/>
                <w:lang w:val="en-US"/>
              </w:rPr>
              <w:t>Formato 34a LGT_Art_70_Fr_XXXIV</w:t>
            </w:r>
          </w:p>
          <w:p w:rsidR="002A7BB0" w:rsidRPr="00A30F35" w:rsidRDefault="002A7BB0" w:rsidP="002A7BB0">
            <w:pPr>
              <w:spacing w:after="0" w:line="240" w:lineRule="auto"/>
              <w:rPr>
                <w:rFonts w:ascii="Candara" w:eastAsia="Times New Roman" w:hAnsi="Candara" w:cs="Times New Roman"/>
                <w:bCs/>
                <w:color w:val="000000"/>
                <w:sz w:val="18"/>
                <w:szCs w:val="18"/>
                <w:lang w:val="en-US"/>
              </w:rPr>
            </w:pPr>
            <w:r w:rsidRPr="00A30F35">
              <w:rPr>
                <w:rFonts w:ascii="Candara" w:eastAsia="Times New Roman" w:hAnsi="Candara" w:cs="Times New Roman"/>
                <w:bCs/>
                <w:color w:val="000000"/>
                <w:sz w:val="18"/>
                <w:szCs w:val="18"/>
                <w:lang w:val="en-US"/>
              </w:rPr>
              <w:t>Formato 34bLGT_Art_70_Fr_XXXIV</w:t>
            </w:r>
          </w:p>
          <w:p w:rsidR="002A7BB0" w:rsidRPr="00A30F35" w:rsidRDefault="002A7BB0" w:rsidP="002A7BB0">
            <w:pPr>
              <w:spacing w:after="0" w:line="240" w:lineRule="auto"/>
              <w:rPr>
                <w:rFonts w:ascii="Candara" w:eastAsia="Times New Roman" w:hAnsi="Candara" w:cs="Times New Roman"/>
                <w:bCs/>
                <w:color w:val="000000"/>
                <w:sz w:val="18"/>
                <w:szCs w:val="18"/>
                <w:lang w:val="en-US"/>
              </w:rPr>
            </w:pPr>
            <w:r w:rsidRPr="00A30F35">
              <w:rPr>
                <w:rFonts w:ascii="Candara" w:eastAsia="Times New Roman" w:hAnsi="Candara" w:cs="Times New Roman"/>
                <w:bCs/>
                <w:color w:val="000000"/>
                <w:sz w:val="18"/>
                <w:szCs w:val="18"/>
                <w:lang w:val="en-US"/>
              </w:rPr>
              <w:t>Formato 34c LGT_Art_70_Fr_XXXIV</w:t>
            </w:r>
          </w:p>
          <w:p w:rsidR="002A7BB0" w:rsidRPr="00A30F35" w:rsidRDefault="002A7BB0" w:rsidP="002A7BB0">
            <w:pPr>
              <w:spacing w:after="0" w:line="240" w:lineRule="auto"/>
              <w:rPr>
                <w:rFonts w:ascii="Candara" w:eastAsia="Times New Roman" w:hAnsi="Candara" w:cs="Times New Roman"/>
                <w:bCs/>
                <w:color w:val="000000"/>
                <w:sz w:val="18"/>
                <w:szCs w:val="18"/>
                <w:lang w:val="en-US"/>
              </w:rPr>
            </w:pPr>
            <w:r w:rsidRPr="00A30F35">
              <w:rPr>
                <w:rFonts w:ascii="Candara" w:eastAsia="Times New Roman" w:hAnsi="Candara" w:cs="Times New Roman"/>
                <w:bCs/>
                <w:color w:val="000000"/>
                <w:sz w:val="18"/>
                <w:szCs w:val="18"/>
                <w:lang w:val="en-US"/>
              </w:rPr>
              <w:t>Formato 34d LGT_Art_70_Fr_XXXIV</w:t>
            </w:r>
          </w:p>
          <w:p w:rsidR="002A7BB0" w:rsidRPr="00A30F35" w:rsidRDefault="002A7BB0" w:rsidP="002A7BB0">
            <w:pPr>
              <w:spacing w:after="0" w:line="240" w:lineRule="auto"/>
              <w:rPr>
                <w:rFonts w:ascii="Candara" w:eastAsia="Times New Roman" w:hAnsi="Candara" w:cs="Times New Roman"/>
                <w:sz w:val="18"/>
                <w:szCs w:val="18"/>
                <w:lang w:val="en-US"/>
              </w:rPr>
            </w:pPr>
          </w:p>
        </w:tc>
      </w:tr>
      <w:tr w:rsidR="002A7BB0" w:rsidRPr="002203E2" w:rsidTr="00A43D49">
        <w:trPr>
          <w:trHeight w:val="13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XXXV </w:t>
            </w:r>
            <w:r w:rsidRPr="0085175D">
              <w:rPr>
                <w:rFonts w:ascii="Candara" w:eastAsia="Times New Roman" w:hAnsi="Candara" w:cs="Times New Roman"/>
                <w:i/>
                <w:iCs/>
                <w:sz w:val="18"/>
              </w:rPr>
              <w:t>Las recomendaciones emitidas por los órganos públicos del Estado mexicano u organismos internacionales garantes de los derechos humanos, así como las acciones que han llevado a cabo para su atención;</w:t>
            </w:r>
          </w:p>
          <w:p w:rsidR="002A7BB0" w:rsidRPr="0085175D" w:rsidRDefault="002A7BB0" w:rsidP="002A7BB0">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2A7BB0" w:rsidRPr="002519D1" w:rsidRDefault="002A7BB0" w:rsidP="002A7BB0">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A7BB0" w:rsidRPr="00B81B44" w:rsidRDefault="00B81B44" w:rsidP="00AC0D75">
            <w:pPr>
              <w:spacing w:after="0" w:line="240" w:lineRule="auto"/>
              <w:jc w:val="both"/>
              <w:rPr>
                <w:rFonts w:ascii="Candara" w:eastAsia="Times New Roman" w:hAnsi="Candara" w:cs="Times New Roman"/>
                <w:sz w:val="18"/>
              </w:rPr>
            </w:pPr>
            <w:r w:rsidRPr="00B81B44">
              <w:rPr>
                <w:rFonts w:ascii="Candara" w:eastAsia="Times New Roman" w:hAnsi="Candara" w:cs="Times New Roman"/>
                <w:bCs/>
                <w:color w:val="000000"/>
                <w:sz w:val="18"/>
                <w:szCs w:val="18"/>
              </w:rPr>
              <w:t>El Formato 35c LGT_Art_70_Fr_XXXV no aplica en virtud que es competencia del Estado Mexicano</w:t>
            </w:r>
          </w:p>
        </w:tc>
        <w:tc>
          <w:tcPr>
            <w:tcW w:w="1559" w:type="dxa"/>
            <w:tcBorders>
              <w:top w:val="single" w:sz="4" w:space="0" w:color="auto"/>
              <w:left w:val="nil"/>
              <w:bottom w:val="single" w:sz="4" w:space="0" w:color="auto"/>
              <w:right w:val="single" w:sz="4" w:space="0" w:color="auto"/>
            </w:tcBorders>
            <w:vAlign w:val="center"/>
          </w:tcPr>
          <w:p w:rsidR="002A7BB0" w:rsidRDefault="0007592D" w:rsidP="0007592D">
            <w:pPr>
              <w:spacing w:after="0" w:line="240" w:lineRule="auto"/>
              <w:jc w:val="both"/>
              <w:rPr>
                <w:rFonts w:ascii="Candara" w:eastAsia="Times New Roman" w:hAnsi="Candara" w:cs="Times New Roman"/>
                <w:sz w:val="18"/>
              </w:rPr>
            </w:pPr>
            <w:r>
              <w:rPr>
                <w:rFonts w:ascii="Candara" w:eastAsia="Times New Roman" w:hAnsi="Candara" w:cs="Times New Roman"/>
                <w:sz w:val="18"/>
              </w:rPr>
              <w:t>Subsecretaría Jurídica y Asuntos Religiosos.</w:t>
            </w:r>
          </w:p>
          <w:p w:rsidR="0007592D" w:rsidRDefault="0007592D" w:rsidP="0007592D">
            <w:pPr>
              <w:spacing w:after="0" w:line="240" w:lineRule="auto"/>
              <w:jc w:val="both"/>
              <w:rPr>
                <w:rFonts w:ascii="Candara" w:eastAsia="Times New Roman" w:hAnsi="Candara" w:cs="Times New Roman"/>
                <w:sz w:val="18"/>
              </w:rPr>
            </w:pPr>
          </w:p>
          <w:p w:rsidR="0007592D" w:rsidRDefault="0007592D" w:rsidP="0007592D">
            <w:pPr>
              <w:spacing w:after="0" w:line="240" w:lineRule="auto"/>
              <w:jc w:val="both"/>
              <w:rPr>
                <w:rFonts w:ascii="Candara" w:eastAsia="Times New Roman" w:hAnsi="Candara" w:cs="Times New Roman"/>
                <w:sz w:val="18"/>
              </w:rPr>
            </w:pPr>
            <w:r>
              <w:rPr>
                <w:rFonts w:ascii="Candara" w:eastAsia="Times New Roman" w:hAnsi="Candara" w:cs="Times New Roman"/>
                <w:sz w:val="18"/>
              </w:rPr>
              <w:t>Dirección Jurídica.</w:t>
            </w:r>
          </w:p>
          <w:p w:rsidR="0007592D" w:rsidRDefault="0007592D" w:rsidP="0007592D">
            <w:pPr>
              <w:spacing w:after="0" w:line="240" w:lineRule="auto"/>
              <w:jc w:val="both"/>
              <w:rPr>
                <w:rFonts w:ascii="Candara" w:eastAsia="Times New Roman" w:hAnsi="Candara" w:cs="Times New Roman"/>
                <w:sz w:val="18"/>
              </w:rPr>
            </w:pPr>
          </w:p>
          <w:p w:rsidR="0007592D" w:rsidRPr="00AC0D75" w:rsidRDefault="0007592D" w:rsidP="0007592D">
            <w:pPr>
              <w:spacing w:after="0" w:line="240" w:lineRule="auto"/>
              <w:jc w:val="both"/>
              <w:rPr>
                <w:rFonts w:ascii="Candara" w:eastAsia="Times New Roman" w:hAnsi="Candara" w:cs="Times New Roman"/>
                <w:sz w:val="18"/>
              </w:rPr>
            </w:pPr>
            <w:r>
              <w:rPr>
                <w:rFonts w:ascii="Candara" w:eastAsia="Times New Roman" w:hAnsi="Candara" w:cs="Times New Roman"/>
                <w:sz w:val="18"/>
              </w:rPr>
              <w:t>Departamento de Derechos Humanos.</w:t>
            </w:r>
          </w:p>
        </w:tc>
        <w:tc>
          <w:tcPr>
            <w:tcW w:w="2835" w:type="dxa"/>
            <w:tcBorders>
              <w:top w:val="nil"/>
              <w:left w:val="single" w:sz="4" w:space="0" w:color="auto"/>
              <w:bottom w:val="single" w:sz="4" w:space="0" w:color="auto"/>
              <w:right w:val="single" w:sz="4" w:space="0" w:color="auto"/>
            </w:tcBorders>
            <w:vAlign w:val="center"/>
          </w:tcPr>
          <w:p w:rsidR="002A7BB0" w:rsidRPr="00180585" w:rsidRDefault="002A7BB0" w:rsidP="002A7BB0">
            <w:pPr>
              <w:spacing w:after="0" w:line="240" w:lineRule="auto"/>
              <w:rPr>
                <w:rFonts w:ascii="Candara" w:eastAsia="Times New Roman" w:hAnsi="Candara" w:cs="Times New Roman"/>
                <w:bCs/>
                <w:color w:val="000000"/>
                <w:sz w:val="18"/>
                <w:szCs w:val="18"/>
                <w:lang w:val="en-US"/>
              </w:rPr>
            </w:pPr>
            <w:r w:rsidRPr="00180585">
              <w:rPr>
                <w:rFonts w:ascii="Candara" w:eastAsia="Times New Roman" w:hAnsi="Candara" w:cs="Times New Roman"/>
                <w:bCs/>
                <w:color w:val="000000"/>
                <w:sz w:val="18"/>
                <w:szCs w:val="18"/>
                <w:lang w:val="en-US"/>
              </w:rPr>
              <w:t>Formato 35a LGT_Art_70_Fr_XXXV</w:t>
            </w:r>
          </w:p>
          <w:p w:rsidR="002A7BB0" w:rsidRPr="00180585" w:rsidRDefault="002A7BB0" w:rsidP="002A7BB0">
            <w:pPr>
              <w:spacing w:after="0" w:line="240" w:lineRule="auto"/>
              <w:rPr>
                <w:rFonts w:ascii="Candara" w:eastAsia="Times New Roman" w:hAnsi="Candara" w:cs="Times New Roman"/>
                <w:bCs/>
                <w:color w:val="000000"/>
                <w:sz w:val="18"/>
                <w:szCs w:val="18"/>
                <w:lang w:val="en-US"/>
              </w:rPr>
            </w:pPr>
            <w:r w:rsidRPr="00180585">
              <w:rPr>
                <w:rFonts w:ascii="Candara" w:eastAsia="Times New Roman" w:hAnsi="Candara" w:cs="Times New Roman"/>
                <w:bCs/>
                <w:color w:val="000000"/>
                <w:sz w:val="18"/>
                <w:szCs w:val="18"/>
                <w:lang w:val="en-US"/>
              </w:rPr>
              <w:t>Formato 35b LGT_Art_70_Fr_XXXV</w:t>
            </w:r>
          </w:p>
          <w:p w:rsidR="002A7BB0" w:rsidRPr="00061AC1" w:rsidRDefault="002A7BB0" w:rsidP="002A7BB0">
            <w:pPr>
              <w:spacing w:after="0" w:line="240" w:lineRule="auto"/>
              <w:rPr>
                <w:rFonts w:ascii="Candara" w:eastAsia="Times New Roman" w:hAnsi="Candara" w:cs="Times New Roman"/>
                <w:sz w:val="18"/>
                <w:szCs w:val="18"/>
                <w:lang w:val="en-US"/>
              </w:rPr>
            </w:pPr>
          </w:p>
        </w:tc>
      </w:tr>
      <w:tr w:rsidR="002A7BB0" w:rsidRPr="002203E2" w:rsidTr="00A43D49">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B0" w:rsidRPr="00061AC1" w:rsidRDefault="002A7BB0" w:rsidP="002A7BB0">
            <w:pPr>
              <w:spacing w:after="0" w:line="240" w:lineRule="auto"/>
              <w:rPr>
                <w:rFonts w:ascii="Candara" w:eastAsia="Times New Roman" w:hAnsi="Candara" w:cs="Times New Roman"/>
                <w:i/>
                <w:iCs/>
                <w:sz w:val="18"/>
                <w:lang w:val="en-US"/>
              </w:rPr>
            </w:pPr>
            <w:r w:rsidRPr="00061AC1">
              <w:rPr>
                <w:rFonts w:ascii="Candara" w:eastAsia="Times New Roman" w:hAnsi="Candara" w:cs="Times New Roman"/>
                <w:b/>
                <w:bCs/>
                <w:i/>
                <w:iCs/>
                <w:sz w:val="18"/>
                <w:lang w:val="en-US"/>
              </w:rPr>
              <w:lastRenderedPageBreak/>
              <w:t>Artículo 70</w:t>
            </w:r>
            <w:r w:rsidRPr="00061AC1">
              <w:rPr>
                <w:rFonts w:ascii="Candara" w:eastAsia="Times New Roman" w:hAnsi="Candara" w:cs="Times New Roman"/>
                <w:b/>
                <w:bCs/>
                <w:i/>
                <w:iCs/>
                <w:sz w:val="18"/>
                <w:lang w:val="en-US"/>
              </w:rPr>
              <w:br/>
            </w:r>
            <w:r w:rsidRPr="00061AC1">
              <w:rPr>
                <w:rFonts w:ascii="Candara" w:eastAsia="Times New Roman" w:hAnsi="Candara" w:cs="Times New Roman"/>
                <w:i/>
                <w:iCs/>
                <w:sz w:val="18"/>
                <w:lang w:val="en-US"/>
              </w:rPr>
              <w:br/>
              <w:t>…</w:t>
            </w:r>
          </w:p>
        </w:tc>
        <w:tc>
          <w:tcPr>
            <w:tcW w:w="3685" w:type="dxa"/>
            <w:tcBorders>
              <w:top w:val="nil"/>
              <w:left w:val="nil"/>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jc w:val="both"/>
              <w:rPr>
                <w:rFonts w:ascii="Candara" w:eastAsia="Times New Roman" w:hAnsi="Candara" w:cs="Times New Roman"/>
                <w:i/>
                <w:iCs/>
                <w:sz w:val="18"/>
              </w:rPr>
            </w:pPr>
            <w:r w:rsidRPr="00180585">
              <w:rPr>
                <w:rFonts w:ascii="Candara" w:eastAsia="Times New Roman" w:hAnsi="Candara" w:cs="Times New Roman"/>
                <w:b/>
                <w:bCs/>
                <w:i/>
                <w:iCs/>
                <w:sz w:val="18"/>
              </w:rPr>
              <w:t xml:space="preserve">Fracción XXXVI </w:t>
            </w:r>
            <w:r w:rsidRPr="0085175D">
              <w:rPr>
                <w:rFonts w:ascii="Candara" w:eastAsia="Times New Roman" w:hAnsi="Candara" w:cs="Times New Roman"/>
                <w:i/>
                <w:iCs/>
                <w:sz w:val="18"/>
              </w:rPr>
              <w:t>Las resoluciones y laudos que se emitan en procesos o procedimientos seguidos en forma de juicio;</w:t>
            </w:r>
          </w:p>
          <w:p w:rsidR="002A7BB0" w:rsidRPr="0085175D" w:rsidRDefault="002A7BB0" w:rsidP="002A7BB0">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2A7BB0" w:rsidRPr="002519D1" w:rsidRDefault="00183458" w:rsidP="001E6609">
            <w:pPr>
              <w:jc w:val="center"/>
              <w:rPr>
                <w:rFonts w:ascii="Candara" w:hAnsi="Candara"/>
                <w:sz w:val="18"/>
                <w:szCs w:val="18"/>
              </w:rPr>
            </w:pPr>
            <w:r>
              <w:rPr>
                <w:rFonts w:ascii="Candara" w:hAnsi="Candara"/>
                <w:sz w:val="18"/>
                <w:szCs w:val="18"/>
              </w:rPr>
              <w:t xml:space="preserve"> </w:t>
            </w:r>
            <w:r w:rsidR="002A7BB0">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183458" w:rsidRPr="0085175D" w:rsidRDefault="00183458" w:rsidP="002A7BB0">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1E6609" w:rsidRDefault="001E6609" w:rsidP="001E6609">
            <w:pPr>
              <w:spacing w:after="0" w:line="240" w:lineRule="auto"/>
              <w:jc w:val="both"/>
              <w:rPr>
                <w:rFonts w:ascii="Candara" w:eastAsia="Times New Roman" w:hAnsi="Candara" w:cs="Times New Roman"/>
                <w:sz w:val="18"/>
              </w:rPr>
            </w:pPr>
            <w:r>
              <w:rPr>
                <w:rFonts w:ascii="Candara" w:eastAsia="Times New Roman" w:hAnsi="Candara" w:cs="Times New Roman"/>
                <w:sz w:val="18"/>
              </w:rPr>
              <w:t>Dirección Jurídica.</w:t>
            </w:r>
          </w:p>
          <w:p w:rsidR="002A7BB0" w:rsidRPr="0085175D" w:rsidRDefault="002A7BB0" w:rsidP="002A7BB0">
            <w:pPr>
              <w:spacing w:after="0" w:line="240" w:lineRule="auto"/>
              <w:rPr>
                <w:rFonts w:ascii="Candara" w:eastAsia="Times New Roman" w:hAnsi="Candara" w:cs="Times New Roman"/>
                <w:sz w:val="18"/>
              </w:rPr>
            </w:pPr>
          </w:p>
        </w:tc>
        <w:tc>
          <w:tcPr>
            <w:tcW w:w="2835" w:type="dxa"/>
            <w:tcBorders>
              <w:top w:val="nil"/>
              <w:left w:val="single" w:sz="4" w:space="0" w:color="auto"/>
              <w:bottom w:val="single" w:sz="4" w:space="0" w:color="auto"/>
              <w:right w:val="single" w:sz="4" w:space="0" w:color="auto"/>
            </w:tcBorders>
            <w:vAlign w:val="center"/>
          </w:tcPr>
          <w:p w:rsidR="002A7BB0" w:rsidRPr="00726008" w:rsidRDefault="002A7BB0" w:rsidP="002A7BB0">
            <w:pPr>
              <w:spacing w:after="0" w:line="240" w:lineRule="auto"/>
              <w:rPr>
                <w:rFonts w:ascii="Candara" w:eastAsia="Times New Roman" w:hAnsi="Candara" w:cs="Times New Roman"/>
                <w:sz w:val="18"/>
                <w:szCs w:val="18"/>
                <w:lang w:val="en-US"/>
              </w:rPr>
            </w:pPr>
            <w:r w:rsidRPr="00726008">
              <w:rPr>
                <w:rFonts w:ascii="Candara" w:eastAsia="Times New Roman" w:hAnsi="Candara" w:cs="Times New Roman"/>
                <w:sz w:val="18"/>
                <w:szCs w:val="18"/>
                <w:lang w:val="en-US"/>
              </w:rPr>
              <w:t>Formato 36 LGT_Art_70_Fr_XXXVI</w:t>
            </w:r>
          </w:p>
        </w:tc>
      </w:tr>
      <w:tr w:rsidR="002A7BB0" w:rsidRPr="002203E2" w:rsidTr="00A43D49">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XXXVII </w:t>
            </w:r>
            <w:r w:rsidRPr="0085175D">
              <w:rPr>
                <w:rFonts w:ascii="Candara" w:eastAsia="Times New Roman" w:hAnsi="Candara" w:cs="Times New Roman"/>
                <w:i/>
                <w:iCs/>
                <w:sz w:val="18"/>
              </w:rPr>
              <w:t>Los mecanismos de participación ciudadana;</w:t>
            </w:r>
          </w:p>
        </w:tc>
        <w:tc>
          <w:tcPr>
            <w:tcW w:w="1134" w:type="dxa"/>
            <w:tcBorders>
              <w:top w:val="nil"/>
              <w:left w:val="nil"/>
              <w:bottom w:val="single" w:sz="4" w:space="0" w:color="auto"/>
              <w:right w:val="single" w:sz="4" w:space="0" w:color="auto"/>
            </w:tcBorders>
            <w:shd w:val="clear" w:color="auto" w:fill="auto"/>
            <w:vAlign w:val="center"/>
          </w:tcPr>
          <w:p w:rsidR="002A7BB0" w:rsidRPr="002519D1" w:rsidRDefault="002A7BB0" w:rsidP="002A7BB0">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A7BB0" w:rsidRPr="0085175D" w:rsidRDefault="002A7BB0" w:rsidP="002A7BB0">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0B1B7E" w:rsidRDefault="000B1B7E" w:rsidP="000B1B7E">
            <w:pPr>
              <w:spacing w:after="0" w:line="240" w:lineRule="auto"/>
              <w:jc w:val="both"/>
              <w:rPr>
                <w:rFonts w:ascii="Candara" w:eastAsia="Times New Roman" w:hAnsi="Candara" w:cs="Times New Roman"/>
                <w:sz w:val="18"/>
              </w:rPr>
            </w:pPr>
            <w:r>
              <w:rPr>
                <w:rFonts w:ascii="Candara" w:eastAsia="Times New Roman" w:hAnsi="Candara" w:cs="Times New Roman"/>
                <w:sz w:val="18"/>
              </w:rPr>
              <w:t>Subsecretaría de Fortalecimiento Municipal.</w:t>
            </w:r>
          </w:p>
          <w:p w:rsidR="000B1B7E" w:rsidRDefault="000B1B7E" w:rsidP="000B1B7E">
            <w:pPr>
              <w:spacing w:after="0" w:line="240" w:lineRule="auto"/>
              <w:jc w:val="both"/>
              <w:rPr>
                <w:rFonts w:ascii="Candara" w:eastAsia="Times New Roman" w:hAnsi="Candara" w:cs="Times New Roman"/>
                <w:sz w:val="18"/>
              </w:rPr>
            </w:pPr>
          </w:p>
          <w:p w:rsidR="000B1B7E" w:rsidRPr="0085175D" w:rsidRDefault="000B1B7E" w:rsidP="000B1B7E">
            <w:pPr>
              <w:spacing w:after="0" w:line="240" w:lineRule="auto"/>
              <w:jc w:val="both"/>
              <w:rPr>
                <w:rFonts w:ascii="Candara" w:eastAsia="Times New Roman" w:hAnsi="Candara" w:cs="Times New Roman"/>
                <w:sz w:val="18"/>
              </w:rPr>
            </w:pPr>
            <w:r>
              <w:rPr>
                <w:rFonts w:ascii="Candara" w:eastAsia="Times New Roman" w:hAnsi="Candara" w:cs="Times New Roman"/>
                <w:sz w:val="18"/>
              </w:rPr>
              <w:t>Departamento de Coordinación y Vinculación Interinstitucional</w:t>
            </w:r>
          </w:p>
        </w:tc>
        <w:tc>
          <w:tcPr>
            <w:tcW w:w="2835" w:type="dxa"/>
            <w:tcBorders>
              <w:top w:val="nil"/>
              <w:left w:val="single" w:sz="4" w:space="0" w:color="auto"/>
              <w:bottom w:val="single" w:sz="4" w:space="0" w:color="auto"/>
              <w:right w:val="single" w:sz="4" w:space="0" w:color="auto"/>
            </w:tcBorders>
            <w:vAlign w:val="center"/>
          </w:tcPr>
          <w:p w:rsidR="002A7BB0" w:rsidRPr="00180585" w:rsidRDefault="002A7BB0" w:rsidP="002A7BB0">
            <w:pPr>
              <w:spacing w:after="0" w:line="240" w:lineRule="auto"/>
              <w:rPr>
                <w:rFonts w:ascii="Candara" w:eastAsia="Times New Roman" w:hAnsi="Candara" w:cs="Times New Roman"/>
                <w:bCs/>
                <w:color w:val="000000"/>
                <w:sz w:val="18"/>
                <w:szCs w:val="18"/>
                <w:lang w:val="en-US"/>
              </w:rPr>
            </w:pPr>
            <w:r w:rsidRPr="00180585">
              <w:rPr>
                <w:rFonts w:ascii="Candara" w:eastAsia="Times New Roman" w:hAnsi="Candara" w:cs="Times New Roman"/>
                <w:bCs/>
                <w:color w:val="000000"/>
                <w:sz w:val="18"/>
                <w:szCs w:val="18"/>
                <w:lang w:val="en-US"/>
              </w:rPr>
              <w:t>Formato37aLGT_Art_70_Fr_XXXVII</w:t>
            </w:r>
          </w:p>
          <w:p w:rsidR="002A7BB0" w:rsidRPr="00180585" w:rsidRDefault="002A7BB0" w:rsidP="001E6609">
            <w:pPr>
              <w:spacing w:after="0" w:line="240" w:lineRule="auto"/>
              <w:rPr>
                <w:rFonts w:ascii="Candara" w:eastAsia="Times New Roman" w:hAnsi="Candara" w:cs="Times New Roman"/>
                <w:sz w:val="18"/>
                <w:szCs w:val="18"/>
                <w:lang w:val="en-US"/>
              </w:rPr>
            </w:pPr>
            <w:r w:rsidRPr="00180585">
              <w:rPr>
                <w:rFonts w:ascii="Candara" w:eastAsia="Times New Roman" w:hAnsi="Candara" w:cs="Times New Roman"/>
                <w:bCs/>
                <w:color w:val="000000"/>
                <w:sz w:val="18"/>
                <w:szCs w:val="18"/>
                <w:lang w:val="en-US"/>
              </w:rPr>
              <w:t>Formato37bLGT_Art_70_Fr_XXXVII</w:t>
            </w:r>
          </w:p>
        </w:tc>
      </w:tr>
      <w:tr w:rsidR="002A7BB0" w:rsidRPr="009F216E"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XXXVIII </w:t>
            </w:r>
            <w:r w:rsidRPr="0085175D">
              <w:rPr>
                <w:rFonts w:ascii="Candara" w:eastAsia="Times New Roman" w:hAnsi="Candara" w:cs="Times New Roman"/>
                <w:i/>
                <w:iCs/>
                <w:sz w:val="18"/>
              </w:rPr>
              <w:t>Los programas que ofrecen, incluyendo información sobre la población, objetivo y destino, así como los trámites, tiempos de respuesta, requisitos y formatos para acceder a los mismos;</w:t>
            </w:r>
          </w:p>
          <w:p w:rsidR="002A7BB0" w:rsidRPr="0085175D" w:rsidRDefault="002A7BB0" w:rsidP="002A7BB0">
            <w:pPr>
              <w:spacing w:after="0" w:line="240" w:lineRule="auto"/>
              <w:jc w:val="both"/>
              <w:rPr>
                <w:rFonts w:ascii="Candara" w:eastAsia="Times New Roman" w:hAnsi="Candara" w:cs="Times New Roman"/>
                <w:i/>
                <w:iCs/>
                <w:sz w:val="18"/>
              </w:rPr>
            </w:pPr>
          </w:p>
        </w:tc>
        <w:tc>
          <w:tcPr>
            <w:tcW w:w="1134" w:type="dxa"/>
            <w:tcBorders>
              <w:top w:val="nil"/>
              <w:left w:val="nil"/>
              <w:bottom w:val="single" w:sz="4" w:space="0" w:color="auto"/>
              <w:right w:val="single" w:sz="4" w:space="0" w:color="auto"/>
            </w:tcBorders>
            <w:shd w:val="clear" w:color="auto" w:fill="auto"/>
            <w:vAlign w:val="center"/>
          </w:tcPr>
          <w:p w:rsidR="002A7BB0" w:rsidRPr="002519D1" w:rsidRDefault="00913D92" w:rsidP="002A7BB0">
            <w:pPr>
              <w:jc w:val="center"/>
              <w:rPr>
                <w:rFonts w:ascii="Candara" w:hAnsi="Candara"/>
                <w:sz w:val="18"/>
                <w:szCs w:val="18"/>
              </w:rPr>
            </w:pPr>
            <w:r>
              <w:rPr>
                <w:rFonts w:ascii="Candara" w:hAnsi="Candara"/>
                <w:sz w:val="18"/>
                <w:szCs w:val="18"/>
              </w:rPr>
              <w:t xml:space="preserve">No </w:t>
            </w:r>
            <w:r w:rsidR="002A7BB0">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A7BB0" w:rsidRPr="0085175D" w:rsidRDefault="007172F3" w:rsidP="009F216E">
            <w:pPr>
              <w:spacing w:after="0" w:line="240" w:lineRule="auto"/>
              <w:jc w:val="both"/>
              <w:rPr>
                <w:rFonts w:ascii="Candara" w:eastAsia="Times New Roman" w:hAnsi="Candara" w:cs="Times New Roman"/>
                <w:sz w:val="18"/>
              </w:rPr>
            </w:pPr>
            <w:r>
              <w:rPr>
                <w:rFonts w:ascii="Candara" w:eastAsia="Times New Roman" w:hAnsi="Candara" w:cs="Times New Roman"/>
                <w:sz w:val="18"/>
              </w:rPr>
              <w:t xml:space="preserve">A la Secretaria General de Gobierno corresponde </w:t>
            </w:r>
            <w:r w:rsidR="009F216E">
              <w:rPr>
                <w:rFonts w:ascii="Candara" w:eastAsia="Times New Roman" w:hAnsi="Candara" w:cs="Times New Roman"/>
                <w:sz w:val="18"/>
              </w:rPr>
              <w:t>conducir la Política Interior del Estado mediante el cumplimiento de las directrices del Ejecutivo Estatal, para facilitar la conciliación, acuerdos y resolución de conflictos políticos y/o sociales.</w:t>
            </w:r>
            <w:r w:rsidR="00530821">
              <w:rPr>
                <w:rFonts w:ascii="Candara" w:eastAsia="Times New Roman" w:hAnsi="Candara" w:cs="Times New Roman"/>
                <w:sz w:val="18"/>
              </w:rPr>
              <w:t xml:space="preserve"> </w:t>
            </w:r>
            <w:r w:rsidR="009F216E">
              <w:rPr>
                <w:rFonts w:ascii="Candara" w:eastAsia="Times New Roman" w:hAnsi="Candara" w:cs="Times New Roman"/>
                <w:sz w:val="18"/>
              </w:rPr>
              <w:t xml:space="preserve">Art. 34 de la Ley Orgánica del Poder Ejecutivo; y </w:t>
            </w:r>
          </w:p>
        </w:tc>
        <w:tc>
          <w:tcPr>
            <w:tcW w:w="1559" w:type="dxa"/>
            <w:tcBorders>
              <w:top w:val="single" w:sz="4" w:space="0" w:color="auto"/>
              <w:left w:val="nil"/>
              <w:bottom w:val="single" w:sz="4" w:space="0" w:color="auto"/>
              <w:right w:val="single" w:sz="4" w:space="0" w:color="auto"/>
            </w:tcBorders>
            <w:vAlign w:val="center"/>
          </w:tcPr>
          <w:p w:rsidR="002A7BB0" w:rsidRPr="0085175D" w:rsidRDefault="002A7BB0" w:rsidP="002A7BB0">
            <w:pPr>
              <w:spacing w:after="0" w:line="240" w:lineRule="auto"/>
              <w:rPr>
                <w:rFonts w:ascii="Candara" w:eastAsia="Times New Roman" w:hAnsi="Candara" w:cs="Times New Roman"/>
                <w:sz w:val="18"/>
              </w:rPr>
            </w:pPr>
          </w:p>
        </w:tc>
        <w:tc>
          <w:tcPr>
            <w:tcW w:w="2835" w:type="dxa"/>
            <w:tcBorders>
              <w:top w:val="nil"/>
              <w:left w:val="single" w:sz="4" w:space="0" w:color="auto"/>
              <w:bottom w:val="single" w:sz="4" w:space="0" w:color="auto"/>
              <w:right w:val="single" w:sz="4" w:space="0" w:color="auto"/>
            </w:tcBorders>
            <w:vAlign w:val="center"/>
          </w:tcPr>
          <w:p w:rsidR="002A7BB0" w:rsidRPr="009F216E" w:rsidRDefault="002A7BB0" w:rsidP="002A7BB0">
            <w:pPr>
              <w:spacing w:after="0" w:line="240" w:lineRule="auto"/>
              <w:rPr>
                <w:rFonts w:ascii="Candara" w:eastAsia="Times New Roman" w:hAnsi="Candara" w:cs="Times New Roman"/>
                <w:sz w:val="18"/>
                <w:szCs w:val="18"/>
              </w:rPr>
            </w:pPr>
          </w:p>
        </w:tc>
      </w:tr>
      <w:tr w:rsidR="002A7BB0" w:rsidRPr="002203E2" w:rsidTr="00A43D49">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nil"/>
              <w:left w:val="nil"/>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XXXIX </w:t>
            </w:r>
            <w:r w:rsidRPr="0085175D">
              <w:rPr>
                <w:rFonts w:ascii="Candara" w:eastAsia="Times New Roman" w:hAnsi="Candara" w:cs="Times New Roman"/>
                <w:i/>
                <w:iCs/>
                <w:sz w:val="18"/>
              </w:rPr>
              <w:t>Las actas y resoluciones del Comité de Transparencia de los sujetos obligados;</w:t>
            </w:r>
          </w:p>
          <w:p w:rsidR="002A7BB0" w:rsidRPr="0085175D" w:rsidRDefault="002A7BB0" w:rsidP="002A7BB0">
            <w:pPr>
              <w:spacing w:after="0" w:line="240" w:lineRule="auto"/>
              <w:jc w:val="both"/>
              <w:rPr>
                <w:rFonts w:ascii="Candara" w:eastAsia="Times New Roman" w:hAnsi="Candara" w:cs="Times New Roman"/>
                <w:i/>
                <w:iCs/>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2A7BB0" w:rsidP="002A7BB0">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A7BB0" w:rsidRPr="00D4593A" w:rsidRDefault="002A7BB0" w:rsidP="00D4593A">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D4593A" w:rsidRDefault="00D4593A" w:rsidP="002A7BB0">
            <w:pPr>
              <w:spacing w:after="0" w:line="240" w:lineRule="auto"/>
              <w:rPr>
                <w:rFonts w:ascii="Candara" w:eastAsia="Times New Roman" w:hAnsi="Candara" w:cs="Times New Roman"/>
                <w:sz w:val="18"/>
              </w:rPr>
            </w:pPr>
            <w:r>
              <w:rPr>
                <w:rFonts w:ascii="Candara" w:eastAsia="Times New Roman" w:hAnsi="Candara" w:cs="Times New Roman"/>
                <w:sz w:val="18"/>
              </w:rPr>
              <w:t>Coordinación de Enlace Institucional</w:t>
            </w:r>
          </w:p>
          <w:p w:rsidR="00D4593A" w:rsidRDefault="00D4593A" w:rsidP="002A7BB0">
            <w:pPr>
              <w:spacing w:after="0" w:line="240" w:lineRule="auto"/>
              <w:rPr>
                <w:rFonts w:ascii="Candara" w:eastAsia="Times New Roman" w:hAnsi="Candara" w:cs="Times New Roman"/>
                <w:sz w:val="18"/>
              </w:rPr>
            </w:pPr>
          </w:p>
          <w:p w:rsidR="002A7BB0" w:rsidRPr="0085175D" w:rsidRDefault="00D4593A" w:rsidP="002A7BB0">
            <w:pPr>
              <w:spacing w:after="0" w:line="240" w:lineRule="auto"/>
              <w:rPr>
                <w:rFonts w:ascii="Candara" w:eastAsia="Times New Roman" w:hAnsi="Candara" w:cs="Times New Roman"/>
                <w:sz w:val="18"/>
              </w:rPr>
            </w:pPr>
            <w:r>
              <w:rPr>
                <w:rFonts w:ascii="Candara" w:eastAsia="Times New Roman" w:hAnsi="Candara" w:cs="Times New Roman"/>
                <w:sz w:val="18"/>
              </w:rPr>
              <w:t>Departamento de Enlace para la Transparencia.</w:t>
            </w:r>
          </w:p>
        </w:tc>
        <w:tc>
          <w:tcPr>
            <w:tcW w:w="2835" w:type="dxa"/>
            <w:tcBorders>
              <w:top w:val="nil"/>
              <w:left w:val="single" w:sz="4" w:space="0" w:color="auto"/>
              <w:bottom w:val="single" w:sz="4" w:space="0" w:color="auto"/>
              <w:right w:val="single" w:sz="4" w:space="0" w:color="auto"/>
            </w:tcBorders>
            <w:vAlign w:val="center"/>
          </w:tcPr>
          <w:p w:rsidR="002A7BB0" w:rsidRPr="00180585" w:rsidRDefault="002A7BB0" w:rsidP="002A7BB0">
            <w:pPr>
              <w:spacing w:after="0" w:line="240" w:lineRule="auto"/>
              <w:rPr>
                <w:rFonts w:ascii="Candara" w:eastAsia="Times New Roman" w:hAnsi="Candara" w:cs="Times New Roman"/>
                <w:bCs/>
                <w:color w:val="000000"/>
                <w:sz w:val="18"/>
                <w:szCs w:val="18"/>
                <w:lang w:val="en-US"/>
              </w:rPr>
            </w:pPr>
            <w:r w:rsidRPr="00180585">
              <w:rPr>
                <w:rFonts w:ascii="Candara" w:eastAsia="Times New Roman" w:hAnsi="Candara" w:cs="Times New Roman"/>
                <w:bCs/>
                <w:color w:val="000000"/>
                <w:sz w:val="18"/>
                <w:szCs w:val="18"/>
                <w:lang w:val="en-US"/>
              </w:rPr>
              <w:t>Formato 39a</w:t>
            </w:r>
          </w:p>
          <w:p w:rsidR="002A7BB0" w:rsidRPr="00180585" w:rsidRDefault="002A7BB0" w:rsidP="002A7BB0">
            <w:pPr>
              <w:spacing w:after="0" w:line="240" w:lineRule="auto"/>
              <w:rPr>
                <w:rFonts w:ascii="Candara" w:eastAsia="Times New Roman" w:hAnsi="Candara" w:cs="Times New Roman"/>
                <w:bCs/>
                <w:color w:val="000000"/>
                <w:sz w:val="18"/>
                <w:szCs w:val="18"/>
                <w:lang w:val="en-US"/>
              </w:rPr>
            </w:pPr>
            <w:r w:rsidRPr="00180585">
              <w:rPr>
                <w:rFonts w:ascii="Candara" w:eastAsia="Times New Roman" w:hAnsi="Candara" w:cs="Times New Roman"/>
                <w:bCs/>
                <w:color w:val="000000"/>
                <w:sz w:val="18"/>
                <w:szCs w:val="18"/>
                <w:lang w:val="en-US"/>
              </w:rPr>
              <w:t>LGT_Art_70_Fr_XXXIX</w:t>
            </w:r>
          </w:p>
          <w:p w:rsidR="002A7BB0" w:rsidRPr="00180585" w:rsidRDefault="002A7BB0" w:rsidP="002A7BB0">
            <w:pPr>
              <w:spacing w:after="0" w:line="240" w:lineRule="auto"/>
              <w:rPr>
                <w:rFonts w:ascii="Candara" w:eastAsia="Times New Roman" w:hAnsi="Candara" w:cs="Times New Roman"/>
                <w:bCs/>
                <w:color w:val="000000"/>
                <w:sz w:val="18"/>
                <w:szCs w:val="18"/>
                <w:lang w:val="en-US"/>
              </w:rPr>
            </w:pPr>
            <w:r w:rsidRPr="00180585">
              <w:rPr>
                <w:rFonts w:ascii="Candara" w:eastAsia="Times New Roman" w:hAnsi="Candara" w:cs="Times New Roman"/>
                <w:bCs/>
                <w:color w:val="000000"/>
                <w:sz w:val="18"/>
                <w:szCs w:val="18"/>
                <w:lang w:val="en-US"/>
              </w:rPr>
              <w:t>Formato 39b LGT_Art_70_Fr_XXXIX</w:t>
            </w:r>
          </w:p>
          <w:p w:rsidR="002A7BB0" w:rsidRPr="00180585" w:rsidRDefault="002A7BB0" w:rsidP="002A7BB0">
            <w:pPr>
              <w:spacing w:after="0" w:line="240" w:lineRule="auto"/>
              <w:rPr>
                <w:rFonts w:ascii="Candara" w:eastAsia="Times New Roman" w:hAnsi="Candara" w:cs="Times New Roman"/>
                <w:bCs/>
                <w:color w:val="000000"/>
                <w:sz w:val="18"/>
                <w:szCs w:val="18"/>
                <w:lang w:val="en-US"/>
              </w:rPr>
            </w:pPr>
            <w:r w:rsidRPr="00180585">
              <w:rPr>
                <w:rFonts w:ascii="Candara" w:eastAsia="Times New Roman" w:hAnsi="Candara" w:cs="Times New Roman"/>
                <w:bCs/>
                <w:color w:val="000000"/>
                <w:sz w:val="18"/>
                <w:szCs w:val="18"/>
                <w:lang w:val="en-US"/>
              </w:rPr>
              <w:t xml:space="preserve">Formato 39c </w:t>
            </w:r>
          </w:p>
          <w:p w:rsidR="002A7BB0" w:rsidRPr="00180585" w:rsidRDefault="002A7BB0" w:rsidP="002A7BB0">
            <w:pPr>
              <w:spacing w:after="0" w:line="240" w:lineRule="auto"/>
              <w:rPr>
                <w:rFonts w:ascii="Candara" w:eastAsia="Times New Roman" w:hAnsi="Candara" w:cs="Times New Roman"/>
                <w:bCs/>
                <w:color w:val="000000"/>
                <w:sz w:val="18"/>
                <w:szCs w:val="18"/>
                <w:lang w:val="en-US"/>
              </w:rPr>
            </w:pPr>
            <w:r w:rsidRPr="00180585">
              <w:rPr>
                <w:rFonts w:ascii="Candara" w:eastAsia="Times New Roman" w:hAnsi="Candara" w:cs="Times New Roman"/>
                <w:bCs/>
                <w:color w:val="000000"/>
                <w:sz w:val="18"/>
                <w:szCs w:val="18"/>
                <w:lang w:val="en-US"/>
              </w:rPr>
              <w:t>LGT_Art_70_Fr_XXXIX</w:t>
            </w:r>
          </w:p>
          <w:p w:rsidR="002A7BB0" w:rsidRPr="00180585" w:rsidRDefault="002A7BB0" w:rsidP="002A7BB0">
            <w:pPr>
              <w:spacing w:after="0" w:line="240" w:lineRule="auto"/>
              <w:rPr>
                <w:rFonts w:ascii="Candara" w:eastAsia="Times New Roman" w:hAnsi="Candara" w:cs="Times New Roman"/>
                <w:bCs/>
                <w:color w:val="000000"/>
                <w:sz w:val="18"/>
                <w:szCs w:val="18"/>
                <w:lang w:val="en-US"/>
              </w:rPr>
            </w:pPr>
            <w:r w:rsidRPr="00180585">
              <w:rPr>
                <w:rFonts w:ascii="Candara" w:eastAsia="Times New Roman" w:hAnsi="Candara" w:cs="Times New Roman"/>
                <w:bCs/>
                <w:color w:val="000000"/>
                <w:sz w:val="18"/>
                <w:szCs w:val="18"/>
                <w:lang w:val="en-US"/>
              </w:rPr>
              <w:t xml:space="preserve">Formato 39d </w:t>
            </w:r>
          </w:p>
          <w:p w:rsidR="002A7BB0" w:rsidRPr="00A30F35" w:rsidRDefault="002A7BB0" w:rsidP="002A7BB0">
            <w:pPr>
              <w:spacing w:after="0" w:line="240" w:lineRule="auto"/>
              <w:rPr>
                <w:rFonts w:ascii="Candara" w:eastAsia="Times New Roman" w:hAnsi="Candara" w:cs="Times New Roman"/>
                <w:sz w:val="18"/>
                <w:szCs w:val="18"/>
                <w:lang w:val="en-US"/>
              </w:rPr>
            </w:pPr>
            <w:r w:rsidRPr="00180585">
              <w:rPr>
                <w:rFonts w:ascii="Candara" w:eastAsia="Times New Roman" w:hAnsi="Candara" w:cs="Times New Roman"/>
                <w:bCs/>
                <w:color w:val="000000"/>
                <w:sz w:val="18"/>
                <w:szCs w:val="18"/>
                <w:lang w:val="en-US"/>
              </w:rPr>
              <w:t>LGT_Art_70_Fr_X</w:t>
            </w:r>
            <w:r w:rsidRPr="00A30F35">
              <w:rPr>
                <w:rFonts w:ascii="Candara" w:eastAsia="Times New Roman" w:hAnsi="Candara" w:cs="Times New Roman"/>
                <w:bCs/>
                <w:color w:val="000000"/>
                <w:sz w:val="18"/>
                <w:szCs w:val="18"/>
                <w:lang w:val="en-US"/>
              </w:rPr>
              <w:t>XXIX</w:t>
            </w:r>
          </w:p>
        </w:tc>
      </w:tr>
      <w:tr w:rsidR="002A7BB0" w:rsidRPr="002203E2" w:rsidTr="00A43D49">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t>…</w:t>
            </w:r>
          </w:p>
        </w:tc>
        <w:tc>
          <w:tcPr>
            <w:tcW w:w="3685" w:type="dxa"/>
            <w:tcBorders>
              <w:top w:val="nil"/>
              <w:left w:val="nil"/>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XL </w:t>
            </w:r>
            <w:r w:rsidRPr="0085175D">
              <w:rPr>
                <w:rFonts w:ascii="Candara" w:eastAsia="Times New Roman" w:hAnsi="Candara" w:cs="Times New Roman"/>
                <w:i/>
                <w:iCs/>
                <w:sz w:val="18"/>
              </w:rPr>
              <w:t>Todas las evaluaciones y encuestas que hagan los sujetos obligados a programas financiados con recursos públicos;</w:t>
            </w: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F545A8" w:rsidP="00AA51EA">
            <w:pPr>
              <w:jc w:val="center"/>
              <w:rPr>
                <w:rFonts w:ascii="Candara" w:hAnsi="Candara"/>
                <w:sz w:val="18"/>
                <w:szCs w:val="18"/>
              </w:rPr>
            </w:pPr>
            <w:r>
              <w:rPr>
                <w:rFonts w:ascii="Candara" w:hAnsi="Candara"/>
                <w:sz w:val="18"/>
                <w:szCs w:val="18"/>
              </w:rPr>
              <w:t xml:space="preserve"> </w:t>
            </w:r>
            <w:r w:rsidR="002A7BB0">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A7BB0" w:rsidRPr="0085175D" w:rsidRDefault="002A7BB0" w:rsidP="00AA51EA">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2A7BB0" w:rsidRPr="0085175D" w:rsidRDefault="008F68DE" w:rsidP="002A7BB0">
            <w:pPr>
              <w:spacing w:after="0" w:line="240" w:lineRule="auto"/>
              <w:rPr>
                <w:rFonts w:ascii="Candara" w:eastAsia="Times New Roman" w:hAnsi="Candara" w:cs="Times New Roman"/>
                <w:sz w:val="18"/>
              </w:rPr>
            </w:pPr>
            <w:r>
              <w:rPr>
                <w:rFonts w:ascii="Candara" w:eastAsia="Times New Roman" w:hAnsi="Candara" w:cs="Times New Roman"/>
                <w:sz w:val="18"/>
              </w:rPr>
              <w:t>Dirección Administrativa</w:t>
            </w:r>
          </w:p>
        </w:tc>
        <w:tc>
          <w:tcPr>
            <w:tcW w:w="2835" w:type="dxa"/>
            <w:tcBorders>
              <w:top w:val="nil"/>
              <w:left w:val="single" w:sz="4" w:space="0" w:color="auto"/>
              <w:bottom w:val="single" w:sz="4" w:space="0" w:color="auto"/>
              <w:right w:val="single" w:sz="4" w:space="0" w:color="auto"/>
            </w:tcBorders>
            <w:vAlign w:val="center"/>
          </w:tcPr>
          <w:p w:rsidR="002A7BB0" w:rsidRDefault="002A7BB0" w:rsidP="002A7BB0">
            <w:pPr>
              <w:spacing w:after="0" w:line="240" w:lineRule="auto"/>
              <w:rPr>
                <w:rFonts w:ascii="Candara" w:hAnsi="Candara"/>
                <w:bCs/>
                <w:sz w:val="18"/>
                <w:szCs w:val="18"/>
                <w:lang w:val="en-US"/>
              </w:rPr>
            </w:pPr>
            <w:r>
              <w:rPr>
                <w:rFonts w:ascii="Candara" w:hAnsi="Candara"/>
                <w:bCs/>
                <w:sz w:val="18"/>
                <w:szCs w:val="18"/>
                <w:lang w:val="en-US"/>
              </w:rPr>
              <w:t>Formato 40a LGT_Art_70_Fr_XL</w:t>
            </w:r>
          </w:p>
          <w:p w:rsidR="002A7BB0" w:rsidRPr="00A30F35" w:rsidRDefault="002A7BB0" w:rsidP="002A7BB0">
            <w:pPr>
              <w:spacing w:after="0" w:line="240" w:lineRule="auto"/>
              <w:rPr>
                <w:rFonts w:ascii="Candara" w:hAnsi="Candara"/>
                <w:bCs/>
                <w:sz w:val="18"/>
                <w:szCs w:val="18"/>
                <w:lang w:val="en-US"/>
              </w:rPr>
            </w:pPr>
            <w:r>
              <w:rPr>
                <w:rFonts w:ascii="Candara" w:hAnsi="Candara"/>
                <w:bCs/>
                <w:sz w:val="18"/>
                <w:szCs w:val="18"/>
                <w:lang w:val="en-US"/>
              </w:rPr>
              <w:t>Formato 40b LGT_Art_70_Fr_XL</w:t>
            </w:r>
          </w:p>
        </w:tc>
      </w:tr>
      <w:tr w:rsidR="002A7BB0" w:rsidRPr="00655190" w:rsidTr="00A43D49">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t>…</w:t>
            </w:r>
          </w:p>
        </w:tc>
        <w:tc>
          <w:tcPr>
            <w:tcW w:w="3685" w:type="dxa"/>
            <w:tcBorders>
              <w:top w:val="nil"/>
              <w:left w:val="nil"/>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XLI </w:t>
            </w:r>
            <w:r w:rsidRPr="0085175D">
              <w:rPr>
                <w:rFonts w:ascii="Candara" w:eastAsia="Times New Roman" w:hAnsi="Candara" w:cs="Times New Roman"/>
                <w:i/>
                <w:iCs/>
                <w:sz w:val="18"/>
              </w:rPr>
              <w:t>Los estudios financiados con recursos públicos;</w:t>
            </w:r>
          </w:p>
        </w:tc>
        <w:tc>
          <w:tcPr>
            <w:tcW w:w="1134" w:type="dxa"/>
            <w:tcBorders>
              <w:top w:val="nil"/>
              <w:left w:val="nil"/>
              <w:bottom w:val="single" w:sz="4" w:space="0" w:color="auto"/>
              <w:right w:val="single" w:sz="4" w:space="0" w:color="auto"/>
            </w:tcBorders>
            <w:shd w:val="clear" w:color="auto" w:fill="auto"/>
            <w:vAlign w:val="center"/>
          </w:tcPr>
          <w:p w:rsidR="002A7BB0" w:rsidRPr="002519D1" w:rsidRDefault="00F545A8" w:rsidP="002A7BB0">
            <w:pPr>
              <w:jc w:val="center"/>
              <w:rPr>
                <w:rFonts w:ascii="Candara" w:hAnsi="Candara"/>
                <w:sz w:val="18"/>
                <w:szCs w:val="18"/>
              </w:rPr>
            </w:pPr>
            <w:r>
              <w:rPr>
                <w:rFonts w:ascii="Candara" w:hAnsi="Candara"/>
                <w:sz w:val="18"/>
                <w:szCs w:val="18"/>
              </w:rPr>
              <w:t xml:space="preserve">No </w:t>
            </w:r>
            <w:r w:rsidR="002A7BB0">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A7BB0" w:rsidRPr="0085175D" w:rsidRDefault="00341AFF" w:rsidP="002A7BB0">
            <w:pPr>
              <w:spacing w:after="0" w:line="240" w:lineRule="auto"/>
              <w:jc w:val="both"/>
              <w:rPr>
                <w:rFonts w:ascii="Candara" w:eastAsia="Times New Roman" w:hAnsi="Candara" w:cs="Times New Roman"/>
                <w:sz w:val="18"/>
              </w:rPr>
            </w:pPr>
            <w:r>
              <w:rPr>
                <w:rFonts w:ascii="Candara" w:eastAsia="Times New Roman" w:hAnsi="Candara" w:cs="Times New Roman"/>
                <w:sz w:val="18"/>
              </w:rPr>
              <w:t>La Secretaría General de Gobierno en el desempeño de sus atribuciones legales y reglamentarias, no realiza estudios de ningún tipo.</w:t>
            </w:r>
          </w:p>
        </w:tc>
        <w:tc>
          <w:tcPr>
            <w:tcW w:w="1559" w:type="dxa"/>
            <w:tcBorders>
              <w:top w:val="single" w:sz="4" w:space="0" w:color="auto"/>
              <w:left w:val="nil"/>
              <w:bottom w:val="single" w:sz="4" w:space="0" w:color="auto"/>
              <w:right w:val="single" w:sz="4" w:space="0" w:color="auto"/>
            </w:tcBorders>
            <w:vAlign w:val="center"/>
          </w:tcPr>
          <w:p w:rsidR="002A7BB0" w:rsidRPr="0085175D" w:rsidRDefault="002A7BB0" w:rsidP="002A7BB0">
            <w:pPr>
              <w:spacing w:after="0" w:line="240" w:lineRule="auto"/>
              <w:rPr>
                <w:rFonts w:ascii="Candara" w:eastAsia="Times New Roman" w:hAnsi="Candara" w:cs="Times New Roman"/>
                <w:sz w:val="18"/>
              </w:rPr>
            </w:pPr>
          </w:p>
        </w:tc>
        <w:tc>
          <w:tcPr>
            <w:tcW w:w="2835" w:type="dxa"/>
            <w:tcBorders>
              <w:top w:val="nil"/>
              <w:left w:val="single" w:sz="4" w:space="0" w:color="auto"/>
              <w:bottom w:val="single" w:sz="4" w:space="0" w:color="auto"/>
              <w:right w:val="single" w:sz="4" w:space="0" w:color="auto"/>
            </w:tcBorders>
            <w:vAlign w:val="center"/>
          </w:tcPr>
          <w:p w:rsidR="002A7BB0" w:rsidRPr="00A30F35" w:rsidRDefault="002A7BB0" w:rsidP="002A7BB0">
            <w:pPr>
              <w:spacing w:after="101"/>
              <w:rPr>
                <w:rFonts w:ascii="Candara" w:eastAsia="Times New Roman" w:hAnsi="Candara" w:cs="Times New Roman"/>
                <w:bCs/>
                <w:color w:val="000000"/>
                <w:sz w:val="18"/>
                <w:szCs w:val="18"/>
              </w:rPr>
            </w:pPr>
          </w:p>
          <w:p w:rsidR="002A7BB0" w:rsidRPr="00180585" w:rsidRDefault="002A7BB0" w:rsidP="00AA51EA">
            <w:pPr>
              <w:spacing w:after="101"/>
              <w:rPr>
                <w:rFonts w:ascii="Candara" w:eastAsia="Times New Roman" w:hAnsi="Candara" w:cs="Times New Roman"/>
                <w:sz w:val="18"/>
                <w:szCs w:val="18"/>
              </w:rPr>
            </w:pPr>
          </w:p>
        </w:tc>
      </w:tr>
      <w:tr w:rsidR="002A7BB0" w:rsidRPr="002203E2" w:rsidTr="00D4593A">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lastRenderedPageBreak/>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XLII </w:t>
            </w:r>
            <w:r w:rsidRPr="0085175D">
              <w:rPr>
                <w:rFonts w:ascii="Candara" w:eastAsia="Times New Roman" w:hAnsi="Candara" w:cs="Times New Roman"/>
                <w:i/>
                <w:iCs/>
                <w:sz w:val="18"/>
              </w:rPr>
              <w:t>El listado de jubilados y pensionados y el monto que reciben;</w:t>
            </w:r>
          </w:p>
          <w:p w:rsidR="002A7BB0" w:rsidRPr="0085175D" w:rsidRDefault="002A7BB0" w:rsidP="002A7BB0">
            <w:pPr>
              <w:spacing w:after="0" w:line="240" w:lineRule="auto"/>
              <w:jc w:val="both"/>
              <w:rPr>
                <w:rFonts w:ascii="Candara" w:eastAsia="Times New Roman" w:hAnsi="Candara" w:cs="Times New Roman"/>
                <w:i/>
                <w:iCs/>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2A7BB0" w:rsidP="002A7BB0">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A7BB0" w:rsidRDefault="002A7BB0" w:rsidP="002A7BB0">
            <w:pPr>
              <w:spacing w:after="0" w:line="240" w:lineRule="auto"/>
              <w:rPr>
                <w:rFonts w:ascii="Candara" w:eastAsia="Times New Roman" w:hAnsi="Candara" w:cs="Times New Roman"/>
                <w:bCs/>
                <w:color w:val="000000"/>
                <w:sz w:val="18"/>
                <w:szCs w:val="18"/>
              </w:rPr>
            </w:pPr>
          </w:p>
          <w:p w:rsidR="002A7BB0" w:rsidRPr="00B74576" w:rsidRDefault="006F67FC" w:rsidP="007F00F2">
            <w:pPr>
              <w:spacing w:after="0" w:line="240" w:lineRule="auto"/>
              <w:jc w:val="both"/>
              <w:rPr>
                <w:rFonts w:ascii="Candara" w:eastAsia="Times New Roman" w:hAnsi="Candara" w:cs="Times New Roman"/>
                <w:sz w:val="18"/>
                <w:szCs w:val="18"/>
              </w:rPr>
            </w:pPr>
            <w:r w:rsidRPr="006F67FC">
              <w:rPr>
                <w:rFonts w:ascii="Candara" w:eastAsia="Times New Roman" w:hAnsi="Candara" w:cs="Times New Roman"/>
                <w:sz w:val="18"/>
                <w:szCs w:val="18"/>
              </w:rPr>
              <w:t>El formato  42b LGT_Art_70_Fr_XLII es facultad de las instituciones de seguridad social o que pagan jubilaciones o pensiones en f</w:t>
            </w:r>
            <w:r w:rsidR="007F00F2">
              <w:rPr>
                <w:rFonts w:ascii="Candara" w:eastAsia="Times New Roman" w:hAnsi="Candara" w:cs="Times New Roman"/>
                <w:sz w:val="18"/>
                <w:szCs w:val="18"/>
              </w:rPr>
              <w:t>orma directa a sus trabajadores.</w:t>
            </w:r>
          </w:p>
        </w:tc>
        <w:tc>
          <w:tcPr>
            <w:tcW w:w="1559" w:type="dxa"/>
            <w:tcBorders>
              <w:top w:val="single" w:sz="4" w:space="0" w:color="auto"/>
              <w:left w:val="nil"/>
              <w:bottom w:val="single" w:sz="4" w:space="0" w:color="auto"/>
              <w:right w:val="single" w:sz="4" w:space="0" w:color="auto"/>
            </w:tcBorders>
            <w:vAlign w:val="center"/>
          </w:tcPr>
          <w:p w:rsidR="002A7BB0" w:rsidRDefault="00252661" w:rsidP="004A047B">
            <w:pPr>
              <w:spacing w:after="0" w:line="240" w:lineRule="auto"/>
              <w:jc w:val="both"/>
              <w:rPr>
                <w:rFonts w:ascii="Candara" w:eastAsia="Times New Roman" w:hAnsi="Candara" w:cs="Times New Roman"/>
                <w:sz w:val="18"/>
              </w:rPr>
            </w:pPr>
            <w:r>
              <w:rPr>
                <w:rFonts w:ascii="Candara" w:eastAsia="Times New Roman" w:hAnsi="Candara" w:cs="Times New Roman"/>
                <w:sz w:val="18"/>
              </w:rPr>
              <w:t>Dirección Jurídica.</w:t>
            </w:r>
          </w:p>
          <w:p w:rsidR="00252661" w:rsidRDefault="00252661" w:rsidP="004A047B">
            <w:pPr>
              <w:spacing w:after="0" w:line="240" w:lineRule="auto"/>
              <w:jc w:val="both"/>
              <w:rPr>
                <w:rFonts w:ascii="Candara" w:eastAsia="Times New Roman" w:hAnsi="Candara" w:cs="Times New Roman"/>
                <w:sz w:val="18"/>
              </w:rPr>
            </w:pPr>
          </w:p>
          <w:p w:rsidR="00252661" w:rsidRPr="00B74576" w:rsidRDefault="004A047B" w:rsidP="004A047B">
            <w:pPr>
              <w:spacing w:after="0" w:line="240" w:lineRule="auto"/>
              <w:jc w:val="both"/>
              <w:rPr>
                <w:rFonts w:ascii="Candara" w:eastAsia="Times New Roman" w:hAnsi="Candara" w:cs="Times New Roman"/>
                <w:sz w:val="18"/>
              </w:rPr>
            </w:pPr>
            <w:r>
              <w:rPr>
                <w:rFonts w:ascii="Candara" w:eastAsia="Times New Roman" w:hAnsi="Candara" w:cs="Times New Roman"/>
                <w:bCs/>
                <w:color w:val="000000"/>
                <w:sz w:val="18"/>
                <w:szCs w:val="18"/>
              </w:rPr>
              <w:t>Departamento de Pensiones de Gracia, Premios Extraordinarios y Consulta Jurídica</w:t>
            </w: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4A047B" w:rsidRDefault="002A7BB0" w:rsidP="002A7BB0">
            <w:pPr>
              <w:spacing w:after="0" w:line="240" w:lineRule="auto"/>
              <w:rPr>
                <w:rFonts w:ascii="Candara" w:eastAsia="Times New Roman" w:hAnsi="Candara" w:cs="Times New Roman"/>
                <w:bCs/>
                <w:color w:val="000000"/>
                <w:sz w:val="18"/>
                <w:szCs w:val="18"/>
                <w:lang w:val="en-US"/>
              </w:rPr>
            </w:pPr>
            <w:r w:rsidRPr="004A047B">
              <w:rPr>
                <w:rFonts w:ascii="Candara" w:eastAsia="Times New Roman" w:hAnsi="Candara" w:cs="Times New Roman"/>
                <w:bCs/>
                <w:color w:val="000000"/>
                <w:sz w:val="18"/>
                <w:szCs w:val="18"/>
                <w:lang w:val="en-US"/>
              </w:rPr>
              <w:t>Formato 42a LGT_Art_70_Fr_XLII</w:t>
            </w:r>
          </w:p>
          <w:p w:rsidR="002A7BB0" w:rsidRPr="004A047B" w:rsidRDefault="002A7BB0" w:rsidP="002A7BB0">
            <w:pPr>
              <w:spacing w:after="0" w:line="240" w:lineRule="auto"/>
              <w:rPr>
                <w:rFonts w:ascii="Candara" w:eastAsia="Times New Roman" w:hAnsi="Candara" w:cs="Times New Roman"/>
                <w:sz w:val="18"/>
                <w:szCs w:val="18"/>
                <w:lang w:val="en-US"/>
              </w:rPr>
            </w:pPr>
          </w:p>
        </w:tc>
      </w:tr>
      <w:tr w:rsidR="002A7BB0" w:rsidRPr="002203E2"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XLIII </w:t>
            </w:r>
            <w:r w:rsidRPr="0085175D">
              <w:rPr>
                <w:rFonts w:ascii="Candara" w:eastAsia="Times New Roman" w:hAnsi="Candara" w:cs="Times New Roman"/>
                <w:i/>
                <w:iCs/>
                <w:sz w:val="18"/>
              </w:rPr>
              <w:t>Los ingresos recibidos por cualquier concepto señalando el nombre de los responsables de recibirlos, administrarlos y ejercerlos, así como su destino, indicando el destino de cada uno de ellos;</w:t>
            </w:r>
          </w:p>
          <w:p w:rsidR="002A7BB0" w:rsidRPr="0085175D" w:rsidRDefault="002A7BB0" w:rsidP="002A7BB0">
            <w:pPr>
              <w:spacing w:after="0" w:line="240" w:lineRule="auto"/>
              <w:jc w:val="both"/>
              <w:rPr>
                <w:rFonts w:ascii="Candara" w:eastAsia="Times New Roman" w:hAnsi="Candara" w:cs="Times New Roman"/>
                <w:i/>
                <w:iCs/>
                <w:sz w:val="18"/>
              </w:rPr>
            </w:pPr>
          </w:p>
        </w:tc>
        <w:tc>
          <w:tcPr>
            <w:tcW w:w="1134" w:type="dxa"/>
            <w:tcBorders>
              <w:top w:val="single" w:sz="4" w:space="0" w:color="auto"/>
              <w:left w:val="nil"/>
              <w:bottom w:val="nil"/>
              <w:right w:val="single" w:sz="4" w:space="0" w:color="auto"/>
            </w:tcBorders>
            <w:shd w:val="clear" w:color="auto" w:fill="auto"/>
            <w:vAlign w:val="center"/>
          </w:tcPr>
          <w:p w:rsidR="002A7BB0" w:rsidRPr="002519D1" w:rsidRDefault="002A7BB0" w:rsidP="002A7BB0">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9C537E" w:rsidRPr="0085175D" w:rsidRDefault="009C537E" w:rsidP="00AA51EA">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2A7BB0" w:rsidRDefault="00766252" w:rsidP="002A7BB0">
            <w:pPr>
              <w:spacing w:after="0" w:line="240" w:lineRule="auto"/>
              <w:rPr>
                <w:rFonts w:ascii="Candara" w:eastAsia="Times New Roman" w:hAnsi="Candara" w:cs="Times New Roman"/>
                <w:sz w:val="18"/>
              </w:rPr>
            </w:pPr>
            <w:r>
              <w:rPr>
                <w:rFonts w:ascii="Candara" w:eastAsia="Times New Roman" w:hAnsi="Candara" w:cs="Times New Roman"/>
                <w:sz w:val="18"/>
              </w:rPr>
              <w:t>Dirección Administrativa.</w:t>
            </w:r>
          </w:p>
          <w:p w:rsidR="00766252" w:rsidRDefault="00766252" w:rsidP="002A7BB0">
            <w:pPr>
              <w:spacing w:after="0" w:line="240" w:lineRule="auto"/>
              <w:rPr>
                <w:rFonts w:ascii="Candara" w:eastAsia="Times New Roman" w:hAnsi="Candara" w:cs="Times New Roman"/>
                <w:sz w:val="18"/>
              </w:rPr>
            </w:pPr>
          </w:p>
          <w:p w:rsidR="00766252" w:rsidRPr="0085175D" w:rsidRDefault="00766252" w:rsidP="002A7BB0">
            <w:pPr>
              <w:spacing w:after="0" w:line="240" w:lineRule="auto"/>
              <w:rPr>
                <w:rFonts w:ascii="Candara" w:eastAsia="Times New Roman" w:hAnsi="Candara" w:cs="Times New Roman"/>
                <w:sz w:val="18"/>
              </w:rPr>
            </w:pPr>
            <w:r>
              <w:rPr>
                <w:rFonts w:ascii="Candara" w:eastAsia="Times New Roman" w:hAnsi="Candara" w:cs="Times New Roman"/>
                <w:sz w:val="18"/>
              </w:rPr>
              <w:t>Departamento de Recursos Financieros y Contabilidad.</w:t>
            </w: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A30F35" w:rsidRDefault="002A7BB0" w:rsidP="002A7BB0">
            <w:pPr>
              <w:spacing w:after="0" w:line="240" w:lineRule="auto"/>
              <w:rPr>
                <w:rFonts w:ascii="Candara" w:eastAsia="Times New Roman" w:hAnsi="Candara" w:cs="Times New Roman"/>
                <w:bCs/>
                <w:color w:val="000000"/>
                <w:sz w:val="18"/>
                <w:szCs w:val="18"/>
                <w:lang w:val="en-US"/>
              </w:rPr>
            </w:pPr>
            <w:r w:rsidRPr="00A30F35">
              <w:rPr>
                <w:rFonts w:ascii="Candara" w:eastAsia="Times New Roman" w:hAnsi="Candara" w:cs="Times New Roman"/>
                <w:bCs/>
                <w:color w:val="000000"/>
                <w:sz w:val="18"/>
                <w:szCs w:val="18"/>
                <w:lang w:val="en-US"/>
              </w:rPr>
              <w:t>Formato 43a LGT_Art_70_Fr_XLIII</w:t>
            </w:r>
          </w:p>
          <w:p w:rsidR="002A7BB0" w:rsidRPr="00A30F35" w:rsidRDefault="002A7BB0" w:rsidP="002A7BB0">
            <w:pPr>
              <w:spacing w:after="0" w:line="240" w:lineRule="auto"/>
              <w:rPr>
                <w:rFonts w:ascii="Candara" w:eastAsia="Times New Roman" w:hAnsi="Candara" w:cs="Times New Roman"/>
                <w:sz w:val="18"/>
                <w:szCs w:val="18"/>
                <w:lang w:val="en-US"/>
              </w:rPr>
            </w:pPr>
            <w:r w:rsidRPr="00A30F35">
              <w:rPr>
                <w:rFonts w:ascii="Candara" w:eastAsia="Times New Roman" w:hAnsi="Candara" w:cs="Times New Roman"/>
                <w:bCs/>
                <w:color w:val="000000"/>
                <w:sz w:val="18"/>
                <w:szCs w:val="18"/>
                <w:lang w:val="en-US"/>
              </w:rPr>
              <w:t>Formato 43b LGT_Art_70_Fr_XLIII</w:t>
            </w:r>
          </w:p>
        </w:tc>
      </w:tr>
      <w:tr w:rsidR="002A7BB0" w:rsidRPr="002203E2" w:rsidTr="00A43D49">
        <w:trPr>
          <w:trHeight w:val="4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t>…</w:t>
            </w:r>
          </w:p>
        </w:tc>
        <w:tc>
          <w:tcPr>
            <w:tcW w:w="3685" w:type="dxa"/>
            <w:tcBorders>
              <w:top w:val="nil"/>
              <w:left w:val="nil"/>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XLIV </w:t>
            </w:r>
            <w:r w:rsidRPr="0085175D">
              <w:rPr>
                <w:rFonts w:ascii="Candara" w:eastAsia="Times New Roman" w:hAnsi="Candara" w:cs="Times New Roman"/>
                <w:i/>
                <w:iCs/>
                <w:sz w:val="18"/>
              </w:rPr>
              <w:t>Donaciones hechas a terceros en dinero o en especie;</w:t>
            </w:r>
          </w:p>
          <w:p w:rsidR="002A7BB0" w:rsidRPr="0085175D" w:rsidRDefault="002A7BB0" w:rsidP="002A7BB0">
            <w:pPr>
              <w:spacing w:after="0" w:line="240" w:lineRule="auto"/>
              <w:jc w:val="both"/>
              <w:rPr>
                <w:rFonts w:ascii="Candara" w:eastAsia="Times New Roman" w:hAnsi="Candara" w:cs="Times New Roman"/>
                <w:i/>
                <w:iCs/>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2A7BB0" w:rsidP="002A7BB0">
            <w:pPr>
              <w:jc w:val="center"/>
              <w:rPr>
                <w:rFonts w:ascii="Candara" w:hAnsi="Candara"/>
                <w:sz w:val="18"/>
                <w:szCs w:val="18"/>
              </w:rPr>
            </w:pPr>
            <w:r>
              <w:rPr>
                <w:rFonts w:ascii="Candara" w:hAnsi="Candara"/>
                <w:sz w:val="18"/>
                <w:szCs w:val="18"/>
              </w:rPr>
              <w:t>Aplica</w:t>
            </w:r>
          </w:p>
        </w:tc>
        <w:tc>
          <w:tcPr>
            <w:tcW w:w="3119" w:type="dxa"/>
            <w:tcBorders>
              <w:top w:val="nil"/>
              <w:left w:val="nil"/>
              <w:bottom w:val="single" w:sz="4" w:space="0" w:color="auto"/>
              <w:right w:val="single" w:sz="4" w:space="0" w:color="auto"/>
            </w:tcBorders>
            <w:shd w:val="clear" w:color="auto" w:fill="auto"/>
            <w:vAlign w:val="center"/>
          </w:tcPr>
          <w:p w:rsidR="002A7BB0" w:rsidRPr="0085175D" w:rsidRDefault="002A7BB0" w:rsidP="002A7BB0">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2A7BB0" w:rsidRDefault="00FB17DF" w:rsidP="00FB17DF">
            <w:pPr>
              <w:spacing w:after="0" w:line="240" w:lineRule="auto"/>
              <w:rPr>
                <w:rFonts w:ascii="Candara" w:eastAsia="Times New Roman" w:hAnsi="Candara" w:cs="Times New Roman"/>
                <w:sz w:val="18"/>
              </w:rPr>
            </w:pPr>
            <w:r>
              <w:rPr>
                <w:rFonts w:ascii="Candara" w:eastAsia="Times New Roman" w:hAnsi="Candara" w:cs="Times New Roman"/>
                <w:sz w:val="18"/>
              </w:rPr>
              <w:t xml:space="preserve">Dirección Administrativa. </w:t>
            </w:r>
          </w:p>
          <w:p w:rsidR="00FB17DF" w:rsidRDefault="00FB17DF" w:rsidP="00FB17DF">
            <w:pPr>
              <w:spacing w:after="0" w:line="240" w:lineRule="auto"/>
              <w:rPr>
                <w:rFonts w:ascii="Candara" w:eastAsia="Times New Roman" w:hAnsi="Candara" w:cs="Times New Roman"/>
                <w:sz w:val="18"/>
              </w:rPr>
            </w:pPr>
          </w:p>
          <w:p w:rsidR="00FB17DF" w:rsidRPr="0085175D" w:rsidRDefault="00FB17DF" w:rsidP="00FB17DF">
            <w:pPr>
              <w:spacing w:after="0" w:line="240" w:lineRule="auto"/>
              <w:rPr>
                <w:rFonts w:ascii="Candara" w:eastAsia="Times New Roman" w:hAnsi="Candara" w:cs="Times New Roman"/>
                <w:sz w:val="18"/>
              </w:rPr>
            </w:pPr>
            <w:r>
              <w:rPr>
                <w:rFonts w:ascii="Candara" w:eastAsia="Times New Roman" w:hAnsi="Candara" w:cs="Times New Roman"/>
                <w:sz w:val="18"/>
              </w:rPr>
              <w:t>Departamento de Recursos Materiales</w:t>
            </w:r>
            <w:r w:rsidR="00611680">
              <w:rPr>
                <w:rFonts w:ascii="Candara" w:eastAsia="Times New Roman" w:hAnsi="Candara" w:cs="Times New Roman"/>
                <w:sz w:val="18"/>
              </w:rPr>
              <w:t>.</w:t>
            </w:r>
          </w:p>
        </w:tc>
        <w:tc>
          <w:tcPr>
            <w:tcW w:w="2835" w:type="dxa"/>
            <w:tcBorders>
              <w:top w:val="nil"/>
              <w:left w:val="single" w:sz="4" w:space="0" w:color="auto"/>
              <w:bottom w:val="single" w:sz="4" w:space="0" w:color="auto"/>
              <w:right w:val="single" w:sz="4" w:space="0" w:color="auto"/>
            </w:tcBorders>
            <w:vAlign w:val="center"/>
          </w:tcPr>
          <w:p w:rsidR="002A7BB0" w:rsidRPr="00A30F35" w:rsidRDefault="002A7BB0" w:rsidP="002A7BB0">
            <w:pPr>
              <w:spacing w:after="0" w:line="240" w:lineRule="auto"/>
              <w:rPr>
                <w:rFonts w:ascii="Candara" w:eastAsia="Times New Roman" w:hAnsi="Candara" w:cs="Times New Roman"/>
                <w:bCs/>
                <w:color w:val="000000"/>
                <w:sz w:val="18"/>
                <w:szCs w:val="18"/>
                <w:lang w:val="en-US"/>
              </w:rPr>
            </w:pPr>
            <w:r w:rsidRPr="00A30F35">
              <w:rPr>
                <w:rFonts w:ascii="Candara" w:eastAsia="Times New Roman" w:hAnsi="Candara" w:cs="Times New Roman"/>
                <w:bCs/>
                <w:color w:val="000000"/>
                <w:sz w:val="18"/>
                <w:szCs w:val="18"/>
                <w:lang w:val="en-US"/>
              </w:rPr>
              <w:t>Formato 44a LGT_Art_70_Fr_XLIV</w:t>
            </w:r>
          </w:p>
          <w:p w:rsidR="002A7BB0" w:rsidRPr="00A30F35" w:rsidRDefault="002A7BB0" w:rsidP="002A7BB0">
            <w:pPr>
              <w:spacing w:after="0" w:line="240" w:lineRule="auto"/>
              <w:rPr>
                <w:rFonts w:ascii="Candara" w:eastAsia="Times New Roman" w:hAnsi="Candara" w:cs="Times New Roman"/>
                <w:sz w:val="18"/>
                <w:szCs w:val="18"/>
                <w:lang w:val="en-US"/>
              </w:rPr>
            </w:pPr>
            <w:r w:rsidRPr="00A30F35">
              <w:rPr>
                <w:rFonts w:ascii="Candara" w:eastAsia="Times New Roman" w:hAnsi="Candara" w:cs="Times New Roman"/>
                <w:sz w:val="18"/>
                <w:szCs w:val="18"/>
                <w:lang w:val="en-US"/>
              </w:rPr>
              <w:t>Formato 44b LGT_Art_70_Fr_XLIV</w:t>
            </w:r>
          </w:p>
        </w:tc>
      </w:tr>
      <w:tr w:rsidR="002A7BB0" w:rsidRPr="002203E2" w:rsidTr="00A43D49">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XLV </w:t>
            </w:r>
            <w:r w:rsidRPr="0085175D">
              <w:rPr>
                <w:rFonts w:ascii="Candara" w:eastAsia="Times New Roman" w:hAnsi="Candara" w:cs="Times New Roman"/>
                <w:i/>
                <w:iCs/>
                <w:sz w:val="18"/>
              </w:rPr>
              <w:t>El catálogo de disposición y guía de archivo documental;</w:t>
            </w:r>
          </w:p>
          <w:p w:rsidR="002A7BB0" w:rsidRPr="0085175D" w:rsidRDefault="002A7BB0" w:rsidP="002A7BB0">
            <w:pPr>
              <w:spacing w:after="0" w:line="240" w:lineRule="auto"/>
              <w:jc w:val="both"/>
              <w:rPr>
                <w:rFonts w:ascii="Candara" w:eastAsia="Times New Roman" w:hAnsi="Candara" w:cs="Times New Roman"/>
                <w:i/>
                <w:iCs/>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7BB0" w:rsidRPr="002519D1" w:rsidRDefault="002A7BB0" w:rsidP="002A7BB0">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A7BB0" w:rsidRPr="0085175D" w:rsidRDefault="002A7BB0" w:rsidP="00BC39DE">
            <w:pPr>
              <w:spacing w:after="0" w:line="240" w:lineRule="auto"/>
              <w:jc w:val="both"/>
              <w:rPr>
                <w:rFonts w:ascii="Candara" w:eastAsia="Times New Roman" w:hAnsi="Candara" w:cs="Times New Roman"/>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A7BB0" w:rsidRPr="0085175D" w:rsidRDefault="00BC39DE" w:rsidP="002A7BB0">
            <w:pPr>
              <w:spacing w:after="0" w:line="240" w:lineRule="auto"/>
              <w:rPr>
                <w:rFonts w:ascii="Candara" w:eastAsia="Times New Roman" w:hAnsi="Candara" w:cs="Times New Roman"/>
                <w:sz w:val="18"/>
              </w:rPr>
            </w:pPr>
            <w:r>
              <w:rPr>
                <w:rFonts w:ascii="Candara" w:eastAsia="Times New Roman" w:hAnsi="Candara" w:cs="Times New Roman"/>
                <w:sz w:val="18"/>
              </w:rPr>
              <w:t>Dirección Administrativa</w:t>
            </w:r>
            <w:r w:rsidR="00B33229">
              <w:rPr>
                <w:rFonts w:ascii="Candara" w:eastAsia="Times New Roman" w:hAnsi="Candara" w:cs="Times New Roman"/>
                <w:sz w:val="18"/>
              </w:rPr>
              <w:t>.</w:t>
            </w: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180585" w:rsidRDefault="002A7BB0" w:rsidP="002A7BB0">
            <w:pPr>
              <w:spacing w:after="0" w:line="240" w:lineRule="auto"/>
              <w:rPr>
                <w:rFonts w:ascii="Candara" w:eastAsia="Times New Roman" w:hAnsi="Candara" w:cs="Times New Roman"/>
                <w:sz w:val="18"/>
                <w:szCs w:val="18"/>
                <w:lang w:val="en-US"/>
              </w:rPr>
            </w:pPr>
            <w:r w:rsidRPr="00180585">
              <w:rPr>
                <w:rFonts w:ascii="Candara" w:eastAsia="Times New Roman" w:hAnsi="Candara" w:cs="Times New Roman"/>
                <w:bCs/>
                <w:color w:val="000000"/>
                <w:sz w:val="18"/>
                <w:szCs w:val="18"/>
                <w:lang w:val="en-US"/>
              </w:rPr>
              <w:t>Formato 45 LGT_Art_70_Fr_XLV</w:t>
            </w:r>
          </w:p>
        </w:tc>
      </w:tr>
      <w:tr w:rsidR="002A7BB0" w:rsidRPr="002203E2" w:rsidTr="00A43D49">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jc w:val="both"/>
              <w:rPr>
                <w:rFonts w:ascii="Candara" w:eastAsia="Times New Roman" w:hAnsi="Candara" w:cs="Times New Roman"/>
                <w:i/>
                <w:iCs/>
                <w:sz w:val="18"/>
              </w:rPr>
            </w:pPr>
            <w:r w:rsidRPr="009D4BA9">
              <w:rPr>
                <w:rFonts w:ascii="Candara" w:eastAsia="Times New Roman" w:hAnsi="Candara" w:cs="Times New Roman"/>
                <w:b/>
                <w:bCs/>
                <w:i/>
                <w:iCs/>
                <w:sz w:val="18"/>
              </w:rPr>
              <w:t xml:space="preserve">Fracción XLVI </w:t>
            </w:r>
            <w:r w:rsidRPr="009D4BA9">
              <w:rPr>
                <w:rFonts w:ascii="Candara" w:eastAsia="Times New Roman" w:hAnsi="Candara" w:cs="Times New Roman"/>
                <w:i/>
                <w:iCs/>
                <w:sz w:val="18"/>
              </w:rPr>
              <w:t>Las actas de sesiones ordinarias y extraordinarias, así como las opiniones y recomendaciones que emitan, en su caso, los consejos consultivos;</w:t>
            </w:r>
          </w:p>
          <w:p w:rsidR="002A7BB0" w:rsidRPr="0085175D" w:rsidRDefault="002A7BB0" w:rsidP="002A7BB0">
            <w:pPr>
              <w:spacing w:after="0" w:line="240" w:lineRule="auto"/>
              <w:jc w:val="both"/>
              <w:rPr>
                <w:rFonts w:ascii="Candara" w:eastAsia="Times New Roman" w:hAnsi="Candara" w:cs="Times New Roman"/>
                <w:i/>
                <w:iCs/>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2A7BB0" w:rsidP="006F67FC">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56719B" w:rsidRPr="0085175D" w:rsidRDefault="0056719B" w:rsidP="00AA51EA">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6F67FC" w:rsidRDefault="006F67FC" w:rsidP="006F67FC">
            <w:pPr>
              <w:spacing w:after="0" w:line="240" w:lineRule="auto"/>
              <w:rPr>
                <w:rFonts w:ascii="Candara" w:eastAsia="Times New Roman" w:hAnsi="Candara" w:cs="Times New Roman"/>
                <w:sz w:val="18"/>
              </w:rPr>
            </w:pPr>
            <w:r>
              <w:rPr>
                <w:rFonts w:ascii="Candara" w:eastAsia="Times New Roman" w:hAnsi="Candara" w:cs="Times New Roman"/>
                <w:sz w:val="18"/>
              </w:rPr>
              <w:t xml:space="preserve">Dirección Administrativa. </w:t>
            </w:r>
          </w:p>
          <w:p w:rsidR="006F67FC" w:rsidRDefault="006F67FC" w:rsidP="006F67FC">
            <w:pPr>
              <w:spacing w:after="0" w:line="240" w:lineRule="auto"/>
              <w:rPr>
                <w:rFonts w:ascii="Candara" w:eastAsia="Times New Roman" w:hAnsi="Candara" w:cs="Times New Roman"/>
                <w:sz w:val="18"/>
              </w:rPr>
            </w:pPr>
          </w:p>
          <w:p w:rsidR="002A7BB0" w:rsidRPr="0085175D" w:rsidRDefault="002A7BB0" w:rsidP="002A7BB0">
            <w:pPr>
              <w:spacing w:after="0" w:line="240" w:lineRule="auto"/>
              <w:rPr>
                <w:rFonts w:ascii="Candara" w:eastAsia="Times New Roman" w:hAnsi="Candara" w:cs="Times New Roman"/>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A30F35" w:rsidRDefault="002A7BB0" w:rsidP="002A7BB0">
            <w:pPr>
              <w:spacing w:after="0" w:line="240" w:lineRule="auto"/>
              <w:rPr>
                <w:rFonts w:ascii="Candara" w:eastAsia="Times New Roman" w:hAnsi="Candara" w:cs="Times New Roman"/>
                <w:bCs/>
                <w:color w:val="000000"/>
                <w:sz w:val="18"/>
                <w:szCs w:val="18"/>
                <w:lang w:val="en-US"/>
              </w:rPr>
            </w:pPr>
            <w:r w:rsidRPr="00A30F35">
              <w:rPr>
                <w:rFonts w:ascii="Candara" w:eastAsia="Times New Roman" w:hAnsi="Candara" w:cs="Times New Roman"/>
                <w:bCs/>
                <w:color w:val="000000"/>
                <w:sz w:val="18"/>
                <w:szCs w:val="18"/>
                <w:lang w:val="en-US"/>
              </w:rPr>
              <w:t>Formato 46a LGT_Art_70_Fr_XLVI</w:t>
            </w:r>
          </w:p>
          <w:p w:rsidR="002A7BB0" w:rsidRPr="00A30F35" w:rsidRDefault="002A7BB0" w:rsidP="002A7BB0">
            <w:pPr>
              <w:spacing w:after="0" w:line="240" w:lineRule="auto"/>
              <w:rPr>
                <w:rFonts w:ascii="Candara" w:eastAsia="Times New Roman" w:hAnsi="Candara" w:cs="Times New Roman"/>
                <w:sz w:val="18"/>
                <w:szCs w:val="18"/>
                <w:lang w:val="en-US"/>
              </w:rPr>
            </w:pPr>
            <w:r w:rsidRPr="00A30F35">
              <w:rPr>
                <w:rFonts w:ascii="Candara" w:eastAsia="Times New Roman" w:hAnsi="Candara" w:cs="Times New Roman"/>
                <w:bCs/>
                <w:color w:val="000000"/>
                <w:sz w:val="18"/>
                <w:szCs w:val="18"/>
                <w:lang w:val="en-US"/>
              </w:rPr>
              <w:t>Formato 46b LGT_Art_70_Fr_XLVI</w:t>
            </w:r>
          </w:p>
        </w:tc>
      </w:tr>
      <w:tr w:rsidR="002A7BB0" w:rsidRPr="002203E2" w:rsidTr="0021088D">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2A7BB0" w:rsidRPr="00455D6B" w:rsidRDefault="002A7BB0" w:rsidP="002A7BB0">
            <w:pPr>
              <w:spacing w:after="0" w:line="240" w:lineRule="auto"/>
              <w:jc w:val="both"/>
              <w:rPr>
                <w:rFonts w:ascii="Candara" w:eastAsia="Times New Roman" w:hAnsi="Candara" w:cs="Arial"/>
                <w:i/>
                <w:iCs/>
                <w:sz w:val="18"/>
              </w:rPr>
            </w:pPr>
            <w:r w:rsidRPr="0085175D">
              <w:rPr>
                <w:rFonts w:ascii="Candara" w:eastAsia="Times New Roman" w:hAnsi="Candara" w:cs="Arial"/>
                <w:b/>
                <w:bCs/>
                <w:i/>
                <w:iCs/>
                <w:sz w:val="18"/>
              </w:rPr>
              <w:t xml:space="preserve">Fracción XLVII </w:t>
            </w:r>
            <w:r w:rsidRPr="00455D6B">
              <w:rPr>
                <w:rFonts w:ascii="Candara" w:eastAsia="Times New Roman" w:hAnsi="Candara" w:cs="Arial"/>
                <w:i/>
                <w:iCs/>
                <w:sz w:val="18"/>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w:t>
            </w:r>
            <w:r w:rsidRPr="00455D6B">
              <w:rPr>
                <w:rFonts w:ascii="Candara" w:eastAsia="Times New Roman" w:hAnsi="Candara" w:cs="Arial"/>
                <w:i/>
                <w:iCs/>
                <w:sz w:val="18"/>
              </w:rPr>
              <w:lastRenderedPageBreak/>
              <w:t>de que cuenta con la autorización judicial correspondiente, y</w:t>
            </w:r>
          </w:p>
          <w:p w:rsidR="002A7BB0" w:rsidRPr="0085175D" w:rsidRDefault="002A7BB0" w:rsidP="002A7BB0">
            <w:pPr>
              <w:spacing w:after="0" w:line="240" w:lineRule="auto"/>
              <w:jc w:val="both"/>
              <w:rPr>
                <w:rFonts w:ascii="Candara" w:eastAsia="Times New Roman" w:hAnsi="Candara" w:cs="Times New Roman"/>
                <w:b/>
                <w:i/>
                <w:iCs/>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B85134" w:rsidP="00AA51EA">
            <w:pPr>
              <w:jc w:val="center"/>
              <w:rPr>
                <w:rFonts w:ascii="Candara" w:hAnsi="Candara"/>
                <w:sz w:val="18"/>
                <w:szCs w:val="18"/>
              </w:rPr>
            </w:pPr>
            <w:r>
              <w:rPr>
                <w:rFonts w:ascii="Candara" w:hAnsi="Candara"/>
                <w:sz w:val="18"/>
                <w:szCs w:val="18"/>
              </w:rPr>
              <w:lastRenderedPageBreak/>
              <w:t xml:space="preserve"> </w:t>
            </w:r>
            <w:r w:rsidR="002A7BB0">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A7BB0" w:rsidRPr="00B30DB5" w:rsidRDefault="007F00F2" w:rsidP="002A7BB0">
            <w:pPr>
              <w:spacing w:after="0" w:line="240" w:lineRule="auto"/>
              <w:jc w:val="both"/>
              <w:rPr>
                <w:rFonts w:ascii="Candara" w:eastAsia="Times New Roman" w:hAnsi="Candara" w:cstheme="minorHAnsi"/>
                <w:sz w:val="18"/>
              </w:rPr>
            </w:pPr>
            <w:r w:rsidRPr="007F00F2">
              <w:rPr>
                <w:rFonts w:ascii="Candara" w:eastAsia="Times New Roman" w:hAnsi="Candara" w:cstheme="minorHAnsi"/>
                <w:sz w:val="18"/>
              </w:rPr>
              <w:t xml:space="preserve">Los formatos Formato 47a LGT_Art_70_Fr_XLVII, Formato 47b LGT_Art_70_Fr_XLVII, le corresponden a la Fiscalía General de Justicia del Estado y Procuraduría Justicia del Estado en términos del art. 303 del Código Nacional de Procedimientos Penales en relación con el artículo </w:t>
            </w:r>
            <w:r>
              <w:rPr>
                <w:rFonts w:ascii="Candara" w:eastAsia="Times New Roman" w:hAnsi="Candara" w:cstheme="minorHAnsi"/>
                <w:sz w:val="18"/>
              </w:rPr>
              <w:t>1</w:t>
            </w:r>
            <w:r w:rsidRPr="007F00F2">
              <w:rPr>
                <w:rFonts w:ascii="Candara" w:eastAsia="Times New Roman" w:hAnsi="Candara" w:cstheme="minorHAnsi"/>
                <w:sz w:val="18"/>
              </w:rPr>
              <w:t>90 fracción IV de la Ley Federal de Telecomunicaciones.</w:t>
            </w:r>
          </w:p>
        </w:tc>
        <w:tc>
          <w:tcPr>
            <w:tcW w:w="1559" w:type="dxa"/>
            <w:tcBorders>
              <w:top w:val="single" w:sz="4" w:space="0" w:color="auto"/>
              <w:left w:val="nil"/>
              <w:bottom w:val="single" w:sz="4" w:space="0" w:color="auto"/>
              <w:right w:val="single" w:sz="4" w:space="0" w:color="auto"/>
            </w:tcBorders>
            <w:vAlign w:val="center"/>
          </w:tcPr>
          <w:p w:rsidR="002A7BB0" w:rsidRPr="0085175D" w:rsidRDefault="008F68DE" w:rsidP="002A7BB0">
            <w:pPr>
              <w:spacing w:after="0" w:line="240" w:lineRule="auto"/>
              <w:rPr>
                <w:rFonts w:ascii="Candara" w:eastAsia="Times New Roman" w:hAnsi="Candara" w:cs="Times New Roman"/>
                <w:b/>
                <w:sz w:val="18"/>
              </w:rPr>
            </w:pPr>
            <w:r>
              <w:rPr>
                <w:rFonts w:ascii="Candara" w:eastAsia="Times New Roman" w:hAnsi="Candara" w:cs="Times New Roman"/>
                <w:sz w:val="18"/>
              </w:rPr>
              <w:t>Dirección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9F29D0" w:rsidRDefault="002A7BB0" w:rsidP="002A7BB0">
            <w:pPr>
              <w:spacing w:after="0" w:line="240" w:lineRule="auto"/>
              <w:jc w:val="center"/>
              <w:rPr>
                <w:rFonts w:ascii="Candara" w:eastAsia="Times New Roman" w:hAnsi="Candara" w:cs="Times New Roman"/>
                <w:sz w:val="18"/>
                <w:szCs w:val="18"/>
                <w:highlight w:val="yellow"/>
                <w:lang w:val="en-US"/>
              </w:rPr>
            </w:pPr>
            <w:r w:rsidRPr="00A30F35">
              <w:rPr>
                <w:rFonts w:ascii="Candara" w:eastAsia="Times New Roman" w:hAnsi="Candara" w:cs="Times New Roman"/>
                <w:bCs/>
                <w:color w:val="000000"/>
                <w:sz w:val="18"/>
                <w:szCs w:val="18"/>
                <w:lang w:val="en-US"/>
              </w:rPr>
              <w:t>Formato</w:t>
            </w:r>
            <w:r>
              <w:rPr>
                <w:rFonts w:ascii="Candara" w:eastAsia="Times New Roman" w:hAnsi="Candara" w:cstheme="minorHAnsi"/>
                <w:sz w:val="18"/>
                <w:lang w:val="en-US"/>
              </w:rPr>
              <w:t>47c</w:t>
            </w:r>
            <w:r w:rsidRPr="009F29D0">
              <w:rPr>
                <w:rFonts w:ascii="Candara" w:eastAsia="Times New Roman" w:hAnsi="Candara" w:cstheme="minorHAnsi"/>
                <w:sz w:val="18"/>
                <w:lang w:val="en-US"/>
              </w:rPr>
              <w:t xml:space="preserve"> LGT_Art_70_Fr_XLVII</w:t>
            </w:r>
          </w:p>
        </w:tc>
      </w:tr>
      <w:tr w:rsidR="002A7BB0" w:rsidRPr="002203E2"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rPr>
                <w:rFonts w:ascii="Candara" w:eastAsia="Times New Roman" w:hAnsi="Candara" w:cs="Times New Roman"/>
                <w:i/>
                <w:iCs/>
                <w:sz w:val="18"/>
              </w:rPr>
            </w:pPr>
            <w:r w:rsidRPr="0085175D">
              <w:rPr>
                <w:rFonts w:ascii="Candara" w:eastAsia="Times New Roman" w:hAnsi="Candara" w:cs="Times New Roman"/>
                <w:b/>
                <w:bCs/>
                <w:i/>
                <w:iCs/>
                <w:sz w:val="18"/>
              </w:rPr>
              <w:lastRenderedPageBreak/>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2A7BB0" w:rsidRPr="0085175D" w:rsidRDefault="002A7BB0" w:rsidP="002A7BB0">
            <w:pPr>
              <w:spacing w:after="0" w:line="240" w:lineRule="auto"/>
              <w:jc w:val="both"/>
              <w:rPr>
                <w:rFonts w:ascii="Candara" w:eastAsia="Times New Roman" w:hAnsi="Candara" w:cs="Times New Roman"/>
                <w:i/>
                <w:iCs/>
                <w:sz w:val="18"/>
              </w:rPr>
            </w:pPr>
            <w:r w:rsidRPr="0085175D">
              <w:rPr>
                <w:rFonts w:ascii="Candara" w:eastAsia="Times New Roman" w:hAnsi="Candara" w:cs="Times New Roman"/>
                <w:b/>
                <w:bCs/>
                <w:i/>
                <w:iCs/>
                <w:sz w:val="18"/>
              </w:rPr>
              <w:t xml:space="preserve">Fracción XLVIII </w:t>
            </w:r>
            <w:r w:rsidRPr="0085175D">
              <w:rPr>
                <w:rFonts w:ascii="Candara" w:eastAsia="Times New Roman" w:hAnsi="Candara" w:cs="Times New Roman"/>
                <w:i/>
                <w:iCs/>
                <w:sz w:val="18"/>
              </w:rPr>
              <w:t>Cualquier otra información que sea de utilidad o se considere relevante, además de la que, con base en la información estadística, responda a las preguntas hechas con más frecuencia por el público.</w:t>
            </w:r>
          </w:p>
          <w:p w:rsidR="002A7BB0" w:rsidRPr="0085175D" w:rsidRDefault="002A7BB0" w:rsidP="002A7BB0">
            <w:pPr>
              <w:spacing w:after="0" w:line="240" w:lineRule="auto"/>
              <w:jc w:val="both"/>
              <w:rPr>
                <w:rFonts w:ascii="Candara" w:eastAsia="Times New Roman" w:hAnsi="Candara" w:cs="Times New Roman"/>
                <w:i/>
                <w:iCs/>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2A7BB0" w:rsidP="002A7BB0">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B85134" w:rsidRPr="00367B9D" w:rsidRDefault="00367B9D" w:rsidP="00367B9D">
            <w:pPr>
              <w:spacing w:after="0" w:line="240" w:lineRule="auto"/>
              <w:jc w:val="both"/>
              <w:rPr>
                <w:rFonts w:ascii="Candara" w:eastAsia="Times New Roman" w:hAnsi="Candara" w:cs="Times New Roman"/>
                <w:b/>
                <w:sz w:val="18"/>
              </w:rPr>
            </w:pPr>
            <w:r w:rsidRPr="00367B9D">
              <w:rPr>
                <w:rFonts w:ascii="Candara" w:eastAsia="Times New Roman" w:hAnsi="Candara" w:cs="Times New Roman"/>
                <w:sz w:val="18"/>
                <w:szCs w:val="18"/>
              </w:rPr>
              <w:t>Publicación de las respuestas a las solicitudes de información más frecuentes, u otra información que sea generada por las diversas áreas administrativas de la SEGEGO y que requieran sea publicada para su difusión.</w:t>
            </w:r>
            <w:r>
              <w:rPr>
                <w:rFonts w:ascii="Candara" w:eastAsia="Times New Roman" w:hAnsi="Candara" w:cs="Times New Roman"/>
                <w:sz w:val="18"/>
                <w:szCs w:val="18"/>
              </w:rPr>
              <w:t xml:space="preserve"> Arts. 91 Fracción IV y 95 del Reglamento Interno de la SEGEGO.</w:t>
            </w:r>
          </w:p>
          <w:p w:rsidR="002F1BA5" w:rsidRPr="00367B9D" w:rsidRDefault="002F1BA5" w:rsidP="00367B9D">
            <w:pPr>
              <w:spacing w:after="0" w:line="240" w:lineRule="auto"/>
              <w:jc w:val="both"/>
              <w:rPr>
                <w:rFonts w:ascii="Candara" w:eastAsia="Times New Roman" w:hAnsi="Candara" w:cs="Times New Roman"/>
                <w:sz w:val="18"/>
              </w:rPr>
            </w:pPr>
          </w:p>
          <w:p w:rsidR="002A7BB0" w:rsidRPr="00367B9D" w:rsidRDefault="002A7BB0" w:rsidP="00AA51EA">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2A7BB0" w:rsidRDefault="00367B9D" w:rsidP="002A7BB0">
            <w:pPr>
              <w:spacing w:after="0" w:line="240" w:lineRule="auto"/>
              <w:rPr>
                <w:rFonts w:ascii="Candara" w:eastAsia="Times New Roman" w:hAnsi="Candara" w:cs="Times New Roman"/>
                <w:sz w:val="18"/>
              </w:rPr>
            </w:pPr>
            <w:r>
              <w:rPr>
                <w:rFonts w:ascii="Candara" w:eastAsia="Times New Roman" w:hAnsi="Candara" w:cs="Times New Roman"/>
                <w:sz w:val="18"/>
              </w:rPr>
              <w:t>Coordinación de Enlace Institucional.</w:t>
            </w:r>
          </w:p>
          <w:p w:rsidR="00367B9D" w:rsidRDefault="00367B9D" w:rsidP="002A7BB0">
            <w:pPr>
              <w:spacing w:after="0" w:line="240" w:lineRule="auto"/>
              <w:rPr>
                <w:rFonts w:ascii="Candara" w:eastAsia="Times New Roman" w:hAnsi="Candara" w:cs="Times New Roman"/>
                <w:sz w:val="18"/>
              </w:rPr>
            </w:pPr>
          </w:p>
          <w:p w:rsidR="00367B9D" w:rsidRPr="0085175D" w:rsidRDefault="00367B9D" w:rsidP="002A7BB0">
            <w:pPr>
              <w:spacing w:after="0" w:line="240" w:lineRule="auto"/>
              <w:rPr>
                <w:rFonts w:ascii="Candara" w:eastAsia="Times New Roman" w:hAnsi="Candara" w:cs="Times New Roman"/>
                <w:sz w:val="18"/>
              </w:rPr>
            </w:pPr>
            <w:r>
              <w:rPr>
                <w:rFonts w:ascii="Candara" w:eastAsia="Times New Roman" w:hAnsi="Candara" w:cs="Times New Roman"/>
                <w:sz w:val="18"/>
              </w:rPr>
              <w:t>Departamento de Enlace para la Transparencia.</w:t>
            </w: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A30F35" w:rsidRDefault="002A7BB0" w:rsidP="002A7BB0">
            <w:pPr>
              <w:spacing w:after="0" w:line="240" w:lineRule="auto"/>
              <w:rPr>
                <w:rFonts w:ascii="Candara" w:hAnsi="Candara"/>
                <w:bCs/>
                <w:sz w:val="18"/>
                <w:szCs w:val="18"/>
                <w:lang w:val="en-US"/>
              </w:rPr>
            </w:pPr>
            <w:r w:rsidRPr="00A30F35">
              <w:rPr>
                <w:rFonts w:ascii="Candara" w:hAnsi="Candara"/>
                <w:bCs/>
                <w:sz w:val="18"/>
                <w:szCs w:val="18"/>
                <w:lang w:val="en-US"/>
              </w:rPr>
              <w:t>Formato 48a LGT_Art_70_Fr_XLVIII</w:t>
            </w:r>
          </w:p>
          <w:p w:rsidR="002A7BB0" w:rsidRPr="00A30F35" w:rsidRDefault="002A7BB0" w:rsidP="002A7BB0">
            <w:pPr>
              <w:spacing w:after="0" w:line="240" w:lineRule="auto"/>
              <w:rPr>
                <w:rFonts w:ascii="Candara" w:hAnsi="Candara"/>
                <w:bCs/>
                <w:sz w:val="18"/>
                <w:szCs w:val="18"/>
                <w:lang w:val="en-US"/>
              </w:rPr>
            </w:pPr>
            <w:r w:rsidRPr="00A30F35">
              <w:rPr>
                <w:rFonts w:ascii="Candara" w:hAnsi="Candara"/>
                <w:bCs/>
                <w:sz w:val="18"/>
                <w:szCs w:val="18"/>
                <w:lang w:val="en-US"/>
              </w:rPr>
              <w:t>Formato 48b LGT_Art_70_Fr_XLVIII Formato 48c LGT_Art_70_Fr_XLVIII</w:t>
            </w:r>
          </w:p>
          <w:p w:rsidR="002A7BB0" w:rsidRPr="00A30F35" w:rsidRDefault="002A7BB0" w:rsidP="002A7BB0">
            <w:pPr>
              <w:spacing w:after="0" w:line="240" w:lineRule="auto"/>
              <w:rPr>
                <w:rFonts w:ascii="Candara" w:eastAsia="Times New Roman" w:hAnsi="Candara" w:cs="Times New Roman"/>
                <w:sz w:val="18"/>
                <w:szCs w:val="18"/>
                <w:lang w:val="en-US"/>
              </w:rPr>
            </w:pPr>
          </w:p>
        </w:tc>
      </w:tr>
      <w:tr w:rsidR="002A7BB0" w:rsidRPr="0085175D"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7BB0" w:rsidRPr="0085175D" w:rsidRDefault="002A7BB0" w:rsidP="002A7BB0">
            <w:pPr>
              <w:spacing w:after="0" w:line="240" w:lineRule="auto"/>
              <w:rPr>
                <w:rFonts w:ascii="Candara" w:eastAsia="Times New Roman" w:hAnsi="Candara" w:cs="Times New Roman"/>
                <w:b/>
                <w:bCs/>
                <w:i/>
                <w:iCs/>
                <w:sz w:val="18"/>
              </w:rPr>
            </w:pPr>
            <w:r w:rsidRPr="0085175D">
              <w:rPr>
                <w:rFonts w:ascii="Candara" w:eastAsia="Times New Roman" w:hAnsi="Candara" w:cs="Times New Roman"/>
                <w:b/>
                <w:bCs/>
                <w:i/>
                <w:iCs/>
                <w:sz w:val="18"/>
              </w:rPr>
              <w:t>Artículo 70</w:t>
            </w:r>
            <w:r w:rsidRPr="0085175D">
              <w:rPr>
                <w:rFonts w:ascii="Candara" w:eastAsia="Times New Roman" w:hAnsi="Candara" w:cs="Times New Roman"/>
                <w:b/>
                <w:bCs/>
                <w:i/>
                <w:iCs/>
                <w:sz w:val="18"/>
              </w:rPr>
              <w:br/>
            </w:r>
            <w:r w:rsidRPr="0085175D">
              <w:rPr>
                <w:rFonts w:ascii="Candara" w:eastAsia="Times New Roman" w:hAnsi="Candara" w:cs="Times New Roman"/>
                <w:i/>
                <w:iCs/>
                <w:sz w:val="18"/>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2A7BB0" w:rsidRPr="0085175D" w:rsidRDefault="002A7BB0" w:rsidP="002A7BB0">
            <w:pPr>
              <w:spacing w:after="0" w:line="240" w:lineRule="auto"/>
              <w:jc w:val="both"/>
              <w:rPr>
                <w:rFonts w:ascii="Candara" w:eastAsia="Times New Roman" w:hAnsi="Candara" w:cs="Times New Roman"/>
                <w:b/>
                <w:bCs/>
                <w:i/>
                <w:iCs/>
                <w:sz w:val="18"/>
              </w:rPr>
            </w:pPr>
            <w:r w:rsidRPr="0085175D">
              <w:rPr>
                <w:rFonts w:ascii="Candara" w:eastAsia="Times New Roman" w:hAnsi="Candara" w:cs="Times New Roman"/>
                <w:b/>
                <w:bCs/>
                <w:i/>
                <w:iCs/>
                <w:sz w:val="18"/>
              </w:rPr>
              <w:t xml:space="preserve">Último párrafo </w:t>
            </w:r>
          </w:p>
          <w:p w:rsidR="002A7BB0" w:rsidRPr="0085175D" w:rsidRDefault="002A7BB0" w:rsidP="002A7BB0">
            <w:pPr>
              <w:spacing w:after="0" w:line="240" w:lineRule="auto"/>
              <w:jc w:val="both"/>
              <w:rPr>
                <w:rFonts w:ascii="Candara" w:eastAsia="Times New Roman" w:hAnsi="Candara" w:cs="Times New Roman"/>
                <w:bCs/>
                <w:i/>
                <w:iCs/>
                <w:sz w:val="18"/>
              </w:rPr>
            </w:pPr>
            <w:r w:rsidRPr="0085175D">
              <w:rPr>
                <w:rFonts w:ascii="Candara" w:eastAsia="Times New Roman" w:hAnsi="Candara" w:cs="Times New Roman"/>
                <w:bCs/>
                <w:i/>
                <w:iCs/>
                <w:sz w:val="18"/>
              </w:rPr>
              <w:t>Los  sujetos  obligados  deberán  informar  a  los  Organismos  garantes  y  verific</w:t>
            </w:r>
            <w:r>
              <w:rPr>
                <w:rFonts w:ascii="Candara" w:eastAsia="Times New Roman" w:hAnsi="Candara" w:cs="Times New Roman"/>
                <w:bCs/>
                <w:i/>
                <w:iCs/>
                <w:sz w:val="18"/>
              </w:rPr>
              <w:t xml:space="preserve">ar  que  se  publiquen  en  la </w:t>
            </w:r>
            <w:r w:rsidRPr="0085175D">
              <w:rPr>
                <w:rFonts w:ascii="Candara" w:eastAsia="Times New Roman" w:hAnsi="Candara" w:cs="Times New Roman"/>
                <w:bCs/>
                <w:i/>
                <w:iCs/>
                <w:sz w:val="18"/>
              </w:rPr>
              <w:t>Plataforma Nacional, cuáles son los rubros que son aplicables a sus páginas de Internet, con el objeto de que éstos verifiquen y aprueben, de forma fundada y motivada, la relación de fracciones aplicables a cada sujeto obligado.</w:t>
            </w:r>
          </w:p>
          <w:p w:rsidR="002A7BB0" w:rsidRPr="0085175D" w:rsidRDefault="002A7BB0" w:rsidP="002A7BB0">
            <w:pPr>
              <w:spacing w:after="0" w:line="240" w:lineRule="auto"/>
              <w:jc w:val="both"/>
              <w:rPr>
                <w:rFonts w:ascii="Candara" w:eastAsia="Times New Roman" w:hAnsi="Candara" w:cs="Times New Roman"/>
                <w:bCs/>
                <w:i/>
                <w:iCs/>
                <w:sz w:val="18"/>
              </w:rPr>
            </w:pPr>
          </w:p>
          <w:p w:rsidR="002A7BB0" w:rsidRDefault="002A7BB0" w:rsidP="002A7BB0">
            <w:pPr>
              <w:spacing w:after="0" w:line="240" w:lineRule="auto"/>
              <w:jc w:val="both"/>
              <w:rPr>
                <w:rFonts w:ascii="Candara" w:eastAsia="Times New Roman" w:hAnsi="Candara" w:cs="Times New Roman"/>
                <w:bCs/>
                <w:iCs/>
                <w:sz w:val="18"/>
              </w:rPr>
            </w:pPr>
            <w:r>
              <w:rPr>
                <w:rFonts w:ascii="Candara" w:eastAsia="Times New Roman" w:hAnsi="Candara" w:cs="Times New Roman"/>
                <w:bCs/>
                <w:iCs/>
                <w:sz w:val="18"/>
              </w:rPr>
              <w:t>*</w:t>
            </w:r>
            <w:r w:rsidRPr="0085175D">
              <w:rPr>
                <w:rFonts w:ascii="Candara" w:eastAsia="Times New Roman" w:hAnsi="Candara" w:cs="Times New Roman"/>
                <w:bCs/>
                <w:iCs/>
                <w:sz w:val="18"/>
              </w:rPr>
              <w:t>TABLA DE APLICABILIDAD</w:t>
            </w:r>
            <w:r>
              <w:rPr>
                <w:rFonts w:ascii="Candara" w:eastAsia="Times New Roman" w:hAnsi="Candara" w:cs="Times New Roman"/>
                <w:bCs/>
                <w:iCs/>
                <w:sz w:val="18"/>
              </w:rPr>
              <w:t xml:space="preserve"> INTEGRAL</w:t>
            </w:r>
          </w:p>
          <w:p w:rsidR="002A7BB0" w:rsidRPr="0085175D" w:rsidRDefault="002A7BB0" w:rsidP="002A7BB0">
            <w:pPr>
              <w:spacing w:after="0" w:line="240" w:lineRule="auto"/>
              <w:jc w:val="both"/>
              <w:rPr>
                <w:rFonts w:ascii="Candara" w:eastAsia="Times New Roman" w:hAnsi="Candara" w:cs="Times New Roman"/>
                <w:bCs/>
                <w:iCs/>
                <w:sz w:val="18"/>
              </w:rPr>
            </w:pPr>
            <w:r>
              <w:rPr>
                <w:rFonts w:ascii="Candara" w:eastAsia="Times New Roman" w:hAnsi="Candara" w:cs="Times New Roman"/>
                <w:bCs/>
                <w:iCs/>
                <w:sz w:val="18"/>
              </w:rPr>
              <w:t>*</w:t>
            </w:r>
            <w:r w:rsidRPr="0085175D">
              <w:rPr>
                <w:rFonts w:ascii="Candara" w:eastAsia="Times New Roman" w:hAnsi="Candara" w:cs="Times New Roman"/>
                <w:bCs/>
                <w:iCs/>
                <w:sz w:val="18"/>
              </w:rPr>
              <w:t>TABLA</w:t>
            </w:r>
            <w:r>
              <w:rPr>
                <w:rFonts w:ascii="Candara" w:eastAsia="Times New Roman" w:hAnsi="Candara" w:cs="Times New Roman"/>
                <w:bCs/>
                <w:iCs/>
                <w:sz w:val="18"/>
              </w:rPr>
              <w:t>S</w:t>
            </w:r>
            <w:r w:rsidRPr="0085175D">
              <w:rPr>
                <w:rFonts w:ascii="Candara" w:eastAsia="Times New Roman" w:hAnsi="Candara" w:cs="Times New Roman"/>
                <w:bCs/>
                <w:iCs/>
                <w:sz w:val="18"/>
              </w:rPr>
              <w:t xml:space="preserve"> DE ACTUALIZACIÓN Y CONSERVACIÓN DE LA INFORMACIÓN</w:t>
            </w: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2A7BB0" w:rsidP="002A7BB0">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A7BB0" w:rsidRPr="0085175D" w:rsidRDefault="002F1BA5" w:rsidP="006608C0">
            <w:pPr>
              <w:spacing w:after="0" w:line="240" w:lineRule="auto"/>
              <w:jc w:val="both"/>
              <w:rPr>
                <w:rFonts w:ascii="Candara" w:eastAsia="Times New Roman" w:hAnsi="Candara" w:cs="Times New Roman"/>
                <w:sz w:val="18"/>
              </w:rPr>
            </w:pPr>
            <w:r>
              <w:rPr>
                <w:rFonts w:ascii="Candara" w:eastAsia="Times New Roman" w:hAnsi="Candara" w:cs="Times New Roman"/>
                <w:sz w:val="18"/>
              </w:rPr>
              <w:t>A la Unidad de Transparencia corresponde operar los sistemas que integran la Plataforma Nacional de Transparencia.</w:t>
            </w:r>
            <w:r w:rsidR="006608C0">
              <w:rPr>
                <w:rFonts w:ascii="Candara" w:eastAsia="Times New Roman" w:hAnsi="Candara" w:cs="Times New Roman"/>
                <w:sz w:val="18"/>
              </w:rPr>
              <w:t xml:space="preserve"> Art. 66 fracción VIII de la LTAIPO.</w:t>
            </w:r>
          </w:p>
        </w:tc>
        <w:tc>
          <w:tcPr>
            <w:tcW w:w="1559" w:type="dxa"/>
            <w:tcBorders>
              <w:top w:val="single" w:sz="4" w:space="0" w:color="auto"/>
              <w:left w:val="nil"/>
              <w:bottom w:val="single" w:sz="4" w:space="0" w:color="auto"/>
              <w:right w:val="single" w:sz="4" w:space="0" w:color="auto"/>
            </w:tcBorders>
            <w:vAlign w:val="center"/>
          </w:tcPr>
          <w:p w:rsidR="002A7BB0" w:rsidRDefault="006608C0" w:rsidP="006608C0">
            <w:pPr>
              <w:spacing w:after="0" w:line="240" w:lineRule="auto"/>
              <w:jc w:val="both"/>
              <w:rPr>
                <w:rFonts w:ascii="Candara" w:eastAsia="Times New Roman" w:hAnsi="Candara" w:cs="Times New Roman"/>
                <w:sz w:val="18"/>
              </w:rPr>
            </w:pPr>
            <w:r>
              <w:rPr>
                <w:rFonts w:ascii="Candara" w:eastAsia="Times New Roman" w:hAnsi="Candara" w:cs="Times New Roman"/>
                <w:sz w:val="18"/>
              </w:rPr>
              <w:t>Coordinación de Enlace Institucional.</w:t>
            </w:r>
          </w:p>
          <w:p w:rsidR="006608C0" w:rsidRDefault="006608C0" w:rsidP="006608C0">
            <w:pPr>
              <w:spacing w:after="0" w:line="240" w:lineRule="auto"/>
              <w:jc w:val="both"/>
              <w:rPr>
                <w:rFonts w:ascii="Candara" w:eastAsia="Times New Roman" w:hAnsi="Candara" w:cs="Times New Roman"/>
                <w:sz w:val="18"/>
              </w:rPr>
            </w:pPr>
          </w:p>
          <w:p w:rsidR="006608C0" w:rsidRPr="0085175D" w:rsidRDefault="006608C0" w:rsidP="006608C0">
            <w:pPr>
              <w:spacing w:after="0" w:line="240" w:lineRule="auto"/>
              <w:jc w:val="both"/>
              <w:rPr>
                <w:rFonts w:ascii="Candara" w:eastAsia="Times New Roman" w:hAnsi="Candara" w:cs="Times New Roman"/>
                <w:sz w:val="18"/>
              </w:rPr>
            </w:pPr>
            <w:r>
              <w:rPr>
                <w:rFonts w:ascii="Candara" w:eastAsia="Times New Roman" w:hAnsi="Candara" w:cs="Times New Roman"/>
                <w:sz w:val="18"/>
              </w:rPr>
              <w:t>Departamento de Enlace para la Transparencia.</w:t>
            </w: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A30F35" w:rsidRDefault="002A7BB0" w:rsidP="002A7BB0">
            <w:pPr>
              <w:spacing w:after="0" w:line="240" w:lineRule="auto"/>
              <w:rPr>
                <w:rFonts w:ascii="Candara" w:eastAsia="Times New Roman" w:hAnsi="Candara" w:cs="Times New Roman"/>
                <w:sz w:val="18"/>
                <w:szCs w:val="18"/>
              </w:rPr>
            </w:pPr>
            <w:r w:rsidRPr="00A30F35">
              <w:rPr>
                <w:rFonts w:ascii="Candara" w:eastAsia="Times New Roman" w:hAnsi="Candara" w:cs="Times New Roman"/>
                <w:bCs/>
                <w:color w:val="000000"/>
                <w:sz w:val="18"/>
                <w:szCs w:val="18"/>
              </w:rPr>
              <w:t>Formato 70_00 LGT_Art_70</w:t>
            </w:r>
          </w:p>
        </w:tc>
      </w:tr>
      <w:tr w:rsidR="002A7BB0" w:rsidRPr="002203E2" w:rsidTr="00A43D49">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7BB0" w:rsidRDefault="002A7BB0" w:rsidP="002A7BB0">
            <w:pPr>
              <w:spacing w:after="0" w:line="240" w:lineRule="auto"/>
              <w:rPr>
                <w:rFonts w:ascii="Candara" w:eastAsia="Times New Roman" w:hAnsi="Candara" w:cs="Times New Roman"/>
                <w:b/>
                <w:bCs/>
                <w:i/>
                <w:iCs/>
                <w:sz w:val="18"/>
              </w:rPr>
            </w:pPr>
            <w:r>
              <w:rPr>
                <w:rFonts w:ascii="Candara" w:eastAsia="Times New Roman" w:hAnsi="Candara" w:cs="Times New Roman"/>
                <w:b/>
                <w:bCs/>
                <w:i/>
                <w:iCs/>
                <w:sz w:val="18"/>
              </w:rPr>
              <w:t>LGT</w:t>
            </w:r>
          </w:p>
          <w:p w:rsidR="002A7BB0" w:rsidRDefault="002A7BB0" w:rsidP="002A7BB0">
            <w:pPr>
              <w:spacing w:after="0" w:line="240" w:lineRule="auto"/>
              <w:rPr>
                <w:rFonts w:ascii="Candara" w:eastAsia="Times New Roman" w:hAnsi="Candara" w:cs="Times New Roman"/>
                <w:b/>
                <w:bCs/>
                <w:i/>
                <w:iCs/>
                <w:sz w:val="18"/>
              </w:rPr>
            </w:pPr>
          </w:p>
          <w:p w:rsidR="002A7BB0" w:rsidRDefault="002A7BB0" w:rsidP="002A7BB0">
            <w:pPr>
              <w:spacing w:after="0" w:line="240" w:lineRule="auto"/>
              <w:rPr>
                <w:rFonts w:ascii="Candara" w:eastAsia="Times New Roman" w:hAnsi="Candara" w:cs="Times New Roman"/>
                <w:b/>
                <w:bCs/>
                <w:i/>
                <w:iCs/>
                <w:sz w:val="18"/>
              </w:rPr>
            </w:pPr>
            <w:r w:rsidRPr="0085175D">
              <w:rPr>
                <w:rFonts w:ascii="Candara" w:eastAsia="Times New Roman" w:hAnsi="Candara" w:cs="Times New Roman"/>
                <w:b/>
                <w:bCs/>
                <w:i/>
                <w:iCs/>
                <w:sz w:val="18"/>
              </w:rPr>
              <w:t>Artículo</w:t>
            </w:r>
            <w:r>
              <w:rPr>
                <w:rFonts w:ascii="Candara" w:eastAsia="Times New Roman" w:hAnsi="Candara" w:cs="Times New Roman"/>
                <w:b/>
                <w:bCs/>
                <w:i/>
                <w:iCs/>
                <w:sz w:val="18"/>
              </w:rPr>
              <w:t xml:space="preserve"> 71</w:t>
            </w:r>
          </w:p>
          <w:p w:rsidR="002A7BB0" w:rsidRDefault="002A7BB0" w:rsidP="002A7BB0">
            <w:pPr>
              <w:spacing w:after="0" w:line="240" w:lineRule="auto"/>
              <w:jc w:val="both"/>
              <w:rPr>
                <w:rFonts w:ascii="Candara" w:eastAsia="Times New Roman" w:hAnsi="Candara" w:cs="Times New Roman"/>
                <w:bCs/>
                <w:i/>
                <w:iCs/>
                <w:sz w:val="18"/>
              </w:rPr>
            </w:pPr>
            <w:r w:rsidRPr="00750F25">
              <w:rPr>
                <w:rFonts w:ascii="Candara" w:eastAsia="Times New Roman" w:hAnsi="Candara" w:cs="Times New Roman"/>
                <w:bCs/>
                <w:i/>
                <w:iCs/>
                <w:sz w:val="18"/>
              </w:rPr>
              <w:t xml:space="preserve">Además de lo señalado en el artículo anterior de la presente Ley, los sujetos obligados de los Poderes Ejecutivos Federal, de las Entidades Federativas y municipales, deberán poner a disposición del público y actualizar la </w:t>
            </w:r>
            <w:r w:rsidRPr="00750F25">
              <w:rPr>
                <w:rFonts w:ascii="Candara" w:eastAsia="Times New Roman" w:hAnsi="Candara" w:cs="Times New Roman"/>
                <w:bCs/>
                <w:i/>
                <w:iCs/>
                <w:sz w:val="18"/>
              </w:rPr>
              <w:lastRenderedPageBreak/>
              <w:t>siguiente información:</w:t>
            </w:r>
          </w:p>
          <w:p w:rsidR="002A7BB0" w:rsidRPr="0085175D" w:rsidRDefault="002A7BB0" w:rsidP="002A7BB0">
            <w:pPr>
              <w:spacing w:after="0" w:line="240" w:lineRule="auto"/>
              <w:jc w:val="both"/>
              <w:rPr>
                <w:rFonts w:ascii="Candara" w:eastAsia="Times New Roman" w:hAnsi="Candara" w:cs="Times New Roman"/>
                <w:b/>
                <w:bCs/>
                <w:i/>
                <w:iCs/>
                <w:sz w:val="18"/>
              </w:rPr>
            </w:pPr>
            <w:r>
              <w:rPr>
                <w:rFonts w:ascii="Candara" w:eastAsia="Times New Roman" w:hAnsi="Candara" w:cs="Times New Roman"/>
                <w:bCs/>
                <w:i/>
                <w:iCs/>
                <w:sz w:val="18"/>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2A7BB0" w:rsidRPr="004D0CF7" w:rsidRDefault="002A7BB0" w:rsidP="002A7BB0">
            <w:pPr>
              <w:spacing w:after="0" w:line="240" w:lineRule="auto"/>
              <w:jc w:val="both"/>
              <w:rPr>
                <w:rFonts w:ascii="Candara" w:eastAsia="Times New Roman" w:hAnsi="Candara" w:cs="Times New Roman"/>
                <w:bCs/>
                <w:i/>
                <w:iCs/>
                <w:sz w:val="18"/>
              </w:rPr>
            </w:pPr>
            <w:r w:rsidRPr="0085175D">
              <w:rPr>
                <w:rFonts w:ascii="Candara" w:eastAsia="Times New Roman" w:hAnsi="Candara" w:cs="Times New Roman"/>
                <w:b/>
                <w:bCs/>
                <w:i/>
                <w:iCs/>
                <w:sz w:val="18"/>
              </w:rPr>
              <w:lastRenderedPageBreak/>
              <w:t xml:space="preserve">Fracción </w:t>
            </w:r>
            <w:r>
              <w:rPr>
                <w:rFonts w:ascii="Candara" w:eastAsia="Times New Roman" w:hAnsi="Candara" w:cs="Times New Roman"/>
                <w:b/>
                <w:bCs/>
                <w:i/>
                <w:iCs/>
                <w:sz w:val="18"/>
              </w:rPr>
              <w:t xml:space="preserve">I. </w:t>
            </w:r>
            <w:r w:rsidRPr="004D0CF7">
              <w:rPr>
                <w:rFonts w:ascii="Candara" w:eastAsia="Times New Roman" w:hAnsi="Candara" w:cs="Times New Roman"/>
                <w:bCs/>
                <w:i/>
                <w:iCs/>
                <w:sz w:val="18"/>
              </w:rPr>
              <w:t>En el caso del Poder Ejecutivo Federal, los poderes ejecutivos de las Entidades Federativas, el Órgano Ejecutivo del Distrito Federal y los municipios:</w:t>
            </w:r>
          </w:p>
          <w:p w:rsidR="002A7BB0" w:rsidRPr="004D0CF7" w:rsidRDefault="002A7BB0" w:rsidP="002A7BB0">
            <w:pPr>
              <w:spacing w:after="0" w:line="240" w:lineRule="auto"/>
              <w:jc w:val="both"/>
              <w:rPr>
                <w:rFonts w:ascii="Candara" w:eastAsia="Times New Roman" w:hAnsi="Candara" w:cs="Times New Roman"/>
                <w:bCs/>
                <w:i/>
                <w:iCs/>
                <w:sz w:val="18"/>
              </w:rPr>
            </w:pPr>
          </w:p>
          <w:p w:rsidR="002A7BB0" w:rsidRPr="0085175D" w:rsidRDefault="002A7BB0" w:rsidP="002A7BB0">
            <w:pPr>
              <w:spacing w:after="0" w:line="240" w:lineRule="auto"/>
              <w:jc w:val="both"/>
              <w:rPr>
                <w:rFonts w:ascii="Candara" w:eastAsia="Times New Roman" w:hAnsi="Candara" w:cs="Times New Roman"/>
                <w:b/>
                <w:bCs/>
                <w:i/>
                <w:iCs/>
                <w:sz w:val="18"/>
              </w:rPr>
            </w:pPr>
            <w:r w:rsidRPr="004D0CF7">
              <w:rPr>
                <w:rFonts w:ascii="Candara" w:eastAsia="Times New Roman" w:hAnsi="Candara" w:cs="Times New Roman"/>
                <w:b/>
                <w:bCs/>
                <w:i/>
                <w:iCs/>
                <w:sz w:val="18"/>
              </w:rPr>
              <w:t>Inciso a)</w:t>
            </w:r>
            <w:r w:rsidRPr="004D0CF7">
              <w:rPr>
                <w:rFonts w:ascii="Candara" w:eastAsia="Times New Roman" w:hAnsi="Candara" w:cs="Times New Roman"/>
                <w:bCs/>
                <w:i/>
                <w:iCs/>
                <w:sz w:val="18"/>
              </w:rPr>
              <w:t xml:space="preserve"> El Plan Nacional de Desarrollo, los planes estatales de desarrollo o el Programa General de Desarrollo del Distrito Federal, según corresponda;</w:t>
            </w: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0C0E79" w:rsidP="00AA51EA">
            <w:pPr>
              <w:jc w:val="center"/>
              <w:rPr>
                <w:rFonts w:ascii="Candara" w:hAnsi="Candara"/>
                <w:sz w:val="18"/>
                <w:szCs w:val="18"/>
              </w:rPr>
            </w:pPr>
            <w:r>
              <w:rPr>
                <w:rFonts w:ascii="Candara" w:hAnsi="Candara"/>
                <w:sz w:val="18"/>
                <w:szCs w:val="18"/>
              </w:rPr>
              <w:t xml:space="preserve"> </w:t>
            </w:r>
            <w:r w:rsidR="002A7BB0">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A7BB0" w:rsidRPr="0085175D" w:rsidRDefault="00EC03BD" w:rsidP="002A7BB0">
            <w:pPr>
              <w:spacing w:after="0" w:line="240" w:lineRule="auto"/>
              <w:jc w:val="both"/>
              <w:rPr>
                <w:rFonts w:ascii="Candara" w:eastAsia="Times New Roman" w:hAnsi="Candara" w:cs="Times New Roman"/>
                <w:sz w:val="18"/>
              </w:rPr>
            </w:pPr>
            <w:r w:rsidRPr="006C3092">
              <w:rPr>
                <w:rFonts w:ascii="Candara" w:eastAsia="Times New Roman" w:hAnsi="Candara" w:cs="Times New Roman"/>
                <w:sz w:val="18"/>
                <w:szCs w:val="18"/>
              </w:rPr>
              <w:t xml:space="preserve">El Formato 2a LGT_Art_71_Fr_Ia es competencia de la Coordinación General del Comité Estatal de Planeación para el Desarrollo de Oaxaca </w:t>
            </w:r>
            <w:r>
              <w:rPr>
                <w:rFonts w:ascii="Candara" w:eastAsia="Times New Roman" w:hAnsi="Candara" w:cs="Times New Roman"/>
                <w:sz w:val="18"/>
                <w:szCs w:val="18"/>
              </w:rPr>
              <w:t>en términos del artículo 45 Bis de la Ley Orgánica del Poder Ejecutivo del Estado.</w:t>
            </w:r>
          </w:p>
        </w:tc>
        <w:tc>
          <w:tcPr>
            <w:tcW w:w="1559" w:type="dxa"/>
            <w:tcBorders>
              <w:top w:val="single" w:sz="4" w:space="0" w:color="auto"/>
              <w:left w:val="nil"/>
              <w:bottom w:val="single" w:sz="4" w:space="0" w:color="auto"/>
              <w:right w:val="single" w:sz="4" w:space="0" w:color="auto"/>
            </w:tcBorders>
            <w:vAlign w:val="center"/>
          </w:tcPr>
          <w:p w:rsidR="002A7BB0" w:rsidRPr="0085175D" w:rsidRDefault="008F68DE" w:rsidP="002A7BB0">
            <w:pPr>
              <w:spacing w:after="0" w:line="240" w:lineRule="auto"/>
              <w:rPr>
                <w:rFonts w:ascii="Candara" w:eastAsia="Times New Roman" w:hAnsi="Candara" w:cs="Times New Roman"/>
                <w:sz w:val="18"/>
              </w:rPr>
            </w:pPr>
            <w:r>
              <w:rPr>
                <w:rFonts w:ascii="Candara" w:eastAsia="Times New Roman" w:hAnsi="Candara" w:cs="Times New Roman"/>
                <w:sz w:val="18"/>
              </w:rPr>
              <w:t>Dirección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FC2CB4" w:rsidRDefault="002A7BB0" w:rsidP="002A7BB0">
            <w:pPr>
              <w:spacing w:after="0" w:line="240" w:lineRule="auto"/>
              <w:jc w:val="center"/>
              <w:rPr>
                <w:rFonts w:ascii="Candara" w:eastAsia="Times New Roman" w:hAnsi="Candara" w:cs="Times New Roman"/>
                <w:sz w:val="18"/>
                <w:szCs w:val="18"/>
                <w:lang w:val="en-US"/>
              </w:rPr>
            </w:pPr>
            <w:r w:rsidRPr="00FC2CB4">
              <w:rPr>
                <w:rFonts w:ascii="Candara" w:eastAsia="Times New Roman" w:hAnsi="Candara" w:cs="Times New Roman"/>
                <w:sz w:val="18"/>
                <w:szCs w:val="18"/>
                <w:lang w:val="en-US"/>
              </w:rPr>
              <w:t xml:space="preserve">Formato </w:t>
            </w:r>
            <w:r w:rsidR="00EC03BD">
              <w:rPr>
                <w:rFonts w:ascii="Candara" w:eastAsia="Times New Roman" w:hAnsi="Candara" w:cs="Times New Roman"/>
                <w:sz w:val="18"/>
                <w:szCs w:val="18"/>
                <w:lang w:val="en-US"/>
              </w:rPr>
              <w:t>1</w:t>
            </w:r>
            <w:r>
              <w:rPr>
                <w:rFonts w:ascii="Candara" w:eastAsia="Times New Roman" w:hAnsi="Candara" w:cs="Times New Roman"/>
                <w:sz w:val="18"/>
                <w:szCs w:val="18"/>
                <w:lang w:val="en-US"/>
              </w:rPr>
              <w:t>a</w:t>
            </w:r>
            <w:r w:rsidRPr="00FC2CB4">
              <w:rPr>
                <w:rFonts w:ascii="Candara" w:eastAsia="Times New Roman" w:hAnsi="Candara" w:cs="Times New Roman"/>
                <w:sz w:val="18"/>
                <w:szCs w:val="18"/>
                <w:lang w:val="en-US"/>
              </w:rPr>
              <w:t xml:space="preserve"> LGT_Art_71_Fr_</w:t>
            </w:r>
            <w:r>
              <w:rPr>
                <w:rFonts w:ascii="Candara" w:eastAsia="Times New Roman" w:hAnsi="Candara" w:cs="Times New Roman"/>
                <w:sz w:val="18"/>
                <w:szCs w:val="18"/>
                <w:lang w:val="en-US"/>
              </w:rPr>
              <w:t>Ia</w:t>
            </w:r>
          </w:p>
        </w:tc>
      </w:tr>
      <w:tr w:rsidR="002A7BB0" w:rsidRPr="002203E2"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7BB0" w:rsidRDefault="002A7BB0" w:rsidP="002A7BB0">
            <w:pPr>
              <w:spacing w:after="0" w:line="240" w:lineRule="auto"/>
              <w:rPr>
                <w:rFonts w:ascii="Candara" w:eastAsia="Times New Roman" w:hAnsi="Candara" w:cs="Times New Roman"/>
                <w:b/>
                <w:bCs/>
                <w:i/>
                <w:iCs/>
                <w:sz w:val="18"/>
              </w:rPr>
            </w:pPr>
            <w:r>
              <w:rPr>
                <w:rFonts w:ascii="Candara" w:eastAsia="Times New Roman" w:hAnsi="Candara" w:cs="Times New Roman"/>
                <w:b/>
                <w:bCs/>
                <w:i/>
                <w:iCs/>
                <w:sz w:val="18"/>
              </w:rPr>
              <w:lastRenderedPageBreak/>
              <w:t>LGT</w:t>
            </w:r>
          </w:p>
          <w:p w:rsidR="002A7BB0" w:rsidRDefault="002A7BB0" w:rsidP="002A7BB0">
            <w:pPr>
              <w:spacing w:after="0" w:line="240" w:lineRule="auto"/>
              <w:rPr>
                <w:rFonts w:ascii="Candara" w:eastAsia="Times New Roman" w:hAnsi="Candara" w:cs="Times New Roman"/>
                <w:b/>
                <w:bCs/>
                <w:i/>
                <w:iCs/>
                <w:sz w:val="18"/>
              </w:rPr>
            </w:pPr>
          </w:p>
          <w:p w:rsidR="002A7BB0" w:rsidRDefault="002A7BB0" w:rsidP="002A7BB0">
            <w:pPr>
              <w:spacing w:after="0" w:line="240" w:lineRule="auto"/>
              <w:rPr>
                <w:rFonts w:ascii="Candara" w:eastAsia="Times New Roman" w:hAnsi="Candara" w:cs="Times New Roman"/>
                <w:b/>
                <w:bCs/>
                <w:i/>
                <w:iCs/>
                <w:sz w:val="18"/>
              </w:rPr>
            </w:pPr>
            <w:r w:rsidRPr="0085175D">
              <w:rPr>
                <w:rFonts w:ascii="Candara" w:eastAsia="Times New Roman" w:hAnsi="Candara" w:cs="Times New Roman"/>
                <w:b/>
                <w:bCs/>
                <w:i/>
                <w:iCs/>
                <w:sz w:val="18"/>
              </w:rPr>
              <w:t>Artículo</w:t>
            </w:r>
            <w:r>
              <w:rPr>
                <w:rFonts w:ascii="Candara" w:eastAsia="Times New Roman" w:hAnsi="Candara" w:cs="Times New Roman"/>
                <w:b/>
                <w:bCs/>
                <w:i/>
                <w:iCs/>
                <w:sz w:val="18"/>
              </w:rPr>
              <w:t xml:space="preserve"> 71</w:t>
            </w:r>
          </w:p>
          <w:p w:rsidR="002A7BB0" w:rsidRDefault="002A7BB0" w:rsidP="002A7BB0">
            <w:pPr>
              <w:spacing w:after="0" w:line="240" w:lineRule="auto"/>
              <w:rPr>
                <w:rFonts w:ascii="Candara" w:eastAsia="Times New Roman" w:hAnsi="Candara" w:cs="Times New Roman"/>
                <w:bCs/>
                <w:i/>
                <w:iCs/>
                <w:sz w:val="18"/>
              </w:rPr>
            </w:pPr>
          </w:p>
          <w:p w:rsidR="002A7BB0" w:rsidRPr="00750F25" w:rsidRDefault="002A7BB0" w:rsidP="002A7BB0">
            <w:pPr>
              <w:spacing w:after="0" w:line="240" w:lineRule="auto"/>
              <w:rPr>
                <w:rFonts w:ascii="Candara" w:eastAsia="Times New Roman" w:hAnsi="Candara" w:cs="Times New Roman"/>
                <w:bCs/>
                <w:i/>
                <w:iCs/>
                <w:sz w:val="18"/>
              </w:rPr>
            </w:pPr>
            <w:r>
              <w:rPr>
                <w:rFonts w:ascii="Candara" w:eastAsia="Times New Roman" w:hAnsi="Candara" w:cs="Times New Roman"/>
                <w:bCs/>
                <w:i/>
                <w:iCs/>
                <w:sz w:val="18"/>
              </w:rPr>
              <w:t>…</w:t>
            </w:r>
          </w:p>
          <w:p w:rsidR="002A7BB0" w:rsidRPr="0085175D" w:rsidRDefault="002A7BB0" w:rsidP="002A7BB0">
            <w:pPr>
              <w:spacing w:after="0" w:line="240" w:lineRule="auto"/>
              <w:rPr>
                <w:rFonts w:ascii="Candara" w:eastAsia="Times New Roman" w:hAnsi="Candara" w:cs="Times New Roman"/>
                <w:b/>
                <w:bCs/>
                <w:i/>
                <w:iCs/>
                <w:sz w:val="18"/>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2A7BB0" w:rsidRDefault="002A7BB0" w:rsidP="002A7BB0">
            <w:pPr>
              <w:spacing w:after="0" w:line="240" w:lineRule="auto"/>
              <w:jc w:val="both"/>
              <w:rPr>
                <w:rFonts w:ascii="Candara" w:eastAsia="Times New Roman" w:hAnsi="Candara" w:cs="Times New Roman"/>
                <w:b/>
                <w:bCs/>
                <w:i/>
                <w:iCs/>
                <w:sz w:val="18"/>
              </w:rPr>
            </w:pPr>
            <w:r w:rsidRPr="0085175D">
              <w:rPr>
                <w:rFonts w:ascii="Candara" w:eastAsia="Times New Roman" w:hAnsi="Candara" w:cs="Times New Roman"/>
                <w:b/>
                <w:bCs/>
                <w:i/>
                <w:iCs/>
                <w:sz w:val="18"/>
              </w:rPr>
              <w:t xml:space="preserve">Fracción </w:t>
            </w:r>
            <w:r>
              <w:rPr>
                <w:rFonts w:ascii="Candara" w:eastAsia="Times New Roman" w:hAnsi="Candara" w:cs="Times New Roman"/>
                <w:b/>
                <w:bCs/>
                <w:i/>
                <w:iCs/>
                <w:sz w:val="18"/>
              </w:rPr>
              <w:t>I.</w:t>
            </w:r>
          </w:p>
          <w:p w:rsidR="002A7BB0" w:rsidRPr="004D0CF7" w:rsidRDefault="002A7BB0" w:rsidP="002A7BB0">
            <w:pPr>
              <w:spacing w:after="0" w:line="240" w:lineRule="auto"/>
              <w:jc w:val="both"/>
              <w:rPr>
                <w:rFonts w:ascii="Candara" w:eastAsia="Times New Roman" w:hAnsi="Candara" w:cs="Times New Roman"/>
                <w:bCs/>
                <w:i/>
                <w:iCs/>
                <w:sz w:val="18"/>
              </w:rPr>
            </w:pPr>
            <w:r w:rsidRPr="004D0CF7">
              <w:rPr>
                <w:rFonts w:ascii="Candara" w:eastAsia="Times New Roman" w:hAnsi="Candara" w:cs="Times New Roman"/>
                <w:bCs/>
                <w:i/>
                <w:iCs/>
                <w:sz w:val="18"/>
              </w:rPr>
              <w:t>…</w:t>
            </w:r>
          </w:p>
          <w:p w:rsidR="002A7BB0" w:rsidRDefault="002A7BB0" w:rsidP="002A7BB0">
            <w:pPr>
              <w:spacing w:after="0" w:line="240" w:lineRule="auto"/>
              <w:jc w:val="both"/>
              <w:rPr>
                <w:rFonts w:ascii="Candara" w:eastAsia="Times New Roman" w:hAnsi="Candara" w:cs="Times New Roman"/>
                <w:b/>
                <w:bCs/>
                <w:i/>
                <w:iCs/>
                <w:sz w:val="18"/>
              </w:rPr>
            </w:pPr>
          </w:p>
          <w:p w:rsidR="002A7BB0" w:rsidRDefault="002A7BB0" w:rsidP="002A7BB0">
            <w:pPr>
              <w:spacing w:after="0" w:line="240" w:lineRule="auto"/>
              <w:jc w:val="both"/>
              <w:rPr>
                <w:rFonts w:ascii="Candara" w:eastAsia="Times New Roman" w:hAnsi="Candara" w:cs="Times New Roman"/>
                <w:bCs/>
                <w:i/>
                <w:iCs/>
                <w:sz w:val="18"/>
              </w:rPr>
            </w:pPr>
            <w:r w:rsidRPr="004D0CF7">
              <w:rPr>
                <w:rFonts w:ascii="Candara" w:eastAsia="Times New Roman" w:hAnsi="Candara" w:cs="Times New Roman"/>
                <w:b/>
                <w:bCs/>
                <w:i/>
                <w:iCs/>
                <w:sz w:val="18"/>
              </w:rPr>
              <w:t>Inciso b)</w:t>
            </w:r>
            <w:r w:rsidRPr="004D0CF7">
              <w:rPr>
                <w:rFonts w:ascii="Candara" w:eastAsia="Times New Roman" w:hAnsi="Candara" w:cs="Times New Roman"/>
                <w:bCs/>
                <w:i/>
                <w:iCs/>
                <w:sz w:val="18"/>
              </w:rPr>
              <w:tab/>
              <w:t>El presupuesto de egresos y las fórmulas de distribución de los recursos otorgados;</w:t>
            </w:r>
          </w:p>
          <w:p w:rsidR="002A7BB0" w:rsidRPr="00126F17" w:rsidRDefault="002A7BB0" w:rsidP="002A7BB0">
            <w:pPr>
              <w:spacing w:after="0" w:line="240" w:lineRule="auto"/>
              <w:jc w:val="both"/>
              <w:rPr>
                <w:rFonts w:ascii="Candara" w:eastAsia="Times New Roman" w:hAnsi="Candara" w:cs="Times New Roman"/>
                <w:bCs/>
                <w:i/>
                <w:iCs/>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C9597D" w:rsidP="00AA51EA">
            <w:pPr>
              <w:jc w:val="center"/>
              <w:rPr>
                <w:rFonts w:ascii="Candara" w:hAnsi="Candara"/>
                <w:sz w:val="18"/>
                <w:szCs w:val="18"/>
              </w:rPr>
            </w:pPr>
            <w:r>
              <w:rPr>
                <w:rFonts w:ascii="Candara" w:hAnsi="Candara"/>
                <w:sz w:val="18"/>
                <w:szCs w:val="18"/>
              </w:rPr>
              <w:t xml:space="preserve"> </w:t>
            </w:r>
            <w:r w:rsidR="002A7BB0">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A7BB0" w:rsidRPr="0085175D" w:rsidRDefault="002A7BB0" w:rsidP="00B87FDA">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2A7BB0" w:rsidRDefault="002A7BB0" w:rsidP="00C32265">
            <w:pPr>
              <w:spacing w:after="0" w:line="240" w:lineRule="auto"/>
              <w:jc w:val="both"/>
              <w:rPr>
                <w:rFonts w:ascii="Candara" w:eastAsia="Times New Roman" w:hAnsi="Candara" w:cs="Times New Roman"/>
                <w:sz w:val="18"/>
              </w:rPr>
            </w:pPr>
          </w:p>
          <w:p w:rsidR="00B87FDA" w:rsidRPr="0085175D" w:rsidRDefault="008F68DE" w:rsidP="00C32265">
            <w:pPr>
              <w:spacing w:after="0" w:line="240" w:lineRule="auto"/>
              <w:jc w:val="both"/>
              <w:rPr>
                <w:rFonts w:ascii="Candara" w:eastAsia="Times New Roman" w:hAnsi="Candara" w:cs="Times New Roman"/>
                <w:sz w:val="18"/>
              </w:rPr>
            </w:pPr>
            <w:r>
              <w:rPr>
                <w:rFonts w:ascii="Candara" w:eastAsia="Times New Roman" w:hAnsi="Candara" w:cs="Times New Roman"/>
                <w:sz w:val="18"/>
              </w:rPr>
              <w:t>Dirección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180585" w:rsidRDefault="002A7BB0" w:rsidP="002A7BB0">
            <w:pPr>
              <w:spacing w:after="0" w:line="240" w:lineRule="auto"/>
              <w:jc w:val="center"/>
              <w:rPr>
                <w:rFonts w:ascii="Candara" w:eastAsia="Times New Roman" w:hAnsi="Candara" w:cs="Times New Roman"/>
                <w:bCs/>
                <w:color w:val="000000"/>
                <w:sz w:val="18"/>
                <w:szCs w:val="18"/>
                <w:lang w:val="en-US"/>
              </w:rPr>
            </w:pPr>
            <w:r w:rsidRPr="00180585">
              <w:rPr>
                <w:rFonts w:ascii="Candara" w:eastAsia="Times New Roman" w:hAnsi="Candara" w:cs="Times New Roman"/>
                <w:bCs/>
                <w:color w:val="000000"/>
                <w:sz w:val="18"/>
                <w:szCs w:val="18"/>
                <w:lang w:val="en-US"/>
              </w:rPr>
              <w:t>Formato 1b LGT_Art_71_Fr_Ib</w:t>
            </w:r>
          </w:p>
          <w:p w:rsidR="002A7BB0" w:rsidRPr="00180585" w:rsidRDefault="002A7BB0" w:rsidP="002A7BB0">
            <w:pPr>
              <w:spacing w:after="0" w:line="240" w:lineRule="auto"/>
              <w:jc w:val="center"/>
              <w:rPr>
                <w:rFonts w:ascii="Candara" w:eastAsia="Times New Roman" w:hAnsi="Candara" w:cs="Times New Roman"/>
                <w:sz w:val="18"/>
                <w:szCs w:val="18"/>
                <w:lang w:val="en-US"/>
              </w:rPr>
            </w:pPr>
            <w:r w:rsidRPr="00180585">
              <w:rPr>
                <w:rFonts w:ascii="Candara" w:eastAsia="Times New Roman" w:hAnsi="Candara" w:cs="Times New Roman"/>
                <w:bCs/>
                <w:color w:val="000000"/>
                <w:sz w:val="18"/>
                <w:szCs w:val="18"/>
                <w:lang w:val="en-US"/>
              </w:rPr>
              <w:t>Formato 2b LGT_Art_71_Fr_Ib</w:t>
            </w:r>
          </w:p>
        </w:tc>
      </w:tr>
      <w:tr w:rsidR="002A7BB0" w:rsidRPr="002203E2"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7BB0" w:rsidRPr="00684240" w:rsidRDefault="002A7BB0" w:rsidP="002A7BB0">
            <w:pPr>
              <w:spacing w:after="0" w:line="240" w:lineRule="auto"/>
              <w:rPr>
                <w:rFonts w:ascii="Candara" w:eastAsia="Times New Roman" w:hAnsi="Candara" w:cs="Times New Roman"/>
                <w:b/>
                <w:bCs/>
                <w:i/>
                <w:iCs/>
                <w:sz w:val="18"/>
              </w:rPr>
            </w:pPr>
            <w:r w:rsidRPr="00684240">
              <w:rPr>
                <w:rFonts w:ascii="Candara" w:eastAsia="Times New Roman" w:hAnsi="Candara" w:cs="Times New Roman"/>
                <w:b/>
                <w:bCs/>
                <w:i/>
                <w:iCs/>
                <w:sz w:val="18"/>
              </w:rPr>
              <w:t>LGT</w:t>
            </w:r>
          </w:p>
          <w:p w:rsidR="002A7BB0" w:rsidRPr="00684240" w:rsidRDefault="002A7BB0" w:rsidP="002A7BB0">
            <w:pPr>
              <w:spacing w:after="0" w:line="240" w:lineRule="auto"/>
              <w:rPr>
                <w:rFonts w:ascii="Candara" w:eastAsia="Times New Roman" w:hAnsi="Candara" w:cs="Times New Roman"/>
                <w:b/>
                <w:bCs/>
                <w:i/>
                <w:iCs/>
                <w:sz w:val="18"/>
              </w:rPr>
            </w:pPr>
          </w:p>
          <w:p w:rsidR="002A7BB0" w:rsidRPr="00684240" w:rsidRDefault="002A7BB0" w:rsidP="002A7BB0">
            <w:pPr>
              <w:spacing w:after="0" w:line="240" w:lineRule="auto"/>
              <w:rPr>
                <w:rFonts w:ascii="Candara" w:eastAsia="Times New Roman" w:hAnsi="Candara" w:cs="Times New Roman"/>
                <w:b/>
                <w:bCs/>
                <w:i/>
                <w:iCs/>
                <w:sz w:val="18"/>
              </w:rPr>
            </w:pPr>
            <w:r w:rsidRPr="00684240">
              <w:rPr>
                <w:rFonts w:ascii="Candara" w:eastAsia="Times New Roman" w:hAnsi="Candara" w:cs="Times New Roman"/>
                <w:b/>
                <w:bCs/>
                <w:i/>
                <w:iCs/>
                <w:sz w:val="18"/>
              </w:rPr>
              <w:t>Artículo 71</w:t>
            </w:r>
          </w:p>
          <w:p w:rsidR="002A7BB0" w:rsidRPr="00684240" w:rsidRDefault="002A7BB0" w:rsidP="002A7BB0">
            <w:pPr>
              <w:spacing w:after="0" w:line="240" w:lineRule="auto"/>
              <w:rPr>
                <w:rFonts w:ascii="Candara" w:eastAsia="Times New Roman" w:hAnsi="Candara" w:cs="Times New Roman"/>
                <w:bCs/>
                <w:i/>
                <w:iCs/>
                <w:sz w:val="18"/>
              </w:rPr>
            </w:pPr>
          </w:p>
          <w:p w:rsidR="002A7BB0" w:rsidRPr="00684240" w:rsidRDefault="002A7BB0" w:rsidP="002A7BB0">
            <w:pPr>
              <w:spacing w:after="0" w:line="240" w:lineRule="auto"/>
              <w:rPr>
                <w:rFonts w:ascii="Candara" w:eastAsia="Times New Roman" w:hAnsi="Candara" w:cs="Times New Roman"/>
                <w:bCs/>
                <w:i/>
                <w:iCs/>
                <w:sz w:val="18"/>
              </w:rPr>
            </w:pPr>
            <w:r w:rsidRPr="00684240">
              <w:rPr>
                <w:rFonts w:ascii="Candara" w:eastAsia="Times New Roman" w:hAnsi="Candara" w:cs="Times New Roman"/>
                <w:bCs/>
                <w:i/>
                <w:iCs/>
                <w:sz w:val="18"/>
              </w:rPr>
              <w:t>…</w:t>
            </w:r>
          </w:p>
          <w:p w:rsidR="002A7BB0" w:rsidRPr="00684240" w:rsidRDefault="002A7BB0" w:rsidP="002A7BB0">
            <w:pPr>
              <w:spacing w:after="0" w:line="240" w:lineRule="auto"/>
              <w:rPr>
                <w:rFonts w:ascii="Candara" w:eastAsia="Times New Roman" w:hAnsi="Candara" w:cs="Times New Roman"/>
                <w:b/>
                <w:bCs/>
                <w:i/>
                <w:iCs/>
                <w:sz w:val="18"/>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2A7BB0" w:rsidRPr="00684240" w:rsidRDefault="002A7BB0" w:rsidP="002A7BB0">
            <w:pPr>
              <w:spacing w:after="0" w:line="240" w:lineRule="auto"/>
              <w:jc w:val="both"/>
              <w:rPr>
                <w:rFonts w:ascii="Candara" w:eastAsia="Times New Roman" w:hAnsi="Candara" w:cs="Times New Roman"/>
                <w:b/>
                <w:bCs/>
                <w:i/>
                <w:iCs/>
                <w:sz w:val="18"/>
              </w:rPr>
            </w:pPr>
            <w:r w:rsidRPr="00684240">
              <w:rPr>
                <w:rFonts w:ascii="Candara" w:eastAsia="Times New Roman" w:hAnsi="Candara" w:cs="Times New Roman"/>
                <w:b/>
                <w:bCs/>
                <w:i/>
                <w:iCs/>
                <w:sz w:val="18"/>
              </w:rPr>
              <w:t>Fracción I.</w:t>
            </w:r>
          </w:p>
          <w:p w:rsidR="002A7BB0" w:rsidRPr="00684240" w:rsidRDefault="002A7BB0" w:rsidP="002A7BB0">
            <w:pPr>
              <w:spacing w:after="0" w:line="240" w:lineRule="auto"/>
              <w:jc w:val="both"/>
              <w:rPr>
                <w:rFonts w:ascii="Candara" w:eastAsia="Times New Roman" w:hAnsi="Candara" w:cs="Times New Roman"/>
                <w:bCs/>
                <w:i/>
                <w:iCs/>
                <w:sz w:val="18"/>
              </w:rPr>
            </w:pPr>
            <w:r w:rsidRPr="00684240">
              <w:rPr>
                <w:rFonts w:ascii="Candara" w:eastAsia="Times New Roman" w:hAnsi="Candara" w:cs="Times New Roman"/>
                <w:bCs/>
                <w:i/>
                <w:iCs/>
                <w:sz w:val="18"/>
              </w:rPr>
              <w:t>…</w:t>
            </w:r>
          </w:p>
          <w:p w:rsidR="002A7BB0" w:rsidRPr="00684240" w:rsidRDefault="002A7BB0" w:rsidP="002A7BB0">
            <w:pPr>
              <w:spacing w:after="0" w:line="240" w:lineRule="auto"/>
              <w:jc w:val="both"/>
              <w:rPr>
                <w:rFonts w:ascii="Candara" w:eastAsia="Times New Roman" w:hAnsi="Candara" w:cs="Times New Roman"/>
                <w:bCs/>
                <w:i/>
                <w:iCs/>
                <w:sz w:val="18"/>
              </w:rPr>
            </w:pPr>
          </w:p>
          <w:p w:rsidR="002A7BB0" w:rsidRPr="00684240" w:rsidRDefault="002A7BB0" w:rsidP="002A7BB0">
            <w:pPr>
              <w:spacing w:after="0" w:line="240" w:lineRule="auto"/>
              <w:jc w:val="both"/>
              <w:rPr>
                <w:rFonts w:ascii="Candara" w:eastAsia="Times New Roman" w:hAnsi="Candara" w:cs="Times New Roman"/>
                <w:b/>
                <w:bCs/>
                <w:i/>
                <w:iCs/>
                <w:sz w:val="18"/>
              </w:rPr>
            </w:pPr>
            <w:r w:rsidRPr="00684240">
              <w:rPr>
                <w:rFonts w:ascii="Candara" w:eastAsia="Times New Roman" w:hAnsi="Candara" w:cs="Times New Roman"/>
                <w:b/>
                <w:bCs/>
                <w:i/>
                <w:iCs/>
                <w:sz w:val="18"/>
              </w:rPr>
              <w:t>Inciso</w:t>
            </w:r>
            <w:r w:rsidR="002775E3">
              <w:rPr>
                <w:rFonts w:ascii="Candara" w:eastAsia="Times New Roman" w:hAnsi="Candara" w:cs="Times New Roman"/>
                <w:b/>
                <w:bCs/>
                <w:i/>
                <w:iCs/>
                <w:sz w:val="18"/>
              </w:rPr>
              <w:t xml:space="preserve"> </w:t>
            </w:r>
            <w:r w:rsidRPr="00684240">
              <w:rPr>
                <w:rFonts w:ascii="Candara" w:eastAsia="Times New Roman" w:hAnsi="Candara" w:cs="Times New Roman"/>
                <w:b/>
                <w:bCs/>
                <w:i/>
                <w:iCs/>
                <w:sz w:val="18"/>
              </w:rPr>
              <w:t>c)</w:t>
            </w:r>
            <w:r w:rsidRPr="00684240">
              <w:rPr>
                <w:rFonts w:ascii="Candara" w:eastAsia="Times New Roman" w:hAnsi="Candara" w:cs="Times New Roman"/>
                <w:b/>
                <w:bCs/>
                <w:i/>
                <w:iCs/>
                <w:sz w:val="18"/>
              </w:rPr>
              <w:tab/>
            </w:r>
            <w:r w:rsidRPr="00684240">
              <w:rPr>
                <w:rFonts w:ascii="Candara" w:eastAsia="Times New Roman" w:hAnsi="Candara" w:cs="Times New Roman"/>
                <w:bCs/>
                <w:i/>
                <w:iCs/>
                <w:sz w:val="18"/>
              </w:rPr>
              <w:t>El listado de expropiaciones decretadas y ejecutadas que incluya, cuando menos, la fecha de expropiación, el domicilio y la causa de utilidad pública y las ocupaciones superficiales;</w:t>
            </w:r>
          </w:p>
          <w:p w:rsidR="002A7BB0" w:rsidRPr="00684240" w:rsidRDefault="002A7BB0" w:rsidP="002A7BB0">
            <w:pPr>
              <w:spacing w:after="0" w:line="240" w:lineRule="auto"/>
              <w:jc w:val="both"/>
              <w:rPr>
                <w:rFonts w:ascii="Candara" w:eastAsia="Times New Roman" w:hAnsi="Candara" w:cs="Times New Roman"/>
                <w:b/>
                <w:bCs/>
                <w:i/>
                <w:iCs/>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2A7BB0" w:rsidP="002A7BB0">
            <w:pPr>
              <w:jc w:val="center"/>
              <w:rPr>
                <w:rFonts w:ascii="Candara" w:hAnsi="Candara"/>
                <w:sz w:val="18"/>
                <w:szCs w:val="18"/>
              </w:rPr>
            </w:pPr>
            <w:r>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A7BB0" w:rsidRPr="00684240" w:rsidRDefault="002A7BB0" w:rsidP="002A7BB0">
            <w:pPr>
              <w:spacing w:after="0" w:line="240" w:lineRule="auto"/>
              <w:jc w:val="both"/>
              <w:rPr>
                <w:rFonts w:ascii="Candara" w:eastAsia="Times New Roman" w:hAnsi="Candara" w:cstheme="minorHAnsi"/>
                <w:color w:val="000000" w:themeColor="text1"/>
                <w:sz w:val="18"/>
              </w:rPr>
            </w:pPr>
            <w:r>
              <w:rPr>
                <w:rFonts w:ascii="Candara" w:eastAsia="Times New Roman" w:hAnsi="Candara" w:cs="Times New Roman"/>
                <w:color w:val="000000" w:themeColor="text1"/>
                <w:sz w:val="18"/>
              </w:rPr>
              <w:t xml:space="preserve">El </w:t>
            </w:r>
            <w:r w:rsidRPr="009F29D0">
              <w:rPr>
                <w:rFonts w:ascii="Candara" w:eastAsia="Times New Roman" w:hAnsi="Candara" w:cs="Times New Roman"/>
                <w:sz w:val="18"/>
                <w:szCs w:val="18"/>
              </w:rPr>
              <w:t>Formato 2c LGT_Art_71_Fr_Ic</w:t>
            </w:r>
            <w:r>
              <w:rPr>
                <w:rFonts w:ascii="Candara" w:eastAsia="Times New Roman" w:hAnsi="Candara" w:cs="Times New Roman"/>
                <w:color w:val="000000" w:themeColor="text1"/>
                <w:sz w:val="18"/>
              </w:rPr>
              <w:t xml:space="preserve"> s</w:t>
            </w:r>
            <w:r w:rsidRPr="00684240">
              <w:rPr>
                <w:rFonts w:ascii="Candara" w:eastAsia="Times New Roman" w:hAnsi="Candara" w:cs="Times New Roman"/>
                <w:color w:val="000000" w:themeColor="text1"/>
                <w:sz w:val="18"/>
              </w:rPr>
              <w:t xml:space="preserve">ólo aplica </w:t>
            </w:r>
            <w:r w:rsidRPr="00684240">
              <w:rPr>
                <w:rFonts w:ascii="Candara" w:eastAsia="Times New Roman" w:hAnsi="Candara" w:cstheme="minorHAnsi"/>
                <w:color w:val="000000" w:themeColor="text1"/>
                <w:sz w:val="18"/>
              </w:rPr>
              <w:t>a la Secretaría General de Gobierno, y a la  Consejería Jurídica.</w:t>
            </w:r>
            <w:r>
              <w:rPr>
                <w:rFonts w:ascii="Candara" w:eastAsia="Times New Roman" w:hAnsi="Candara" w:cstheme="minorHAnsi"/>
                <w:color w:val="000000" w:themeColor="text1"/>
                <w:sz w:val="18"/>
              </w:rPr>
              <w:t xml:space="preserve"> Por ser f</w:t>
            </w:r>
            <w:r w:rsidRPr="00684240">
              <w:rPr>
                <w:rFonts w:ascii="Candara" w:eastAsia="Times New Roman" w:hAnsi="Candara" w:cstheme="minorHAnsi"/>
                <w:color w:val="000000" w:themeColor="text1"/>
                <w:sz w:val="18"/>
              </w:rPr>
              <w:t>acultad del Gobernador Constitucional. Art. 79 fracción XXII de la CPELSO.</w:t>
            </w:r>
          </w:p>
          <w:p w:rsidR="002A7BB0" w:rsidRPr="00684240" w:rsidRDefault="002A7BB0" w:rsidP="002A7BB0">
            <w:pPr>
              <w:spacing w:after="0" w:line="240" w:lineRule="auto"/>
              <w:jc w:val="both"/>
              <w:rPr>
                <w:rFonts w:ascii="Candara" w:eastAsia="Times New Roman" w:hAnsi="Candara" w:cstheme="minorHAnsi"/>
                <w:sz w:val="18"/>
              </w:rPr>
            </w:pPr>
            <w:r w:rsidRPr="00684240">
              <w:rPr>
                <w:rFonts w:ascii="Candara" w:eastAsia="Times New Roman" w:hAnsi="Candara" w:cstheme="minorHAnsi"/>
                <w:color w:val="000000" w:themeColor="text1"/>
                <w:sz w:val="18"/>
              </w:rPr>
              <w:t>Secretaría de Economía, art. 7° de la Ley Federal de Correduría Pública.</w:t>
            </w:r>
          </w:p>
        </w:tc>
        <w:tc>
          <w:tcPr>
            <w:tcW w:w="1559" w:type="dxa"/>
            <w:tcBorders>
              <w:top w:val="single" w:sz="4" w:space="0" w:color="auto"/>
              <w:left w:val="nil"/>
              <w:bottom w:val="single" w:sz="4" w:space="0" w:color="auto"/>
              <w:right w:val="single" w:sz="4" w:space="0" w:color="auto"/>
            </w:tcBorders>
            <w:vAlign w:val="center"/>
          </w:tcPr>
          <w:p w:rsidR="002A7BB0" w:rsidRDefault="002A7BB0" w:rsidP="00C32265">
            <w:pPr>
              <w:spacing w:after="0" w:line="240" w:lineRule="auto"/>
              <w:jc w:val="both"/>
              <w:rPr>
                <w:rFonts w:ascii="Candara" w:eastAsia="Times New Roman" w:hAnsi="Candara" w:cs="Times New Roman"/>
                <w:sz w:val="18"/>
              </w:rPr>
            </w:pPr>
          </w:p>
          <w:p w:rsidR="00C32265" w:rsidRDefault="00C32265" w:rsidP="00C32265">
            <w:pPr>
              <w:spacing w:after="0" w:line="240" w:lineRule="auto"/>
              <w:jc w:val="both"/>
              <w:rPr>
                <w:rFonts w:ascii="Candara" w:eastAsia="Times New Roman" w:hAnsi="Candara" w:cs="Times New Roman"/>
                <w:sz w:val="18"/>
              </w:rPr>
            </w:pPr>
            <w:r>
              <w:rPr>
                <w:rFonts w:ascii="Candara" w:eastAsia="Times New Roman" w:hAnsi="Candara" w:cs="Times New Roman"/>
                <w:sz w:val="18"/>
              </w:rPr>
              <w:t>Dirección Jurídica.</w:t>
            </w:r>
          </w:p>
          <w:p w:rsidR="00C32265" w:rsidRDefault="00C32265" w:rsidP="00C32265">
            <w:pPr>
              <w:spacing w:after="0" w:line="240" w:lineRule="auto"/>
              <w:jc w:val="both"/>
              <w:rPr>
                <w:rFonts w:ascii="Candara" w:eastAsia="Times New Roman" w:hAnsi="Candara" w:cs="Times New Roman"/>
                <w:sz w:val="18"/>
              </w:rPr>
            </w:pPr>
          </w:p>
          <w:p w:rsidR="00C32265" w:rsidRPr="00684240" w:rsidRDefault="00C32265" w:rsidP="00C32265">
            <w:pPr>
              <w:spacing w:after="0" w:line="240" w:lineRule="auto"/>
              <w:jc w:val="both"/>
              <w:rPr>
                <w:rFonts w:ascii="Candara" w:eastAsia="Times New Roman" w:hAnsi="Candara" w:cs="Times New Roman"/>
                <w:sz w:val="18"/>
              </w:rPr>
            </w:pPr>
            <w:r>
              <w:rPr>
                <w:rFonts w:ascii="Candara" w:eastAsia="Times New Roman" w:hAnsi="Candara" w:cs="Times New Roman"/>
                <w:sz w:val="18"/>
              </w:rPr>
              <w:t>Departamento de Permisos, Expropiaciones y Trámites Administrativos.</w:t>
            </w: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684240" w:rsidRDefault="001A1F06" w:rsidP="002A7BB0">
            <w:pPr>
              <w:spacing w:after="0" w:line="240" w:lineRule="auto"/>
              <w:jc w:val="center"/>
              <w:rPr>
                <w:rFonts w:ascii="Candara" w:eastAsia="Times New Roman" w:hAnsi="Candara" w:cs="Times New Roman"/>
                <w:sz w:val="18"/>
                <w:szCs w:val="18"/>
                <w:lang w:val="en-US"/>
              </w:rPr>
            </w:pPr>
            <w:r>
              <w:rPr>
                <w:rFonts w:ascii="Candara" w:eastAsia="Times New Roman" w:hAnsi="Candara" w:cs="Times New Roman"/>
                <w:sz w:val="18"/>
                <w:szCs w:val="18"/>
                <w:lang w:val="en-US"/>
              </w:rPr>
              <w:t>Formato 2</w:t>
            </w:r>
            <w:bookmarkStart w:id="0" w:name="_GoBack"/>
            <w:bookmarkEnd w:id="0"/>
            <w:r w:rsidR="002A7BB0" w:rsidRPr="00684240">
              <w:rPr>
                <w:rFonts w:ascii="Candara" w:eastAsia="Times New Roman" w:hAnsi="Candara" w:cs="Times New Roman"/>
                <w:sz w:val="18"/>
                <w:szCs w:val="18"/>
                <w:lang w:val="en-US"/>
              </w:rPr>
              <w:t>c LGT_Art_71_Fr_Ic</w:t>
            </w:r>
          </w:p>
          <w:p w:rsidR="002A7BB0" w:rsidRPr="00D52172" w:rsidRDefault="002A7BB0" w:rsidP="002A7BB0">
            <w:pPr>
              <w:spacing w:after="0" w:line="240" w:lineRule="auto"/>
              <w:jc w:val="center"/>
              <w:rPr>
                <w:rFonts w:ascii="Candara" w:eastAsia="Times New Roman" w:hAnsi="Candara" w:cs="Times New Roman"/>
                <w:sz w:val="18"/>
                <w:szCs w:val="18"/>
                <w:lang w:val="en-US"/>
              </w:rPr>
            </w:pPr>
          </w:p>
        </w:tc>
      </w:tr>
      <w:tr w:rsidR="002A7BB0" w:rsidRPr="002203E2"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7BB0" w:rsidRDefault="002A7BB0" w:rsidP="002A7BB0">
            <w:pPr>
              <w:spacing w:after="0" w:line="240" w:lineRule="auto"/>
              <w:rPr>
                <w:rFonts w:ascii="Candara" w:eastAsia="Times New Roman" w:hAnsi="Candara" w:cs="Times New Roman"/>
                <w:b/>
                <w:bCs/>
                <w:i/>
                <w:iCs/>
                <w:sz w:val="18"/>
              </w:rPr>
            </w:pPr>
            <w:r>
              <w:rPr>
                <w:rFonts w:ascii="Candara" w:eastAsia="Times New Roman" w:hAnsi="Candara" w:cs="Times New Roman"/>
                <w:b/>
                <w:bCs/>
                <w:i/>
                <w:iCs/>
                <w:sz w:val="18"/>
              </w:rPr>
              <w:t>LGT</w:t>
            </w:r>
          </w:p>
          <w:p w:rsidR="002A7BB0" w:rsidRDefault="002A7BB0" w:rsidP="002A7BB0">
            <w:pPr>
              <w:spacing w:after="0" w:line="240" w:lineRule="auto"/>
              <w:rPr>
                <w:rFonts w:ascii="Candara" w:eastAsia="Times New Roman" w:hAnsi="Candara" w:cs="Times New Roman"/>
                <w:b/>
                <w:bCs/>
                <w:i/>
                <w:iCs/>
                <w:sz w:val="18"/>
              </w:rPr>
            </w:pPr>
          </w:p>
          <w:p w:rsidR="002A7BB0" w:rsidRDefault="002A7BB0" w:rsidP="002A7BB0">
            <w:pPr>
              <w:spacing w:after="0" w:line="240" w:lineRule="auto"/>
              <w:rPr>
                <w:rFonts w:ascii="Candara" w:eastAsia="Times New Roman" w:hAnsi="Candara" w:cs="Times New Roman"/>
                <w:b/>
                <w:bCs/>
                <w:i/>
                <w:iCs/>
                <w:sz w:val="18"/>
              </w:rPr>
            </w:pPr>
            <w:r w:rsidRPr="0085175D">
              <w:rPr>
                <w:rFonts w:ascii="Candara" w:eastAsia="Times New Roman" w:hAnsi="Candara" w:cs="Times New Roman"/>
                <w:b/>
                <w:bCs/>
                <w:i/>
                <w:iCs/>
                <w:sz w:val="18"/>
              </w:rPr>
              <w:t>Artículo</w:t>
            </w:r>
            <w:r>
              <w:rPr>
                <w:rFonts w:ascii="Candara" w:eastAsia="Times New Roman" w:hAnsi="Candara" w:cs="Times New Roman"/>
                <w:b/>
                <w:bCs/>
                <w:i/>
                <w:iCs/>
                <w:sz w:val="18"/>
              </w:rPr>
              <w:t xml:space="preserve"> 71</w:t>
            </w:r>
          </w:p>
          <w:p w:rsidR="002A7BB0" w:rsidRDefault="002A7BB0" w:rsidP="002A7BB0">
            <w:pPr>
              <w:spacing w:after="0" w:line="240" w:lineRule="auto"/>
              <w:rPr>
                <w:rFonts w:ascii="Candara" w:eastAsia="Times New Roman" w:hAnsi="Candara" w:cs="Times New Roman"/>
                <w:bCs/>
                <w:i/>
                <w:iCs/>
                <w:sz w:val="18"/>
              </w:rPr>
            </w:pPr>
          </w:p>
          <w:p w:rsidR="002A7BB0" w:rsidRPr="00750F25" w:rsidRDefault="002A7BB0" w:rsidP="002A7BB0">
            <w:pPr>
              <w:spacing w:after="0" w:line="240" w:lineRule="auto"/>
              <w:rPr>
                <w:rFonts w:ascii="Candara" w:eastAsia="Times New Roman" w:hAnsi="Candara" w:cs="Times New Roman"/>
                <w:bCs/>
                <w:i/>
                <w:iCs/>
                <w:sz w:val="18"/>
              </w:rPr>
            </w:pPr>
            <w:r>
              <w:rPr>
                <w:rFonts w:ascii="Candara" w:eastAsia="Times New Roman" w:hAnsi="Candara" w:cs="Times New Roman"/>
                <w:bCs/>
                <w:i/>
                <w:iCs/>
                <w:sz w:val="18"/>
              </w:rPr>
              <w:t>…</w:t>
            </w:r>
          </w:p>
          <w:p w:rsidR="002A7BB0" w:rsidRPr="0085175D" w:rsidRDefault="002A7BB0" w:rsidP="002A7BB0">
            <w:pPr>
              <w:spacing w:after="0" w:line="240" w:lineRule="auto"/>
              <w:rPr>
                <w:rFonts w:ascii="Candara" w:eastAsia="Times New Roman" w:hAnsi="Candara" w:cs="Times New Roman"/>
                <w:b/>
                <w:bCs/>
                <w:i/>
                <w:iCs/>
                <w:sz w:val="18"/>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2A7BB0" w:rsidRDefault="002A7BB0" w:rsidP="002A7BB0">
            <w:pPr>
              <w:spacing w:after="0" w:line="240" w:lineRule="auto"/>
              <w:jc w:val="both"/>
              <w:rPr>
                <w:rFonts w:ascii="Candara" w:eastAsia="Times New Roman" w:hAnsi="Candara" w:cs="Times New Roman"/>
                <w:b/>
                <w:bCs/>
                <w:i/>
                <w:iCs/>
                <w:sz w:val="18"/>
              </w:rPr>
            </w:pPr>
            <w:r w:rsidRPr="0085175D">
              <w:rPr>
                <w:rFonts w:ascii="Candara" w:eastAsia="Times New Roman" w:hAnsi="Candara" w:cs="Times New Roman"/>
                <w:b/>
                <w:bCs/>
                <w:i/>
                <w:iCs/>
                <w:sz w:val="18"/>
              </w:rPr>
              <w:t xml:space="preserve">Fracción </w:t>
            </w:r>
            <w:r>
              <w:rPr>
                <w:rFonts w:ascii="Candara" w:eastAsia="Times New Roman" w:hAnsi="Candara" w:cs="Times New Roman"/>
                <w:b/>
                <w:bCs/>
                <w:i/>
                <w:iCs/>
                <w:sz w:val="18"/>
              </w:rPr>
              <w:t>I.</w:t>
            </w:r>
          </w:p>
          <w:p w:rsidR="002A7BB0" w:rsidRPr="004D0CF7" w:rsidRDefault="002A7BB0" w:rsidP="002A7BB0">
            <w:pPr>
              <w:spacing w:after="0" w:line="240" w:lineRule="auto"/>
              <w:jc w:val="both"/>
              <w:rPr>
                <w:rFonts w:ascii="Candara" w:eastAsia="Times New Roman" w:hAnsi="Candara" w:cs="Times New Roman"/>
                <w:bCs/>
                <w:i/>
                <w:iCs/>
                <w:sz w:val="18"/>
              </w:rPr>
            </w:pPr>
            <w:r w:rsidRPr="004D0CF7">
              <w:rPr>
                <w:rFonts w:ascii="Candara" w:eastAsia="Times New Roman" w:hAnsi="Candara" w:cs="Times New Roman"/>
                <w:bCs/>
                <w:i/>
                <w:iCs/>
                <w:sz w:val="18"/>
              </w:rPr>
              <w:t>…</w:t>
            </w:r>
          </w:p>
          <w:p w:rsidR="002A7BB0" w:rsidRPr="004D0CF7" w:rsidRDefault="002A7BB0" w:rsidP="002A7BB0">
            <w:pPr>
              <w:spacing w:after="0" w:line="240" w:lineRule="auto"/>
              <w:jc w:val="both"/>
              <w:rPr>
                <w:rFonts w:ascii="Candara" w:eastAsia="Times New Roman" w:hAnsi="Candara" w:cs="Times New Roman"/>
                <w:bCs/>
                <w:i/>
                <w:iCs/>
                <w:sz w:val="18"/>
              </w:rPr>
            </w:pPr>
          </w:p>
          <w:p w:rsidR="002A7BB0" w:rsidRPr="0085175D" w:rsidRDefault="002A7BB0" w:rsidP="002A7BB0">
            <w:pPr>
              <w:spacing w:after="0" w:line="240" w:lineRule="auto"/>
              <w:jc w:val="both"/>
              <w:rPr>
                <w:rFonts w:ascii="Candara" w:eastAsia="Times New Roman" w:hAnsi="Candara" w:cs="Times New Roman"/>
                <w:b/>
                <w:bCs/>
                <w:i/>
                <w:iCs/>
                <w:sz w:val="18"/>
              </w:rPr>
            </w:pPr>
            <w:r w:rsidRPr="004D0CF7">
              <w:rPr>
                <w:rFonts w:ascii="Candara" w:eastAsia="Times New Roman" w:hAnsi="Candara" w:cs="Times New Roman"/>
                <w:b/>
                <w:bCs/>
                <w:i/>
                <w:iCs/>
                <w:sz w:val="18"/>
              </w:rPr>
              <w:t>Inciso d)</w:t>
            </w:r>
            <w:r w:rsidRPr="004D0CF7">
              <w:rPr>
                <w:rFonts w:ascii="Candara" w:eastAsia="Times New Roman" w:hAnsi="Candara" w:cs="Times New Roman"/>
                <w:b/>
                <w:bCs/>
                <w:i/>
                <w:iCs/>
                <w:sz w:val="18"/>
              </w:rPr>
              <w:tab/>
            </w:r>
            <w:r w:rsidRPr="004D0CF7">
              <w:rPr>
                <w:rFonts w:ascii="Candara" w:eastAsia="Times New Roman" w:hAnsi="Candara" w:cs="Times New Roman"/>
                <w:bCs/>
                <w:i/>
                <w:iCs/>
                <w:sz w:val="18"/>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2356E0" w:rsidP="002A7BB0">
            <w:pPr>
              <w:jc w:val="center"/>
              <w:rPr>
                <w:rFonts w:ascii="Candara" w:hAnsi="Candara"/>
                <w:sz w:val="18"/>
                <w:szCs w:val="18"/>
              </w:rPr>
            </w:pPr>
            <w:r>
              <w:rPr>
                <w:rFonts w:ascii="Candara" w:hAnsi="Candara"/>
                <w:sz w:val="18"/>
                <w:szCs w:val="18"/>
              </w:rPr>
              <w:t xml:space="preserve">No </w:t>
            </w:r>
            <w:r w:rsidR="002A7BB0">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A7BB0" w:rsidRPr="009F29D0" w:rsidRDefault="002A7BB0" w:rsidP="002A7BB0">
            <w:pPr>
              <w:spacing w:after="0" w:line="240" w:lineRule="auto"/>
              <w:rPr>
                <w:rFonts w:ascii="Candara" w:eastAsia="Times New Roman" w:hAnsi="Candara" w:cs="Times New Roman"/>
                <w:sz w:val="18"/>
                <w:szCs w:val="18"/>
              </w:rPr>
            </w:pPr>
            <w:r>
              <w:rPr>
                <w:rFonts w:ascii="Candara" w:eastAsia="Times New Roman" w:hAnsi="Candara" w:cs="Times New Roman"/>
                <w:sz w:val="18"/>
              </w:rPr>
              <w:t xml:space="preserve">A la Secretaría de Finanzas le corresponde el llenado de </w:t>
            </w:r>
            <w:r w:rsidRPr="009F29D0">
              <w:rPr>
                <w:rFonts w:ascii="Candara" w:eastAsia="Times New Roman" w:hAnsi="Candara" w:cs="Times New Roman"/>
                <w:sz w:val="18"/>
                <w:szCs w:val="18"/>
              </w:rPr>
              <w:t>Formato 2d LGT_Art_71_Fr_Id y</w:t>
            </w:r>
          </w:p>
          <w:p w:rsidR="002A7BB0" w:rsidRPr="009F29D0" w:rsidRDefault="002A7BB0" w:rsidP="002A7BB0">
            <w:pPr>
              <w:spacing w:after="0" w:line="240" w:lineRule="auto"/>
              <w:rPr>
                <w:rFonts w:ascii="Candara" w:eastAsia="Times New Roman" w:hAnsi="Candara" w:cs="Times New Roman"/>
                <w:sz w:val="18"/>
                <w:lang w:val="en-US"/>
              </w:rPr>
            </w:pPr>
            <w:r>
              <w:rPr>
                <w:rFonts w:ascii="Candara" w:eastAsia="Times New Roman" w:hAnsi="Candara" w:cs="Times New Roman"/>
                <w:sz w:val="18"/>
                <w:szCs w:val="18"/>
                <w:lang w:val="en-US"/>
              </w:rPr>
              <w:t>Formato 3d LGT_Art_71_Fr_Id</w:t>
            </w:r>
          </w:p>
        </w:tc>
        <w:tc>
          <w:tcPr>
            <w:tcW w:w="1559" w:type="dxa"/>
            <w:tcBorders>
              <w:top w:val="single" w:sz="4" w:space="0" w:color="auto"/>
              <w:left w:val="nil"/>
              <w:bottom w:val="single" w:sz="4" w:space="0" w:color="auto"/>
              <w:right w:val="single" w:sz="4" w:space="0" w:color="auto"/>
            </w:tcBorders>
            <w:vAlign w:val="center"/>
          </w:tcPr>
          <w:p w:rsidR="002A7BB0" w:rsidRPr="009F29D0" w:rsidRDefault="002A7BB0" w:rsidP="002A7BB0">
            <w:pPr>
              <w:spacing w:after="0" w:line="240" w:lineRule="auto"/>
              <w:rPr>
                <w:rFonts w:ascii="Candara" w:eastAsia="Times New Roman" w:hAnsi="Candara" w:cs="Times New Roman"/>
                <w:sz w:val="18"/>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0B3260" w:rsidRDefault="002A7BB0" w:rsidP="00AA51EA">
            <w:pPr>
              <w:spacing w:after="0" w:line="240" w:lineRule="auto"/>
              <w:rPr>
                <w:rFonts w:ascii="Candara" w:eastAsia="Times New Roman" w:hAnsi="Candara" w:cs="Times New Roman"/>
                <w:sz w:val="18"/>
                <w:szCs w:val="18"/>
                <w:lang w:val="en-US"/>
              </w:rPr>
            </w:pPr>
          </w:p>
        </w:tc>
      </w:tr>
      <w:tr w:rsidR="002A7BB0" w:rsidRPr="009B05E0" w:rsidTr="00A43D49">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7BB0" w:rsidRDefault="002A7BB0" w:rsidP="002A7BB0">
            <w:pPr>
              <w:spacing w:after="0" w:line="240" w:lineRule="auto"/>
              <w:rPr>
                <w:rFonts w:ascii="Candara" w:eastAsia="Times New Roman" w:hAnsi="Candara" w:cs="Times New Roman"/>
                <w:b/>
                <w:bCs/>
                <w:i/>
                <w:iCs/>
                <w:sz w:val="18"/>
              </w:rPr>
            </w:pPr>
            <w:r>
              <w:rPr>
                <w:rFonts w:ascii="Candara" w:eastAsia="Times New Roman" w:hAnsi="Candara" w:cs="Times New Roman"/>
                <w:b/>
                <w:bCs/>
                <w:i/>
                <w:iCs/>
                <w:sz w:val="18"/>
              </w:rPr>
              <w:t>LGT</w:t>
            </w:r>
          </w:p>
          <w:p w:rsidR="002A7BB0" w:rsidRDefault="002A7BB0" w:rsidP="002A7BB0">
            <w:pPr>
              <w:spacing w:after="0" w:line="240" w:lineRule="auto"/>
              <w:rPr>
                <w:rFonts w:ascii="Candara" w:eastAsia="Times New Roman" w:hAnsi="Candara" w:cs="Times New Roman"/>
                <w:b/>
                <w:bCs/>
                <w:i/>
                <w:iCs/>
                <w:sz w:val="18"/>
              </w:rPr>
            </w:pPr>
          </w:p>
          <w:p w:rsidR="002A7BB0" w:rsidRDefault="002A7BB0" w:rsidP="002A7BB0">
            <w:pPr>
              <w:spacing w:after="0" w:line="240" w:lineRule="auto"/>
              <w:rPr>
                <w:rFonts w:ascii="Candara" w:eastAsia="Times New Roman" w:hAnsi="Candara" w:cs="Times New Roman"/>
                <w:b/>
                <w:bCs/>
                <w:i/>
                <w:iCs/>
                <w:sz w:val="18"/>
              </w:rPr>
            </w:pPr>
            <w:r w:rsidRPr="0085175D">
              <w:rPr>
                <w:rFonts w:ascii="Candara" w:eastAsia="Times New Roman" w:hAnsi="Candara" w:cs="Times New Roman"/>
                <w:b/>
                <w:bCs/>
                <w:i/>
                <w:iCs/>
                <w:sz w:val="18"/>
              </w:rPr>
              <w:t>Artículo</w:t>
            </w:r>
            <w:r>
              <w:rPr>
                <w:rFonts w:ascii="Candara" w:eastAsia="Times New Roman" w:hAnsi="Candara" w:cs="Times New Roman"/>
                <w:b/>
                <w:bCs/>
                <w:i/>
                <w:iCs/>
                <w:sz w:val="18"/>
              </w:rPr>
              <w:t xml:space="preserve"> 71</w:t>
            </w:r>
          </w:p>
          <w:p w:rsidR="002A7BB0" w:rsidRDefault="002A7BB0" w:rsidP="002A7BB0">
            <w:pPr>
              <w:spacing w:after="0" w:line="240" w:lineRule="auto"/>
              <w:rPr>
                <w:rFonts w:ascii="Candara" w:eastAsia="Times New Roman" w:hAnsi="Candara" w:cs="Times New Roman"/>
                <w:bCs/>
                <w:i/>
                <w:iCs/>
                <w:sz w:val="18"/>
              </w:rPr>
            </w:pPr>
          </w:p>
          <w:p w:rsidR="002A7BB0" w:rsidRPr="00750F25" w:rsidRDefault="002A7BB0" w:rsidP="002A7BB0">
            <w:pPr>
              <w:spacing w:after="0" w:line="240" w:lineRule="auto"/>
              <w:rPr>
                <w:rFonts w:ascii="Candara" w:eastAsia="Times New Roman" w:hAnsi="Candara" w:cs="Times New Roman"/>
                <w:bCs/>
                <w:i/>
                <w:iCs/>
                <w:sz w:val="18"/>
              </w:rPr>
            </w:pPr>
            <w:r>
              <w:rPr>
                <w:rFonts w:ascii="Candara" w:eastAsia="Times New Roman" w:hAnsi="Candara" w:cs="Times New Roman"/>
                <w:bCs/>
                <w:i/>
                <w:iCs/>
                <w:sz w:val="18"/>
              </w:rPr>
              <w:t>…</w:t>
            </w:r>
          </w:p>
          <w:p w:rsidR="002A7BB0" w:rsidRPr="0085175D" w:rsidRDefault="002A7BB0" w:rsidP="002A7BB0">
            <w:pPr>
              <w:spacing w:after="0" w:line="240" w:lineRule="auto"/>
              <w:rPr>
                <w:rFonts w:ascii="Candara" w:eastAsia="Times New Roman" w:hAnsi="Candara" w:cs="Times New Roman"/>
                <w:b/>
                <w:bCs/>
                <w:i/>
                <w:iCs/>
                <w:sz w:val="18"/>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2A7BB0" w:rsidRPr="00493B9E" w:rsidRDefault="002A7BB0" w:rsidP="002A7BB0">
            <w:pPr>
              <w:spacing w:after="0" w:line="240" w:lineRule="auto"/>
              <w:jc w:val="both"/>
              <w:rPr>
                <w:rFonts w:ascii="Candara" w:eastAsia="Times New Roman" w:hAnsi="Candara" w:cs="Times New Roman"/>
                <w:b/>
                <w:bCs/>
                <w:i/>
                <w:iCs/>
                <w:sz w:val="18"/>
              </w:rPr>
            </w:pPr>
            <w:r w:rsidRPr="00493B9E">
              <w:rPr>
                <w:rFonts w:ascii="Candara" w:eastAsia="Times New Roman" w:hAnsi="Candara" w:cs="Times New Roman"/>
                <w:b/>
                <w:bCs/>
                <w:i/>
                <w:iCs/>
                <w:sz w:val="18"/>
              </w:rPr>
              <w:t>Fracción I.</w:t>
            </w:r>
          </w:p>
          <w:p w:rsidR="002A7BB0" w:rsidRPr="00493B9E" w:rsidRDefault="002A7BB0" w:rsidP="002A7BB0">
            <w:pPr>
              <w:spacing w:after="0" w:line="240" w:lineRule="auto"/>
              <w:jc w:val="both"/>
              <w:rPr>
                <w:rFonts w:ascii="Candara" w:eastAsia="Times New Roman" w:hAnsi="Candara" w:cs="Times New Roman"/>
                <w:bCs/>
                <w:i/>
                <w:iCs/>
                <w:sz w:val="18"/>
              </w:rPr>
            </w:pPr>
            <w:r w:rsidRPr="00493B9E">
              <w:rPr>
                <w:rFonts w:ascii="Candara" w:eastAsia="Times New Roman" w:hAnsi="Candara" w:cs="Times New Roman"/>
                <w:bCs/>
                <w:i/>
                <w:iCs/>
                <w:sz w:val="18"/>
              </w:rPr>
              <w:t>…</w:t>
            </w:r>
          </w:p>
          <w:p w:rsidR="002A7BB0" w:rsidRPr="00493B9E" w:rsidRDefault="002A7BB0" w:rsidP="002A7BB0">
            <w:pPr>
              <w:spacing w:after="0" w:line="240" w:lineRule="auto"/>
              <w:jc w:val="both"/>
              <w:rPr>
                <w:rFonts w:ascii="Candara" w:eastAsia="Times New Roman" w:hAnsi="Candara" w:cs="Times New Roman"/>
                <w:bCs/>
                <w:i/>
                <w:iCs/>
                <w:sz w:val="18"/>
              </w:rPr>
            </w:pPr>
          </w:p>
          <w:p w:rsidR="002A7BB0" w:rsidRPr="00493B9E" w:rsidRDefault="002A7BB0" w:rsidP="002A7BB0">
            <w:pPr>
              <w:spacing w:after="0" w:line="240" w:lineRule="auto"/>
              <w:jc w:val="both"/>
              <w:rPr>
                <w:rFonts w:ascii="Candara" w:eastAsia="Times New Roman" w:hAnsi="Candara" w:cs="Times New Roman"/>
                <w:bCs/>
                <w:i/>
                <w:iCs/>
                <w:sz w:val="18"/>
              </w:rPr>
            </w:pPr>
            <w:r w:rsidRPr="00493B9E">
              <w:rPr>
                <w:rFonts w:ascii="Candara" w:eastAsia="Times New Roman" w:hAnsi="Candara" w:cs="Times New Roman"/>
                <w:b/>
                <w:bCs/>
                <w:i/>
                <w:iCs/>
                <w:sz w:val="18"/>
              </w:rPr>
              <w:t>Inciso e)</w:t>
            </w:r>
            <w:r w:rsidRPr="00493B9E">
              <w:rPr>
                <w:rFonts w:ascii="Candara" w:eastAsia="Times New Roman" w:hAnsi="Candara" w:cs="Times New Roman"/>
                <w:b/>
                <w:bCs/>
                <w:i/>
                <w:iCs/>
                <w:sz w:val="18"/>
              </w:rPr>
              <w:tab/>
            </w:r>
            <w:r w:rsidRPr="00493B9E">
              <w:rPr>
                <w:rFonts w:ascii="Candara" w:eastAsia="Times New Roman" w:hAnsi="Candara" w:cs="Times New Roman"/>
                <w:bCs/>
                <w:i/>
                <w:iCs/>
                <w:sz w:val="18"/>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2A7BB0" w:rsidRPr="00493B9E" w:rsidRDefault="002A7BB0" w:rsidP="002A7BB0">
            <w:pPr>
              <w:spacing w:after="0" w:line="240" w:lineRule="auto"/>
              <w:jc w:val="both"/>
              <w:rPr>
                <w:rFonts w:ascii="Candara" w:eastAsia="Times New Roman" w:hAnsi="Candara" w:cs="Times New Roman"/>
                <w:b/>
                <w:bCs/>
                <w:i/>
                <w:iCs/>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0F7756" w:rsidP="002A7BB0">
            <w:pPr>
              <w:jc w:val="center"/>
              <w:rPr>
                <w:rFonts w:ascii="Candara" w:hAnsi="Candara"/>
                <w:sz w:val="18"/>
                <w:szCs w:val="18"/>
              </w:rPr>
            </w:pPr>
            <w:r>
              <w:rPr>
                <w:rFonts w:ascii="Candara" w:hAnsi="Candara"/>
                <w:sz w:val="18"/>
                <w:szCs w:val="18"/>
              </w:rPr>
              <w:lastRenderedPageBreak/>
              <w:t xml:space="preserve">No </w:t>
            </w:r>
            <w:r w:rsidR="002A7BB0">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A7BB0" w:rsidRPr="0085175D" w:rsidRDefault="002A7BB0" w:rsidP="002A7BB0">
            <w:pPr>
              <w:spacing w:after="0" w:line="240" w:lineRule="auto"/>
              <w:jc w:val="both"/>
              <w:rPr>
                <w:rFonts w:ascii="Candara" w:eastAsia="Times New Roman" w:hAnsi="Candara" w:cs="Times New Roman"/>
                <w:sz w:val="18"/>
              </w:rPr>
            </w:pPr>
            <w:r>
              <w:rPr>
                <w:rFonts w:ascii="Candara" w:eastAsia="Times New Roman" w:hAnsi="Candara" w:cs="Times New Roman"/>
                <w:sz w:val="18"/>
              </w:rPr>
              <w:t>Solo aplica a Consejería Jurídica y Dirección General de Notarías</w:t>
            </w:r>
            <w:r w:rsidR="00AA51EA">
              <w:rPr>
                <w:rFonts w:ascii="Candara" w:eastAsia="Times New Roman" w:hAnsi="Candara" w:cs="Times New Roman"/>
                <w:sz w:val="18"/>
              </w:rPr>
              <w:t xml:space="preserve"> en términos del artículo 49 de la Ley Orgánica del Poder Ejecutivo</w:t>
            </w:r>
          </w:p>
        </w:tc>
        <w:tc>
          <w:tcPr>
            <w:tcW w:w="1559" w:type="dxa"/>
            <w:tcBorders>
              <w:top w:val="single" w:sz="4" w:space="0" w:color="auto"/>
              <w:left w:val="nil"/>
              <w:bottom w:val="single" w:sz="4" w:space="0" w:color="auto"/>
              <w:right w:val="single" w:sz="4" w:space="0" w:color="auto"/>
            </w:tcBorders>
            <w:vAlign w:val="center"/>
          </w:tcPr>
          <w:p w:rsidR="002A7BB0" w:rsidRPr="0085175D" w:rsidRDefault="002A7BB0" w:rsidP="002A7BB0">
            <w:pPr>
              <w:spacing w:after="0" w:line="240" w:lineRule="auto"/>
              <w:rPr>
                <w:rFonts w:ascii="Candara" w:eastAsia="Times New Roman" w:hAnsi="Candara" w:cs="Times New Roman"/>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180585" w:rsidRDefault="002A7BB0" w:rsidP="00AA51EA">
            <w:pPr>
              <w:spacing w:after="0" w:line="240" w:lineRule="auto"/>
              <w:rPr>
                <w:rFonts w:ascii="Candara" w:eastAsia="Times New Roman" w:hAnsi="Candara" w:cs="Times New Roman"/>
                <w:sz w:val="18"/>
                <w:szCs w:val="18"/>
              </w:rPr>
            </w:pPr>
          </w:p>
        </w:tc>
      </w:tr>
      <w:tr w:rsidR="002A7BB0" w:rsidRPr="002203E2"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7BB0" w:rsidRDefault="002A7BB0" w:rsidP="002A7BB0">
            <w:pPr>
              <w:spacing w:after="0" w:line="240" w:lineRule="auto"/>
              <w:rPr>
                <w:rFonts w:ascii="Candara" w:eastAsia="Times New Roman" w:hAnsi="Candara" w:cs="Times New Roman"/>
                <w:b/>
                <w:bCs/>
                <w:i/>
                <w:iCs/>
                <w:sz w:val="18"/>
              </w:rPr>
            </w:pPr>
            <w:r>
              <w:rPr>
                <w:rFonts w:ascii="Candara" w:eastAsia="Times New Roman" w:hAnsi="Candara" w:cs="Times New Roman"/>
                <w:b/>
                <w:bCs/>
                <w:i/>
                <w:iCs/>
                <w:sz w:val="18"/>
              </w:rPr>
              <w:lastRenderedPageBreak/>
              <w:t>LGT</w:t>
            </w:r>
          </w:p>
          <w:p w:rsidR="002A7BB0" w:rsidRDefault="002A7BB0" w:rsidP="002A7BB0">
            <w:pPr>
              <w:spacing w:after="0" w:line="240" w:lineRule="auto"/>
              <w:rPr>
                <w:rFonts w:ascii="Candara" w:eastAsia="Times New Roman" w:hAnsi="Candara" w:cs="Times New Roman"/>
                <w:b/>
                <w:bCs/>
                <w:i/>
                <w:iCs/>
                <w:sz w:val="18"/>
              </w:rPr>
            </w:pPr>
          </w:p>
          <w:p w:rsidR="002A7BB0" w:rsidRDefault="002A7BB0" w:rsidP="002A7BB0">
            <w:pPr>
              <w:spacing w:after="0" w:line="240" w:lineRule="auto"/>
              <w:rPr>
                <w:rFonts w:ascii="Candara" w:eastAsia="Times New Roman" w:hAnsi="Candara" w:cs="Times New Roman"/>
                <w:b/>
                <w:bCs/>
                <w:i/>
                <w:iCs/>
                <w:sz w:val="18"/>
              </w:rPr>
            </w:pPr>
            <w:r w:rsidRPr="0085175D">
              <w:rPr>
                <w:rFonts w:ascii="Candara" w:eastAsia="Times New Roman" w:hAnsi="Candara" w:cs="Times New Roman"/>
                <w:b/>
                <w:bCs/>
                <w:i/>
                <w:iCs/>
                <w:sz w:val="18"/>
              </w:rPr>
              <w:t>Artículo</w:t>
            </w:r>
            <w:r>
              <w:rPr>
                <w:rFonts w:ascii="Candara" w:eastAsia="Times New Roman" w:hAnsi="Candara" w:cs="Times New Roman"/>
                <w:b/>
                <w:bCs/>
                <w:i/>
                <w:iCs/>
                <w:sz w:val="18"/>
              </w:rPr>
              <w:t xml:space="preserve"> 71</w:t>
            </w:r>
          </w:p>
          <w:p w:rsidR="002A7BB0" w:rsidRDefault="002A7BB0" w:rsidP="002A7BB0">
            <w:pPr>
              <w:spacing w:after="0" w:line="240" w:lineRule="auto"/>
              <w:rPr>
                <w:rFonts w:ascii="Candara" w:eastAsia="Times New Roman" w:hAnsi="Candara" w:cs="Times New Roman"/>
                <w:bCs/>
                <w:i/>
                <w:iCs/>
                <w:sz w:val="18"/>
              </w:rPr>
            </w:pPr>
          </w:p>
          <w:p w:rsidR="002A7BB0" w:rsidRPr="00750F25" w:rsidRDefault="002A7BB0" w:rsidP="002A7BB0">
            <w:pPr>
              <w:spacing w:after="0" w:line="240" w:lineRule="auto"/>
              <w:rPr>
                <w:rFonts w:ascii="Candara" w:eastAsia="Times New Roman" w:hAnsi="Candara" w:cs="Times New Roman"/>
                <w:bCs/>
                <w:i/>
                <w:iCs/>
                <w:sz w:val="18"/>
              </w:rPr>
            </w:pPr>
            <w:r>
              <w:rPr>
                <w:rFonts w:ascii="Candara" w:eastAsia="Times New Roman" w:hAnsi="Candara" w:cs="Times New Roman"/>
                <w:bCs/>
                <w:i/>
                <w:iCs/>
                <w:sz w:val="18"/>
              </w:rPr>
              <w:t>…</w:t>
            </w:r>
          </w:p>
          <w:p w:rsidR="002A7BB0" w:rsidRPr="0085175D" w:rsidRDefault="002A7BB0" w:rsidP="002A7BB0">
            <w:pPr>
              <w:spacing w:after="0" w:line="240" w:lineRule="auto"/>
              <w:rPr>
                <w:rFonts w:ascii="Candara" w:eastAsia="Times New Roman" w:hAnsi="Candara" w:cs="Times New Roman"/>
                <w:b/>
                <w:bCs/>
                <w:i/>
                <w:iCs/>
                <w:sz w:val="18"/>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2A7BB0" w:rsidRDefault="002A7BB0" w:rsidP="002A7BB0">
            <w:pPr>
              <w:spacing w:after="0" w:line="240" w:lineRule="auto"/>
              <w:jc w:val="both"/>
              <w:rPr>
                <w:rFonts w:ascii="Candara" w:eastAsia="Times New Roman" w:hAnsi="Candara" w:cs="Times New Roman"/>
                <w:b/>
                <w:bCs/>
                <w:i/>
                <w:iCs/>
                <w:sz w:val="18"/>
              </w:rPr>
            </w:pPr>
            <w:r w:rsidRPr="0085175D">
              <w:rPr>
                <w:rFonts w:ascii="Candara" w:eastAsia="Times New Roman" w:hAnsi="Candara" w:cs="Times New Roman"/>
                <w:b/>
                <w:bCs/>
                <w:i/>
                <w:iCs/>
                <w:sz w:val="18"/>
              </w:rPr>
              <w:t xml:space="preserve">Fracción </w:t>
            </w:r>
            <w:r>
              <w:rPr>
                <w:rFonts w:ascii="Candara" w:eastAsia="Times New Roman" w:hAnsi="Candara" w:cs="Times New Roman"/>
                <w:b/>
                <w:bCs/>
                <w:i/>
                <w:iCs/>
                <w:sz w:val="18"/>
              </w:rPr>
              <w:t>I.</w:t>
            </w:r>
          </w:p>
          <w:p w:rsidR="002A7BB0" w:rsidRPr="004D0CF7" w:rsidRDefault="002A7BB0" w:rsidP="002A7BB0">
            <w:pPr>
              <w:spacing w:after="0" w:line="240" w:lineRule="auto"/>
              <w:jc w:val="both"/>
              <w:rPr>
                <w:rFonts w:ascii="Candara" w:eastAsia="Times New Roman" w:hAnsi="Candara" w:cs="Times New Roman"/>
                <w:bCs/>
                <w:i/>
                <w:iCs/>
                <w:sz w:val="18"/>
              </w:rPr>
            </w:pPr>
            <w:r w:rsidRPr="004D0CF7">
              <w:rPr>
                <w:rFonts w:ascii="Candara" w:eastAsia="Times New Roman" w:hAnsi="Candara" w:cs="Times New Roman"/>
                <w:bCs/>
                <w:i/>
                <w:iCs/>
                <w:sz w:val="18"/>
              </w:rPr>
              <w:t>…</w:t>
            </w:r>
          </w:p>
          <w:p w:rsidR="002A7BB0" w:rsidRPr="004D0CF7" w:rsidRDefault="002A7BB0" w:rsidP="002A7BB0">
            <w:pPr>
              <w:spacing w:after="0" w:line="240" w:lineRule="auto"/>
              <w:jc w:val="both"/>
              <w:rPr>
                <w:rFonts w:ascii="Candara" w:eastAsia="Times New Roman" w:hAnsi="Candara" w:cs="Times New Roman"/>
                <w:bCs/>
                <w:i/>
                <w:iCs/>
                <w:sz w:val="18"/>
              </w:rPr>
            </w:pPr>
          </w:p>
          <w:p w:rsidR="002A7BB0" w:rsidRDefault="002A7BB0" w:rsidP="002A7BB0">
            <w:pPr>
              <w:spacing w:after="0" w:line="240" w:lineRule="auto"/>
              <w:jc w:val="both"/>
              <w:rPr>
                <w:rFonts w:ascii="Candara" w:eastAsia="Times New Roman" w:hAnsi="Candara" w:cs="Times New Roman"/>
                <w:b/>
                <w:bCs/>
                <w:i/>
                <w:iCs/>
                <w:sz w:val="18"/>
              </w:rPr>
            </w:pPr>
            <w:r w:rsidRPr="004D0CF7">
              <w:rPr>
                <w:rFonts w:ascii="Candara" w:eastAsia="Times New Roman" w:hAnsi="Candara" w:cs="Times New Roman"/>
                <w:b/>
                <w:bCs/>
                <w:i/>
                <w:iCs/>
                <w:sz w:val="18"/>
              </w:rPr>
              <w:t>Inciso f)</w:t>
            </w:r>
            <w:r w:rsidRPr="004D0CF7">
              <w:rPr>
                <w:rFonts w:ascii="Candara" w:eastAsia="Times New Roman" w:hAnsi="Candara" w:cs="Times New Roman"/>
                <w:b/>
                <w:bCs/>
                <w:i/>
                <w:iCs/>
                <w:sz w:val="18"/>
              </w:rPr>
              <w:tab/>
            </w:r>
            <w:r w:rsidRPr="004D0CF7">
              <w:rPr>
                <w:rFonts w:ascii="Candara" w:eastAsia="Times New Roman" w:hAnsi="Candara" w:cs="Times New Roman"/>
                <w:bCs/>
                <w:i/>
                <w:iCs/>
                <w:sz w:val="18"/>
              </w:rPr>
              <w:t>La información detallada que contengan los planes de desarrollo urbano, ordenamiento territorial y ecológico, los tipos y usos de suelo, licencias de uso y construcción otorgadas por los gobiernos municipales, y</w:t>
            </w:r>
          </w:p>
          <w:p w:rsidR="002A7BB0" w:rsidRPr="0085175D" w:rsidRDefault="002A7BB0" w:rsidP="002A7BB0">
            <w:pPr>
              <w:spacing w:after="0" w:line="240" w:lineRule="auto"/>
              <w:jc w:val="both"/>
              <w:rPr>
                <w:rFonts w:ascii="Candara" w:eastAsia="Times New Roman" w:hAnsi="Candara" w:cs="Times New Roman"/>
                <w:b/>
                <w:bCs/>
                <w:i/>
                <w:iCs/>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2203E2" w:rsidP="002203E2">
            <w:pPr>
              <w:rPr>
                <w:rFonts w:ascii="Candara" w:hAnsi="Candara"/>
                <w:sz w:val="18"/>
                <w:szCs w:val="18"/>
              </w:rPr>
            </w:pPr>
            <w:r>
              <w:rPr>
                <w:rFonts w:ascii="Candara" w:hAnsi="Candara"/>
                <w:sz w:val="18"/>
                <w:szCs w:val="18"/>
              </w:rPr>
              <w:t xml:space="preserve">   </w:t>
            </w:r>
            <w:r w:rsidR="002A7BB0">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203E2" w:rsidRDefault="002203E2" w:rsidP="002203E2">
            <w:pPr>
              <w:spacing w:after="0" w:line="240" w:lineRule="auto"/>
              <w:jc w:val="both"/>
              <w:rPr>
                <w:rFonts w:ascii="Candara" w:eastAsia="Times New Roman" w:hAnsi="Candara" w:cs="Times New Roman"/>
                <w:sz w:val="18"/>
              </w:rPr>
            </w:pPr>
            <w:r>
              <w:rPr>
                <w:rFonts w:ascii="Candara" w:eastAsia="Times New Roman" w:hAnsi="Candara" w:cs="Times New Roman"/>
                <w:sz w:val="18"/>
              </w:rPr>
              <w:t>A la Secretaría de Finanzas y Comité Estatal de Planeación para el Desarrollo de Oaxaca (SEFIN y COPLADE) les corresponde la publicación de:</w:t>
            </w:r>
          </w:p>
          <w:p w:rsidR="002203E2" w:rsidRPr="009F29D0" w:rsidRDefault="002203E2" w:rsidP="002203E2">
            <w:pPr>
              <w:spacing w:after="0" w:line="240" w:lineRule="auto"/>
              <w:jc w:val="both"/>
              <w:rPr>
                <w:rFonts w:ascii="Candara" w:eastAsia="Times New Roman" w:hAnsi="Candara" w:cs="Times New Roman"/>
                <w:sz w:val="18"/>
                <w:lang w:val="en-US"/>
              </w:rPr>
            </w:pPr>
            <w:r w:rsidRPr="009F29D0">
              <w:rPr>
                <w:rFonts w:ascii="Candara" w:eastAsia="Times New Roman" w:hAnsi="Candara" w:cs="Times New Roman"/>
                <w:sz w:val="18"/>
                <w:lang w:val="en-US"/>
              </w:rPr>
              <w:t>Formato 2f LGT_Art_71_Fr_If</w:t>
            </w:r>
          </w:p>
          <w:p w:rsidR="002203E2" w:rsidRPr="009F29D0" w:rsidRDefault="002203E2" w:rsidP="002203E2">
            <w:pPr>
              <w:spacing w:after="0" w:line="240" w:lineRule="auto"/>
              <w:jc w:val="both"/>
              <w:rPr>
                <w:rFonts w:ascii="Candara" w:eastAsia="Times New Roman" w:hAnsi="Candara" w:cs="Times New Roman"/>
                <w:sz w:val="18"/>
                <w:lang w:val="en-US"/>
              </w:rPr>
            </w:pPr>
            <w:r w:rsidRPr="009F29D0">
              <w:rPr>
                <w:rFonts w:ascii="Candara" w:eastAsia="Times New Roman" w:hAnsi="Candara" w:cs="Times New Roman"/>
                <w:sz w:val="18"/>
                <w:lang w:val="en-US"/>
              </w:rPr>
              <w:t>Formato 3f LGT_Art_71_Fr_If</w:t>
            </w:r>
          </w:p>
          <w:p w:rsidR="002203E2" w:rsidRDefault="002203E2" w:rsidP="002203E2">
            <w:pPr>
              <w:spacing w:after="0" w:line="240" w:lineRule="auto"/>
              <w:jc w:val="both"/>
              <w:rPr>
                <w:rFonts w:ascii="Candara" w:eastAsia="Times New Roman" w:hAnsi="Candara" w:cs="Times New Roman"/>
                <w:sz w:val="18"/>
                <w:lang w:val="en-US"/>
              </w:rPr>
            </w:pPr>
            <w:r w:rsidRPr="009F29D0">
              <w:rPr>
                <w:rFonts w:ascii="Candara" w:eastAsia="Times New Roman" w:hAnsi="Candara" w:cs="Times New Roman"/>
                <w:sz w:val="18"/>
                <w:lang w:val="en-US"/>
              </w:rPr>
              <w:t>Formato 4f LGT_Art_71_Fr_If</w:t>
            </w:r>
          </w:p>
          <w:p w:rsidR="002203E2" w:rsidRDefault="002203E2" w:rsidP="002203E2">
            <w:pPr>
              <w:spacing w:after="0" w:line="240" w:lineRule="auto"/>
              <w:jc w:val="both"/>
              <w:rPr>
                <w:rFonts w:ascii="Candara" w:eastAsia="Times New Roman" w:hAnsi="Candara" w:cs="Times New Roman"/>
                <w:sz w:val="18"/>
                <w:lang w:val="en-US"/>
              </w:rPr>
            </w:pPr>
          </w:p>
          <w:p w:rsidR="002203E2" w:rsidRPr="001B2CB4" w:rsidRDefault="002203E2" w:rsidP="002203E2">
            <w:pPr>
              <w:spacing w:after="0" w:line="240" w:lineRule="auto"/>
              <w:jc w:val="both"/>
              <w:rPr>
                <w:rFonts w:ascii="Candara" w:eastAsia="Times New Roman" w:hAnsi="Candara" w:cs="Times New Roman"/>
                <w:sz w:val="18"/>
              </w:rPr>
            </w:pPr>
            <w:r w:rsidRPr="001B2CB4">
              <w:rPr>
                <w:rFonts w:ascii="Candara" w:eastAsia="Times New Roman" w:hAnsi="Candara" w:cs="Times New Roman"/>
                <w:sz w:val="18"/>
              </w:rPr>
              <w:t>A los Municipios corresponde el llenado de:</w:t>
            </w:r>
          </w:p>
          <w:p w:rsidR="002203E2" w:rsidRPr="009F29D0" w:rsidRDefault="002203E2" w:rsidP="002203E2">
            <w:pPr>
              <w:spacing w:after="0" w:line="240" w:lineRule="auto"/>
              <w:jc w:val="both"/>
              <w:rPr>
                <w:rFonts w:ascii="Candara" w:eastAsia="Times New Roman" w:hAnsi="Candara" w:cs="Times New Roman"/>
                <w:sz w:val="18"/>
                <w:lang w:val="en-US"/>
              </w:rPr>
            </w:pPr>
            <w:r w:rsidRPr="009F29D0">
              <w:rPr>
                <w:rFonts w:ascii="Candara" w:eastAsia="Times New Roman" w:hAnsi="Candara" w:cs="Times New Roman"/>
                <w:sz w:val="18"/>
                <w:lang w:val="en-US"/>
              </w:rPr>
              <w:t>Formato 5f LGT_Art_71_Fr_If</w:t>
            </w:r>
          </w:p>
          <w:p w:rsidR="002203E2" w:rsidRPr="009F29D0" w:rsidRDefault="002203E2" w:rsidP="002203E2">
            <w:pPr>
              <w:spacing w:after="0" w:line="240" w:lineRule="auto"/>
              <w:jc w:val="both"/>
              <w:rPr>
                <w:rFonts w:ascii="Candara" w:eastAsia="Times New Roman" w:hAnsi="Candara" w:cs="Times New Roman"/>
                <w:sz w:val="18"/>
                <w:lang w:val="en-US"/>
              </w:rPr>
            </w:pPr>
            <w:r w:rsidRPr="009F29D0">
              <w:rPr>
                <w:rFonts w:ascii="Candara" w:eastAsia="Times New Roman" w:hAnsi="Candara" w:cs="Times New Roman"/>
                <w:sz w:val="18"/>
                <w:lang w:val="en-US"/>
              </w:rPr>
              <w:t>Formato 6f LGT_Art_71_Fr_If</w:t>
            </w:r>
          </w:p>
          <w:p w:rsidR="002A7BB0" w:rsidRPr="009F29D0" w:rsidRDefault="002203E2" w:rsidP="002203E2">
            <w:pPr>
              <w:spacing w:after="0" w:line="240" w:lineRule="auto"/>
              <w:jc w:val="both"/>
              <w:rPr>
                <w:rFonts w:ascii="Candara" w:eastAsia="Times New Roman" w:hAnsi="Candara" w:cs="Times New Roman"/>
                <w:sz w:val="18"/>
                <w:lang w:val="en-US"/>
              </w:rPr>
            </w:pPr>
            <w:r w:rsidRPr="009F29D0">
              <w:rPr>
                <w:rFonts w:ascii="Candara" w:eastAsia="Times New Roman" w:hAnsi="Candara" w:cs="Times New Roman"/>
                <w:sz w:val="18"/>
                <w:lang w:val="en-US"/>
              </w:rPr>
              <w:t>Formato 7f LGT_Art_71_Fr_If</w:t>
            </w:r>
          </w:p>
        </w:tc>
        <w:tc>
          <w:tcPr>
            <w:tcW w:w="1559" w:type="dxa"/>
            <w:tcBorders>
              <w:top w:val="single" w:sz="4" w:space="0" w:color="auto"/>
              <w:left w:val="nil"/>
              <w:bottom w:val="single" w:sz="4" w:space="0" w:color="auto"/>
              <w:right w:val="single" w:sz="4" w:space="0" w:color="auto"/>
            </w:tcBorders>
            <w:vAlign w:val="center"/>
          </w:tcPr>
          <w:p w:rsidR="002A7BB0" w:rsidRPr="009F29D0" w:rsidRDefault="002A7BB0" w:rsidP="002A7BB0">
            <w:pPr>
              <w:spacing w:after="0" w:line="240" w:lineRule="auto"/>
              <w:rPr>
                <w:rFonts w:ascii="Candara" w:eastAsia="Times New Roman" w:hAnsi="Candara" w:cs="Times New Roman"/>
                <w:sz w:val="18"/>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9F29D0" w:rsidRDefault="002203E2" w:rsidP="00AA51EA">
            <w:pPr>
              <w:spacing w:after="0" w:line="240" w:lineRule="auto"/>
              <w:rPr>
                <w:rFonts w:ascii="Candara" w:hAnsi="Candara"/>
                <w:bCs/>
                <w:sz w:val="18"/>
                <w:szCs w:val="18"/>
                <w:lang w:val="en-US"/>
              </w:rPr>
            </w:pPr>
            <w:r>
              <w:rPr>
                <w:rFonts w:ascii="Candara" w:eastAsia="Times New Roman" w:hAnsi="Candara" w:cs="Times New Roman"/>
                <w:sz w:val="18"/>
                <w:szCs w:val="18"/>
                <w:lang w:val="en-US"/>
              </w:rPr>
              <w:t xml:space="preserve">Formato </w:t>
            </w:r>
            <w:r w:rsidRPr="000B3260">
              <w:rPr>
                <w:rFonts w:ascii="Candara" w:eastAsia="Times New Roman" w:hAnsi="Candara" w:cs="Times New Roman"/>
                <w:sz w:val="18"/>
                <w:szCs w:val="18"/>
                <w:lang w:val="en-US"/>
              </w:rPr>
              <w:t>1</w:t>
            </w:r>
            <w:r>
              <w:rPr>
                <w:rFonts w:ascii="Candara" w:eastAsia="Times New Roman" w:hAnsi="Candara" w:cs="Times New Roman"/>
                <w:sz w:val="18"/>
                <w:szCs w:val="18"/>
                <w:lang w:val="en-US"/>
              </w:rPr>
              <w:t>f</w:t>
            </w:r>
            <w:r w:rsidRPr="000B3260">
              <w:rPr>
                <w:rFonts w:ascii="Candara" w:eastAsia="Times New Roman" w:hAnsi="Candara" w:cs="Times New Roman"/>
                <w:sz w:val="18"/>
                <w:szCs w:val="18"/>
                <w:lang w:val="en-US"/>
              </w:rPr>
              <w:t xml:space="preserve"> LGT_Art_71_Fr_I</w:t>
            </w:r>
            <w:r>
              <w:rPr>
                <w:rFonts w:ascii="Candara" w:eastAsia="Times New Roman" w:hAnsi="Candara" w:cs="Times New Roman"/>
                <w:sz w:val="18"/>
                <w:szCs w:val="18"/>
                <w:lang w:val="en-US"/>
              </w:rPr>
              <w:t>f</w:t>
            </w:r>
          </w:p>
        </w:tc>
      </w:tr>
      <w:tr w:rsidR="002A7BB0" w:rsidRPr="002203E2"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7BB0" w:rsidRDefault="002A7BB0" w:rsidP="002A7BB0">
            <w:pPr>
              <w:spacing w:after="0" w:line="240" w:lineRule="auto"/>
              <w:rPr>
                <w:rFonts w:ascii="Candara" w:eastAsia="Times New Roman" w:hAnsi="Candara" w:cs="Times New Roman"/>
                <w:b/>
                <w:bCs/>
                <w:i/>
                <w:iCs/>
                <w:sz w:val="18"/>
              </w:rPr>
            </w:pPr>
            <w:r>
              <w:rPr>
                <w:rFonts w:ascii="Candara" w:eastAsia="Times New Roman" w:hAnsi="Candara" w:cs="Times New Roman"/>
                <w:b/>
                <w:bCs/>
                <w:i/>
                <w:iCs/>
                <w:sz w:val="18"/>
              </w:rPr>
              <w:t>LGT</w:t>
            </w:r>
          </w:p>
          <w:p w:rsidR="002A7BB0" w:rsidRDefault="002A7BB0" w:rsidP="002A7BB0">
            <w:pPr>
              <w:spacing w:after="0" w:line="240" w:lineRule="auto"/>
              <w:rPr>
                <w:rFonts w:ascii="Candara" w:eastAsia="Times New Roman" w:hAnsi="Candara" w:cs="Times New Roman"/>
                <w:b/>
                <w:bCs/>
                <w:i/>
                <w:iCs/>
                <w:sz w:val="18"/>
              </w:rPr>
            </w:pPr>
          </w:p>
          <w:p w:rsidR="002A7BB0" w:rsidRDefault="002A7BB0" w:rsidP="002A7BB0">
            <w:pPr>
              <w:spacing w:after="0" w:line="240" w:lineRule="auto"/>
              <w:rPr>
                <w:rFonts w:ascii="Candara" w:eastAsia="Times New Roman" w:hAnsi="Candara" w:cs="Times New Roman"/>
                <w:b/>
                <w:bCs/>
                <w:i/>
                <w:iCs/>
                <w:sz w:val="18"/>
              </w:rPr>
            </w:pPr>
            <w:r w:rsidRPr="0085175D">
              <w:rPr>
                <w:rFonts w:ascii="Candara" w:eastAsia="Times New Roman" w:hAnsi="Candara" w:cs="Times New Roman"/>
                <w:b/>
                <w:bCs/>
                <w:i/>
                <w:iCs/>
                <w:sz w:val="18"/>
              </w:rPr>
              <w:t>Artículo</w:t>
            </w:r>
            <w:r>
              <w:rPr>
                <w:rFonts w:ascii="Candara" w:eastAsia="Times New Roman" w:hAnsi="Candara" w:cs="Times New Roman"/>
                <w:b/>
                <w:bCs/>
                <w:i/>
                <w:iCs/>
                <w:sz w:val="18"/>
              </w:rPr>
              <w:t xml:space="preserve"> 71</w:t>
            </w:r>
          </w:p>
          <w:p w:rsidR="002A7BB0" w:rsidRDefault="002A7BB0" w:rsidP="002A7BB0">
            <w:pPr>
              <w:spacing w:after="0" w:line="240" w:lineRule="auto"/>
              <w:rPr>
                <w:rFonts w:ascii="Candara" w:eastAsia="Times New Roman" w:hAnsi="Candara" w:cs="Times New Roman"/>
                <w:bCs/>
                <w:i/>
                <w:iCs/>
                <w:sz w:val="18"/>
              </w:rPr>
            </w:pPr>
          </w:p>
          <w:p w:rsidR="002A7BB0" w:rsidRPr="00750F25" w:rsidRDefault="002A7BB0" w:rsidP="002A7BB0">
            <w:pPr>
              <w:spacing w:after="0" w:line="240" w:lineRule="auto"/>
              <w:rPr>
                <w:rFonts w:ascii="Candara" w:eastAsia="Times New Roman" w:hAnsi="Candara" w:cs="Times New Roman"/>
                <w:bCs/>
                <w:i/>
                <w:iCs/>
                <w:sz w:val="18"/>
              </w:rPr>
            </w:pPr>
            <w:r>
              <w:rPr>
                <w:rFonts w:ascii="Candara" w:eastAsia="Times New Roman" w:hAnsi="Candara" w:cs="Times New Roman"/>
                <w:bCs/>
                <w:i/>
                <w:iCs/>
                <w:sz w:val="18"/>
              </w:rPr>
              <w:t>…</w:t>
            </w:r>
          </w:p>
          <w:p w:rsidR="002A7BB0" w:rsidRPr="0085175D" w:rsidRDefault="002A7BB0" w:rsidP="002A7BB0">
            <w:pPr>
              <w:spacing w:after="0" w:line="240" w:lineRule="auto"/>
              <w:rPr>
                <w:rFonts w:ascii="Candara" w:eastAsia="Times New Roman" w:hAnsi="Candara" w:cs="Times New Roman"/>
                <w:b/>
                <w:bCs/>
                <w:i/>
                <w:iCs/>
                <w:sz w:val="18"/>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2A7BB0" w:rsidRDefault="002A7BB0" w:rsidP="002A7BB0">
            <w:pPr>
              <w:spacing w:after="0" w:line="240" w:lineRule="auto"/>
              <w:jc w:val="both"/>
              <w:rPr>
                <w:rFonts w:ascii="Candara" w:eastAsia="Times New Roman" w:hAnsi="Candara" w:cs="Times New Roman"/>
                <w:b/>
                <w:bCs/>
                <w:i/>
                <w:iCs/>
                <w:sz w:val="18"/>
              </w:rPr>
            </w:pPr>
            <w:r w:rsidRPr="0085175D">
              <w:rPr>
                <w:rFonts w:ascii="Candara" w:eastAsia="Times New Roman" w:hAnsi="Candara" w:cs="Times New Roman"/>
                <w:b/>
                <w:bCs/>
                <w:i/>
                <w:iCs/>
                <w:sz w:val="18"/>
              </w:rPr>
              <w:t xml:space="preserve">Fracción </w:t>
            </w:r>
            <w:r>
              <w:rPr>
                <w:rFonts w:ascii="Candara" w:eastAsia="Times New Roman" w:hAnsi="Candara" w:cs="Times New Roman"/>
                <w:b/>
                <w:bCs/>
                <w:i/>
                <w:iCs/>
                <w:sz w:val="18"/>
              </w:rPr>
              <w:t>I.</w:t>
            </w:r>
          </w:p>
          <w:p w:rsidR="002A7BB0" w:rsidRPr="004D0CF7" w:rsidRDefault="002A7BB0" w:rsidP="002A7BB0">
            <w:pPr>
              <w:spacing w:after="0" w:line="240" w:lineRule="auto"/>
              <w:jc w:val="both"/>
              <w:rPr>
                <w:rFonts w:ascii="Candara" w:eastAsia="Times New Roman" w:hAnsi="Candara" w:cs="Times New Roman"/>
                <w:bCs/>
                <w:i/>
                <w:iCs/>
                <w:sz w:val="18"/>
              </w:rPr>
            </w:pPr>
            <w:r w:rsidRPr="004D0CF7">
              <w:rPr>
                <w:rFonts w:ascii="Candara" w:eastAsia="Times New Roman" w:hAnsi="Candara" w:cs="Times New Roman"/>
                <w:bCs/>
                <w:i/>
                <w:iCs/>
                <w:sz w:val="18"/>
              </w:rPr>
              <w:t>…</w:t>
            </w:r>
          </w:p>
          <w:p w:rsidR="002A7BB0" w:rsidRPr="004D0CF7" w:rsidRDefault="002A7BB0" w:rsidP="002A7BB0">
            <w:pPr>
              <w:spacing w:after="0" w:line="240" w:lineRule="auto"/>
              <w:jc w:val="both"/>
              <w:rPr>
                <w:rFonts w:ascii="Candara" w:eastAsia="Times New Roman" w:hAnsi="Candara" w:cs="Times New Roman"/>
                <w:bCs/>
                <w:i/>
                <w:iCs/>
                <w:sz w:val="18"/>
              </w:rPr>
            </w:pPr>
          </w:p>
          <w:p w:rsidR="002A7BB0" w:rsidRDefault="002A7BB0" w:rsidP="002A7BB0">
            <w:pPr>
              <w:spacing w:after="0" w:line="240" w:lineRule="auto"/>
              <w:jc w:val="both"/>
              <w:rPr>
                <w:rFonts w:ascii="Candara" w:eastAsia="Times New Roman" w:hAnsi="Candara" w:cs="Times New Roman"/>
                <w:bCs/>
                <w:i/>
                <w:iCs/>
                <w:sz w:val="18"/>
              </w:rPr>
            </w:pPr>
            <w:r w:rsidRPr="004D0CF7">
              <w:rPr>
                <w:rFonts w:ascii="Candara" w:eastAsia="Times New Roman" w:hAnsi="Candara" w:cs="Times New Roman"/>
                <w:b/>
                <w:bCs/>
                <w:i/>
                <w:iCs/>
                <w:sz w:val="18"/>
              </w:rPr>
              <w:t>Inciso g)</w:t>
            </w:r>
            <w:r w:rsidRPr="004D0CF7">
              <w:rPr>
                <w:rFonts w:ascii="Candara" w:eastAsia="Times New Roman" w:hAnsi="Candara" w:cs="Times New Roman"/>
                <w:b/>
                <w:bCs/>
                <w:i/>
                <w:iCs/>
                <w:sz w:val="18"/>
              </w:rPr>
              <w:tab/>
            </w:r>
            <w:r w:rsidRPr="004D0CF7">
              <w:rPr>
                <w:rFonts w:ascii="Candara" w:eastAsia="Times New Roman" w:hAnsi="Candara" w:cs="Times New Roman"/>
                <w:bCs/>
                <w:i/>
                <w:iCs/>
                <w:sz w:val="18"/>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2A7BB0" w:rsidRPr="0085175D" w:rsidRDefault="002A7BB0" w:rsidP="002A7BB0">
            <w:pPr>
              <w:spacing w:after="0" w:line="240" w:lineRule="auto"/>
              <w:jc w:val="both"/>
              <w:rPr>
                <w:rFonts w:ascii="Candara" w:eastAsia="Times New Roman" w:hAnsi="Candara" w:cs="Times New Roman"/>
                <w:b/>
                <w:bCs/>
                <w:i/>
                <w:iCs/>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2417C8" w:rsidP="00AA51EA">
            <w:pPr>
              <w:jc w:val="center"/>
              <w:rPr>
                <w:rFonts w:ascii="Candara" w:hAnsi="Candara"/>
                <w:sz w:val="18"/>
                <w:szCs w:val="18"/>
              </w:rPr>
            </w:pPr>
            <w:r>
              <w:rPr>
                <w:rFonts w:ascii="Candara" w:hAnsi="Candara"/>
                <w:sz w:val="18"/>
                <w:szCs w:val="18"/>
              </w:rPr>
              <w:t xml:space="preserve"> </w:t>
            </w:r>
            <w:r w:rsidR="002A7BB0">
              <w:rPr>
                <w:rFonts w:ascii="Candara" w:hAnsi="Candara"/>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A7BB0" w:rsidRPr="0085175D" w:rsidRDefault="002A7BB0" w:rsidP="002A7BB0">
            <w:pPr>
              <w:spacing w:after="0" w:line="240" w:lineRule="auto"/>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2A7BB0" w:rsidRPr="0085175D" w:rsidRDefault="008F68DE" w:rsidP="002A7BB0">
            <w:pPr>
              <w:spacing w:after="0" w:line="240" w:lineRule="auto"/>
              <w:rPr>
                <w:rFonts w:ascii="Candara" w:eastAsia="Times New Roman" w:hAnsi="Candara" w:cs="Times New Roman"/>
                <w:sz w:val="18"/>
              </w:rPr>
            </w:pPr>
            <w:r>
              <w:rPr>
                <w:rFonts w:ascii="Candara" w:eastAsia="Times New Roman" w:hAnsi="Candara" w:cs="Times New Roman"/>
                <w:sz w:val="18"/>
              </w:rPr>
              <w:t>Dirección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A30F35" w:rsidRDefault="002A7BB0" w:rsidP="002A7BB0">
            <w:pPr>
              <w:spacing w:after="0" w:line="240" w:lineRule="auto"/>
              <w:jc w:val="center"/>
              <w:rPr>
                <w:rFonts w:ascii="Candara" w:eastAsia="Times New Roman" w:hAnsi="Candara" w:cs="Times New Roman"/>
                <w:sz w:val="18"/>
                <w:szCs w:val="18"/>
                <w:lang w:val="en-US"/>
              </w:rPr>
            </w:pPr>
            <w:r>
              <w:rPr>
                <w:rFonts w:ascii="Candara" w:hAnsi="Candara"/>
                <w:bCs/>
                <w:sz w:val="18"/>
                <w:szCs w:val="18"/>
                <w:lang w:val="en-US"/>
              </w:rPr>
              <w:t>Formato 1g LGT_Art_71_Fr_Ig</w:t>
            </w:r>
          </w:p>
        </w:tc>
      </w:tr>
      <w:tr w:rsidR="002A7BB0" w:rsidRPr="002203E2"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7BB0" w:rsidRDefault="002A7BB0" w:rsidP="002A7BB0">
            <w:pPr>
              <w:spacing w:after="0" w:line="240" w:lineRule="auto"/>
              <w:rPr>
                <w:rFonts w:ascii="Candara" w:eastAsia="Times New Roman" w:hAnsi="Candara" w:cs="Times New Roman"/>
                <w:b/>
                <w:bCs/>
                <w:i/>
                <w:iCs/>
                <w:sz w:val="18"/>
              </w:rPr>
            </w:pPr>
            <w:r>
              <w:rPr>
                <w:rFonts w:ascii="Candara" w:eastAsia="Times New Roman" w:hAnsi="Candara" w:cs="Times New Roman"/>
                <w:b/>
                <w:bCs/>
                <w:i/>
                <w:iCs/>
                <w:sz w:val="18"/>
              </w:rPr>
              <w:t>LGT</w:t>
            </w:r>
          </w:p>
          <w:p w:rsidR="002A7BB0" w:rsidRDefault="002A7BB0" w:rsidP="002A7BB0">
            <w:pPr>
              <w:spacing w:after="0" w:line="240" w:lineRule="auto"/>
              <w:rPr>
                <w:rFonts w:ascii="Candara" w:eastAsia="Times New Roman" w:hAnsi="Candara" w:cs="Times New Roman"/>
                <w:b/>
                <w:bCs/>
                <w:i/>
                <w:iCs/>
                <w:sz w:val="18"/>
              </w:rPr>
            </w:pPr>
          </w:p>
          <w:p w:rsidR="002A7BB0" w:rsidRPr="00E20284" w:rsidRDefault="002A7BB0" w:rsidP="002A7BB0">
            <w:pPr>
              <w:spacing w:after="0" w:line="240" w:lineRule="auto"/>
              <w:rPr>
                <w:rFonts w:ascii="Candara" w:eastAsia="Times New Roman" w:hAnsi="Candara" w:cs="Times New Roman"/>
                <w:bCs/>
                <w:i/>
                <w:iCs/>
                <w:sz w:val="18"/>
              </w:rPr>
            </w:pPr>
            <w:r w:rsidRPr="0085175D">
              <w:rPr>
                <w:rFonts w:ascii="Candara" w:eastAsia="Times New Roman" w:hAnsi="Candara" w:cs="Times New Roman"/>
                <w:b/>
                <w:bCs/>
                <w:i/>
                <w:iCs/>
                <w:sz w:val="18"/>
              </w:rPr>
              <w:t>Artículo</w:t>
            </w:r>
            <w:r>
              <w:rPr>
                <w:rFonts w:ascii="Candara" w:eastAsia="Times New Roman" w:hAnsi="Candara" w:cs="Times New Roman"/>
                <w:b/>
                <w:bCs/>
                <w:i/>
                <w:iCs/>
                <w:sz w:val="18"/>
              </w:rPr>
              <w:t xml:space="preserve"> 80.</w:t>
            </w:r>
            <w:r w:rsidRPr="00E20284">
              <w:rPr>
                <w:rFonts w:ascii="Candara" w:eastAsia="Times New Roman" w:hAnsi="Candara" w:cs="Times New Roman"/>
                <w:bCs/>
                <w:i/>
                <w:iCs/>
                <w:sz w:val="18"/>
              </w:rPr>
              <w:t>Para determinar la información adicional que publicarán todos los sujetos obligados de manera obligatoria, los Organismos garantes deberán:</w:t>
            </w:r>
          </w:p>
          <w:p w:rsidR="002A7BB0" w:rsidRDefault="002A7BB0" w:rsidP="002A7BB0">
            <w:pPr>
              <w:spacing w:after="0" w:line="240" w:lineRule="auto"/>
              <w:rPr>
                <w:rFonts w:ascii="Candara" w:eastAsia="Times New Roman" w:hAnsi="Candara" w:cs="Times New Roman"/>
                <w:bCs/>
                <w:i/>
                <w:iCs/>
                <w:sz w:val="18"/>
              </w:rPr>
            </w:pPr>
          </w:p>
          <w:p w:rsidR="002A7BB0" w:rsidRPr="00750F25" w:rsidRDefault="002A7BB0" w:rsidP="002A7BB0">
            <w:pPr>
              <w:spacing w:after="0" w:line="240" w:lineRule="auto"/>
              <w:rPr>
                <w:rFonts w:ascii="Candara" w:eastAsia="Times New Roman" w:hAnsi="Candara" w:cs="Times New Roman"/>
                <w:bCs/>
                <w:i/>
                <w:iCs/>
                <w:sz w:val="18"/>
              </w:rPr>
            </w:pPr>
            <w:r>
              <w:rPr>
                <w:rFonts w:ascii="Candara" w:eastAsia="Times New Roman" w:hAnsi="Candara" w:cs="Times New Roman"/>
                <w:bCs/>
                <w:i/>
                <w:iCs/>
                <w:sz w:val="18"/>
              </w:rPr>
              <w:lastRenderedPageBreak/>
              <w:t>…</w:t>
            </w:r>
          </w:p>
          <w:p w:rsidR="002A7BB0" w:rsidRPr="0085175D" w:rsidRDefault="002A7BB0" w:rsidP="002A7BB0">
            <w:pPr>
              <w:spacing w:after="0" w:line="240" w:lineRule="auto"/>
              <w:rPr>
                <w:rFonts w:ascii="Candara" w:eastAsia="Times New Roman" w:hAnsi="Candara" w:cs="Times New Roman"/>
                <w:b/>
                <w:bCs/>
                <w:i/>
                <w:iCs/>
                <w:sz w:val="18"/>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2A7BB0" w:rsidRDefault="002A7BB0" w:rsidP="002A7BB0">
            <w:pPr>
              <w:spacing w:after="0" w:line="240" w:lineRule="auto"/>
              <w:jc w:val="both"/>
              <w:rPr>
                <w:rFonts w:ascii="Candara" w:eastAsia="Times New Roman" w:hAnsi="Candara" w:cs="Times New Roman"/>
                <w:bCs/>
                <w:i/>
                <w:iCs/>
                <w:sz w:val="18"/>
              </w:rPr>
            </w:pPr>
            <w:r w:rsidRPr="0085175D">
              <w:rPr>
                <w:rFonts w:ascii="Candara" w:eastAsia="Times New Roman" w:hAnsi="Candara" w:cs="Times New Roman"/>
                <w:b/>
                <w:bCs/>
                <w:i/>
                <w:iCs/>
                <w:sz w:val="18"/>
              </w:rPr>
              <w:lastRenderedPageBreak/>
              <w:t>Fracción</w:t>
            </w:r>
            <w:r w:rsidRPr="00E20284">
              <w:rPr>
                <w:rFonts w:ascii="Candara" w:eastAsia="Times New Roman" w:hAnsi="Candara" w:cs="Times New Roman"/>
                <w:b/>
                <w:bCs/>
                <w:i/>
                <w:iCs/>
                <w:sz w:val="18"/>
              </w:rPr>
              <w:t xml:space="preserve"> I.</w:t>
            </w:r>
            <w:r w:rsidRPr="00E20284">
              <w:rPr>
                <w:rFonts w:ascii="Candara" w:eastAsia="Times New Roman" w:hAnsi="Candara" w:cs="Times New Roman"/>
                <w:bCs/>
                <w:i/>
                <w:iCs/>
                <w:sz w:val="18"/>
              </w:rPr>
              <w:t>Solicitar a los sujetos obligados que, atendiendo a los lineamientos emitidos por el Sistema Nacional, remitan el listado de información que consideren de interés público;</w:t>
            </w:r>
          </w:p>
          <w:p w:rsidR="002A7BB0" w:rsidRDefault="002A7BB0" w:rsidP="002A7BB0">
            <w:pPr>
              <w:spacing w:after="0" w:line="240" w:lineRule="auto"/>
              <w:jc w:val="both"/>
              <w:rPr>
                <w:rFonts w:ascii="Candara" w:eastAsia="Times New Roman" w:hAnsi="Candara" w:cs="Times New Roman"/>
                <w:bCs/>
                <w:i/>
                <w:iCs/>
                <w:sz w:val="18"/>
              </w:rPr>
            </w:pPr>
          </w:p>
          <w:p w:rsidR="002A7BB0" w:rsidRDefault="002A7BB0" w:rsidP="002A7BB0">
            <w:pPr>
              <w:spacing w:after="0" w:line="240" w:lineRule="auto"/>
              <w:jc w:val="both"/>
              <w:rPr>
                <w:rFonts w:ascii="Candara" w:eastAsia="Times New Roman" w:hAnsi="Candara" w:cs="Times New Roman"/>
                <w:bCs/>
                <w:i/>
                <w:iCs/>
                <w:sz w:val="18"/>
              </w:rPr>
            </w:pPr>
            <w:r w:rsidRPr="0085175D">
              <w:rPr>
                <w:rFonts w:ascii="Candara" w:eastAsia="Times New Roman" w:hAnsi="Candara" w:cs="Times New Roman"/>
                <w:b/>
                <w:bCs/>
                <w:i/>
                <w:iCs/>
                <w:sz w:val="18"/>
              </w:rPr>
              <w:t>Fracción</w:t>
            </w:r>
            <w:r>
              <w:rPr>
                <w:rFonts w:ascii="Candara" w:eastAsia="Times New Roman" w:hAnsi="Candara" w:cs="Times New Roman"/>
                <w:b/>
                <w:bCs/>
                <w:i/>
                <w:iCs/>
                <w:sz w:val="18"/>
              </w:rPr>
              <w:t xml:space="preserve">II. </w:t>
            </w:r>
            <w:r w:rsidRPr="00E20284">
              <w:rPr>
                <w:rFonts w:ascii="Candara" w:eastAsia="Times New Roman" w:hAnsi="Candara" w:cs="Times New Roman"/>
                <w:bCs/>
                <w:i/>
                <w:iCs/>
                <w:sz w:val="18"/>
              </w:rPr>
              <w:t>Revisar el listado que remitió el sujeto obligado con base en las funciones, atribuciones y competencias que la normatividad aplicable le otorgue, y</w:t>
            </w:r>
          </w:p>
          <w:p w:rsidR="002A7BB0" w:rsidRDefault="002A7BB0" w:rsidP="002A7BB0">
            <w:pPr>
              <w:spacing w:after="0" w:line="240" w:lineRule="auto"/>
              <w:jc w:val="both"/>
              <w:rPr>
                <w:rFonts w:ascii="Candara" w:eastAsia="Times New Roman" w:hAnsi="Candara" w:cs="Times New Roman"/>
                <w:bCs/>
                <w:i/>
                <w:iCs/>
                <w:sz w:val="18"/>
              </w:rPr>
            </w:pPr>
          </w:p>
          <w:p w:rsidR="002A7BB0" w:rsidRDefault="002A7BB0" w:rsidP="002A7BB0">
            <w:pPr>
              <w:spacing w:after="0" w:line="240" w:lineRule="auto"/>
              <w:jc w:val="both"/>
              <w:rPr>
                <w:rFonts w:ascii="Candara" w:eastAsia="Times New Roman" w:hAnsi="Candara" w:cs="Times New Roman"/>
                <w:bCs/>
                <w:i/>
                <w:iCs/>
                <w:sz w:val="18"/>
              </w:rPr>
            </w:pPr>
            <w:r w:rsidRPr="0085175D">
              <w:rPr>
                <w:rFonts w:ascii="Candara" w:eastAsia="Times New Roman" w:hAnsi="Candara" w:cs="Times New Roman"/>
                <w:b/>
                <w:bCs/>
                <w:i/>
                <w:iCs/>
                <w:sz w:val="18"/>
              </w:rPr>
              <w:t>Fracción</w:t>
            </w:r>
            <w:r>
              <w:rPr>
                <w:rFonts w:ascii="Candara" w:eastAsia="Times New Roman" w:hAnsi="Candara" w:cs="Times New Roman"/>
                <w:b/>
                <w:bCs/>
                <w:i/>
                <w:iCs/>
                <w:sz w:val="18"/>
              </w:rPr>
              <w:t xml:space="preserve"> III. </w:t>
            </w:r>
            <w:r w:rsidRPr="00E20284">
              <w:rPr>
                <w:rFonts w:ascii="Candara" w:eastAsia="Times New Roman" w:hAnsi="Candara" w:cs="Times New Roman"/>
                <w:bCs/>
                <w:i/>
                <w:iCs/>
                <w:sz w:val="18"/>
              </w:rPr>
              <w:t xml:space="preserve">Determinar el catálogo de </w:t>
            </w:r>
            <w:r w:rsidRPr="00E20284">
              <w:rPr>
                <w:rFonts w:ascii="Candara" w:eastAsia="Times New Roman" w:hAnsi="Candara" w:cs="Times New Roman"/>
                <w:bCs/>
                <w:i/>
                <w:iCs/>
                <w:sz w:val="18"/>
              </w:rPr>
              <w:lastRenderedPageBreak/>
              <w:t>información que el sujeto obligado deberá publicar como obligación de transparencia.</w:t>
            </w:r>
          </w:p>
          <w:p w:rsidR="002A7BB0" w:rsidRPr="0085175D" w:rsidRDefault="002A7BB0" w:rsidP="002A7BB0">
            <w:pPr>
              <w:spacing w:after="0" w:line="240" w:lineRule="auto"/>
              <w:jc w:val="both"/>
              <w:rPr>
                <w:rFonts w:ascii="Candara" w:eastAsia="Times New Roman" w:hAnsi="Candara" w:cs="Times New Roman"/>
                <w:b/>
                <w:bCs/>
                <w:i/>
                <w:iCs/>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2A7BB0" w:rsidP="002A7BB0">
            <w:pPr>
              <w:jc w:val="center"/>
              <w:rPr>
                <w:rFonts w:ascii="Candara" w:hAnsi="Candara"/>
                <w:sz w:val="18"/>
                <w:szCs w:val="18"/>
              </w:rPr>
            </w:pPr>
            <w:r>
              <w:rPr>
                <w:rFonts w:ascii="Candara" w:hAnsi="Candara"/>
                <w:sz w:val="18"/>
                <w:szCs w:val="18"/>
              </w:rPr>
              <w:lastRenderedPageBreak/>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2A7BB0" w:rsidRPr="00655190" w:rsidRDefault="002A7BB0" w:rsidP="00B81B44">
            <w:pPr>
              <w:spacing w:after="0" w:line="240" w:lineRule="auto"/>
              <w:jc w:val="both"/>
              <w:rPr>
                <w:rFonts w:ascii="Candara" w:eastAsia="Times New Roman" w:hAnsi="Candara" w:cs="Times New Roman"/>
                <w:sz w:val="18"/>
              </w:rPr>
            </w:pPr>
            <w:r w:rsidRPr="009F29D0">
              <w:rPr>
                <w:rFonts w:ascii="Candara" w:eastAsia="Times New Roman" w:hAnsi="Candara" w:cs="Times New Roman"/>
                <w:sz w:val="18"/>
                <w:szCs w:val="18"/>
              </w:rPr>
              <w:t>La publicación de la información del Formato 1</w:t>
            </w:r>
            <w:r w:rsidR="00B81B44">
              <w:rPr>
                <w:rFonts w:ascii="Candara" w:eastAsia="Times New Roman" w:hAnsi="Candara" w:cs="Times New Roman"/>
                <w:sz w:val="18"/>
                <w:szCs w:val="18"/>
              </w:rPr>
              <w:t>a</w:t>
            </w:r>
            <w:r w:rsidRPr="009F29D0">
              <w:rPr>
                <w:rFonts w:ascii="Candara" w:eastAsia="Times New Roman" w:hAnsi="Candara" w:cs="Times New Roman"/>
                <w:sz w:val="18"/>
                <w:szCs w:val="18"/>
              </w:rPr>
              <w:t xml:space="preserve"> LGT_Art_80_Fr_I_II_III</w:t>
            </w:r>
            <w:r>
              <w:rPr>
                <w:rFonts w:ascii="Candara" w:eastAsia="Times New Roman" w:hAnsi="Candara" w:cs="Times New Roman"/>
                <w:sz w:val="18"/>
              </w:rPr>
              <w:t xml:space="preserve"> corresponde al Organismo Garante.</w:t>
            </w:r>
          </w:p>
        </w:tc>
        <w:tc>
          <w:tcPr>
            <w:tcW w:w="1559" w:type="dxa"/>
            <w:tcBorders>
              <w:top w:val="single" w:sz="4" w:space="0" w:color="auto"/>
              <w:left w:val="nil"/>
              <w:bottom w:val="single" w:sz="4" w:space="0" w:color="auto"/>
              <w:right w:val="single" w:sz="4" w:space="0" w:color="auto"/>
            </w:tcBorders>
            <w:vAlign w:val="center"/>
          </w:tcPr>
          <w:p w:rsidR="002A7BB0" w:rsidRPr="00655190" w:rsidRDefault="008F68DE" w:rsidP="002A7BB0">
            <w:pPr>
              <w:spacing w:after="0" w:line="240" w:lineRule="auto"/>
              <w:rPr>
                <w:rFonts w:eastAsia="Times New Roman" w:cs="Times New Roman"/>
                <w:sz w:val="18"/>
              </w:rPr>
            </w:pPr>
            <w:r>
              <w:rPr>
                <w:rFonts w:ascii="Candara" w:eastAsia="Times New Roman" w:hAnsi="Candara" w:cs="Times New Roman"/>
                <w:sz w:val="18"/>
              </w:rPr>
              <w:t>Dirección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A30F35" w:rsidRDefault="002A7BB0" w:rsidP="00B81B44">
            <w:pPr>
              <w:spacing w:after="0" w:line="240" w:lineRule="auto"/>
              <w:rPr>
                <w:rFonts w:ascii="Candara" w:eastAsia="Times New Roman" w:hAnsi="Candara" w:cs="Times New Roman"/>
                <w:sz w:val="18"/>
                <w:szCs w:val="18"/>
                <w:lang w:val="en-US"/>
              </w:rPr>
            </w:pPr>
            <w:r>
              <w:rPr>
                <w:rFonts w:ascii="Candara" w:eastAsia="Times New Roman" w:hAnsi="Candara" w:cs="Times New Roman"/>
                <w:sz w:val="18"/>
                <w:szCs w:val="18"/>
                <w:lang w:val="en-US"/>
              </w:rPr>
              <w:t>Formato 1</w:t>
            </w:r>
            <w:r w:rsidR="00B81B44">
              <w:rPr>
                <w:rFonts w:ascii="Candara" w:eastAsia="Times New Roman" w:hAnsi="Candara" w:cs="Times New Roman"/>
                <w:sz w:val="18"/>
                <w:szCs w:val="18"/>
                <w:lang w:val="en-US"/>
              </w:rPr>
              <w:t>b</w:t>
            </w:r>
            <w:r>
              <w:rPr>
                <w:rFonts w:ascii="Candara" w:eastAsia="Times New Roman" w:hAnsi="Candara" w:cs="Times New Roman"/>
                <w:sz w:val="18"/>
                <w:szCs w:val="18"/>
                <w:lang w:val="en-US"/>
              </w:rPr>
              <w:t xml:space="preserve"> </w:t>
            </w:r>
            <w:r w:rsidRPr="00A30F35">
              <w:rPr>
                <w:rFonts w:ascii="Candara" w:eastAsia="Times New Roman" w:hAnsi="Candara" w:cs="Times New Roman"/>
                <w:sz w:val="18"/>
                <w:szCs w:val="18"/>
                <w:lang w:val="en-US"/>
              </w:rPr>
              <w:t>LGT_Art_80_Fr_I_II_III</w:t>
            </w:r>
          </w:p>
        </w:tc>
      </w:tr>
      <w:tr w:rsidR="002A7BB0" w:rsidRPr="002203E2" w:rsidTr="00A43D49">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7BB0" w:rsidRPr="006004D7" w:rsidRDefault="002A7BB0" w:rsidP="002A7BB0">
            <w:pPr>
              <w:spacing w:after="0" w:line="240" w:lineRule="auto"/>
              <w:rPr>
                <w:rFonts w:ascii="Candara" w:eastAsia="Times New Roman" w:hAnsi="Candara" w:cs="Times New Roman"/>
                <w:b/>
                <w:bCs/>
                <w:i/>
                <w:iCs/>
                <w:sz w:val="18"/>
                <w:lang w:val="en-US"/>
              </w:rPr>
            </w:pPr>
          </w:p>
          <w:p w:rsidR="002A7BB0" w:rsidRPr="00200567" w:rsidRDefault="002A7BB0" w:rsidP="002A7BB0">
            <w:pPr>
              <w:spacing w:after="0" w:line="240" w:lineRule="auto"/>
              <w:rPr>
                <w:rFonts w:ascii="Candara" w:eastAsia="Times New Roman" w:hAnsi="Candara" w:cs="Times New Roman"/>
                <w:b/>
                <w:bCs/>
                <w:i/>
                <w:iCs/>
                <w:sz w:val="18"/>
              </w:rPr>
            </w:pPr>
            <w:r w:rsidRPr="00200567">
              <w:rPr>
                <w:rFonts w:ascii="Candara" w:eastAsia="Times New Roman" w:hAnsi="Candara" w:cs="Times New Roman"/>
                <w:b/>
                <w:bCs/>
                <w:i/>
                <w:iCs/>
                <w:sz w:val="18"/>
              </w:rPr>
              <w:t>LTO</w:t>
            </w:r>
          </w:p>
          <w:p w:rsidR="002A7BB0" w:rsidRPr="00200567" w:rsidRDefault="002A7BB0" w:rsidP="002A7BB0">
            <w:pPr>
              <w:spacing w:after="0" w:line="240" w:lineRule="auto"/>
              <w:rPr>
                <w:rFonts w:ascii="Candara" w:eastAsia="Times New Roman" w:hAnsi="Candara" w:cs="Times New Roman"/>
                <w:bCs/>
                <w:i/>
                <w:iCs/>
                <w:sz w:val="18"/>
              </w:rPr>
            </w:pPr>
          </w:p>
          <w:p w:rsidR="002A7BB0" w:rsidRPr="00200567" w:rsidRDefault="002A7BB0" w:rsidP="002A7BB0">
            <w:pPr>
              <w:spacing w:after="0" w:line="240" w:lineRule="auto"/>
              <w:rPr>
                <w:rFonts w:ascii="Candara" w:eastAsia="Times New Roman" w:hAnsi="Candara" w:cs="Times New Roman"/>
                <w:bCs/>
                <w:i/>
                <w:iCs/>
                <w:sz w:val="18"/>
              </w:rPr>
            </w:pPr>
            <w:r w:rsidRPr="00200567">
              <w:rPr>
                <w:rFonts w:ascii="Candara" w:eastAsia="Times New Roman" w:hAnsi="Candara" w:cs="Times New Roman"/>
                <w:bCs/>
                <w:i/>
                <w:iCs/>
                <w:sz w:val="18"/>
              </w:rPr>
              <w:t>*</w:t>
            </w:r>
            <w:r w:rsidRPr="00200567">
              <w:rPr>
                <w:rFonts w:ascii="Candara" w:eastAsia="Times New Roman" w:hAnsi="Candara" w:cs="Times New Roman"/>
                <w:b/>
                <w:bCs/>
                <w:i/>
                <w:iCs/>
                <w:sz w:val="18"/>
              </w:rPr>
              <w:t>Artículo 21.</w:t>
            </w:r>
          </w:p>
          <w:p w:rsidR="002A7BB0" w:rsidRPr="00200567" w:rsidRDefault="002A7BB0" w:rsidP="002A7BB0">
            <w:pPr>
              <w:spacing w:after="0" w:line="240" w:lineRule="auto"/>
              <w:rPr>
                <w:rFonts w:ascii="Candara" w:eastAsia="Times New Roman" w:hAnsi="Candara" w:cs="Times New Roman"/>
                <w:bCs/>
                <w:i/>
                <w:iCs/>
                <w:sz w:val="18"/>
              </w:rPr>
            </w:pPr>
            <w:r w:rsidRPr="00200567">
              <w:rPr>
                <w:rFonts w:ascii="Candara" w:eastAsia="Times New Roman" w:hAnsi="Candara" w:cs="Times New Roman"/>
                <w:bCs/>
                <w:i/>
                <w:iCs/>
                <w:sz w:val="18"/>
              </w:rPr>
              <w:t>…</w:t>
            </w:r>
          </w:p>
          <w:p w:rsidR="002A7BB0" w:rsidRPr="00200567" w:rsidRDefault="002A7BB0" w:rsidP="002A7BB0">
            <w:pPr>
              <w:spacing w:after="0" w:line="240" w:lineRule="auto"/>
              <w:rPr>
                <w:rFonts w:ascii="Candara" w:eastAsia="Times New Roman" w:hAnsi="Candara" w:cs="Times New Roman"/>
                <w:bCs/>
                <w:i/>
                <w:iCs/>
                <w:sz w:val="18"/>
              </w:rPr>
            </w:pPr>
            <w:r w:rsidRPr="00200567">
              <w:rPr>
                <w:rFonts w:ascii="Candara" w:eastAsia="Times New Roman" w:hAnsi="Candara" w:cs="Times New Roman"/>
                <w:bCs/>
                <w:i/>
                <w:iCs/>
                <w:sz w:val="18"/>
              </w:rPr>
              <w:t>Además de lo señalado en el artículo 70 de la Ley General, el Poder Ejecutivo del Estado, deberá poner a disposición del público y actualizar la siguiente información:</w:t>
            </w:r>
          </w:p>
          <w:p w:rsidR="002A7BB0" w:rsidRPr="000772C5" w:rsidRDefault="002A7BB0" w:rsidP="002A7BB0">
            <w:pPr>
              <w:spacing w:after="0" w:line="240" w:lineRule="auto"/>
              <w:rPr>
                <w:rFonts w:ascii="Candara" w:eastAsia="Times New Roman" w:hAnsi="Candara" w:cs="Times New Roman"/>
                <w:b/>
                <w:bCs/>
                <w:i/>
                <w:iCs/>
                <w:sz w:val="18"/>
                <w:highlight w:val="yellow"/>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2A7BB0" w:rsidRPr="0016057C" w:rsidRDefault="002A7BB0" w:rsidP="002A7BB0">
            <w:pPr>
              <w:spacing w:after="0" w:line="240" w:lineRule="auto"/>
              <w:jc w:val="both"/>
              <w:rPr>
                <w:rFonts w:ascii="Candara" w:eastAsia="Times New Roman" w:hAnsi="Candara" w:cs="Times New Roman"/>
                <w:bCs/>
                <w:i/>
                <w:iCs/>
                <w:sz w:val="18"/>
              </w:rPr>
            </w:pPr>
            <w:r w:rsidRPr="0085175D">
              <w:rPr>
                <w:rFonts w:ascii="Candara" w:eastAsia="Times New Roman" w:hAnsi="Candara" w:cs="Times New Roman"/>
                <w:b/>
                <w:bCs/>
                <w:i/>
                <w:iCs/>
                <w:sz w:val="18"/>
              </w:rPr>
              <w:t>Fracción</w:t>
            </w:r>
            <w:r w:rsidRPr="0016057C">
              <w:rPr>
                <w:rFonts w:ascii="Candara" w:eastAsia="Times New Roman" w:hAnsi="Candara" w:cs="Times New Roman"/>
                <w:b/>
                <w:bCs/>
                <w:i/>
                <w:iCs/>
                <w:sz w:val="18"/>
              </w:rPr>
              <w:t>VIII.</w:t>
            </w:r>
            <w:r w:rsidRPr="00C56340">
              <w:rPr>
                <w:rFonts w:ascii="Candara" w:hAnsi="Candara"/>
                <w:i/>
                <w:sz w:val="18"/>
                <w:szCs w:val="18"/>
              </w:rPr>
              <w:t>Las demás que le señalen esta Ley y demás disposiciones normativas aplicables</w:t>
            </w: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2A7BB0" w:rsidP="002A7BB0">
            <w:pPr>
              <w:spacing w:after="0" w:line="240" w:lineRule="auto"/>
              <w:jc w:val="center"/>
              <w:rPr>
                <w:rFonts w:ascii="Candara" w:eastAsia="Times New Roman" w:hAnsi="Candara" w:cs="Times New Roman"/>
                <w:sz w:val="18"/>
                <w:szCs w:val="18"/>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2A7BB0" w:rsidRPr="00200567" w:rsidRDefault="002A7BB0" w:rsidP="002A7BB0">
            <w:pPr>
              <w:spacing w:after="0" w:line="240" w:lineRule="auto"/>
              <w:jc w:val="both"/>
              <w:rPr>
                <w:rFonts w:ascii="Candara" w:eastAsia="Times New Roman" w:hAnsi="Candara" w:cs="Times New Roman"/>
                <w:b/>
                <w:sz w:val="18"/>
              </w:rPr>
            </w:pPr>
            <w:r w:rsidRPr="00200567">
              <w:rPr>
                <w:rFonts w:ascii="Candara" w:eastAsia="Times New Roman" w:hAnsi="Candara" w:cs="Times New Roman"/>
                <w:b/>
                <w:sz w:val="18"/>
              </w:rPr>
              <w:t>NOTA IMPORTANTE:</w:t>
            </w:r>
          </w:p>
          <w:p w:rsidR="002A7BB0" w:rsidRPr="00200567" w:rsidRDefault="002A7BB0" w:rsidP="002A7BB0">
            <w:pPr>
              <w:spacing w:after="0" w:line="240" w:lineRule="auto"/>
              <w:jc w:val="both"/>
              <w:rPr>
                <w:rFonts w:ascii="Candara" w:eastAsia="Times New Roman" w:hAnsi="Candara" w:cs="Times New Roman"/>
                <w:b/>
                <w:sz w:val="18"/>
              </w:rPr>
            </w:pPr>
          </w:p>
          <w:p w:rsidR="002A7BB0" w:rsidRDefault="002A7BB0" w:rsidP="002A7BB0">
            <w:pPr>
              <w:spacing w:after="0" w:line="240" w:lineRule="auto"/>
              <w:jc w:val="both"/>
              <w:rPr>
                <w:rFonts w:ascii="Candara" w:eastAsia="Times New Roman" w:hAnsi="Candara" w:cs="Times New Roman"/>
                <w:b/>
                <w:i/>
                <w:sz w:val="18"/>
              </w:rPr>
            </w:pPr>
            <w:r w:rsidRPr="00200567">
              <w:rPr>
                <w:rFonts w:ascii="Candara" w:eastAsia="Times New Roman" w:hAnsi="Candara" w:cs="Times New Roman"/>
                <w:b/>
                <w:i/>
                <w:sz w:val="18"/>
              </w:rPr>
              <w:t>“…considerando que la información señalada en las fracciones I, II, III, IV, V, VI y VII del artículo 21 de la Ley Local corresponden al mismo tipo de información referida en los incisos a, b, d, e, f, y g, de la fracción I del artículo 71 de la Ley General que se refiere a las obligaciones de transparencia específicas a cargo de los Poderes Ejecutivos Federal, de las Entidades Federativas, y de los Municipios, la publicación de la información incluido el inciso c, se realizará en los formatos y bajo los requerimientos señalados en los  Lineamientos Técnicos Generales.”</w:t>
            </w:r>
          </w:p>
          <w:p w:rsidR="002A7BB0" w:rsidRDefault="002A7BB0" w:rsidP="002A7BB0">
            <w:pPr>
              <w:spacing w:after="0" w:line="240" w:lineRule="auto"/>
              <w:jc w:val="both"/>
              <w:rPr>
                <w:rFonts w:ascii="Candara" w:eastAsia="Times New Roman" w:hAnsi="Candara" w:cs="Times New Roman"/>
                <w:b/>
                <w:i/>
                <w:sz w:val="18"/>
              </w:rPr>
            </w:pPr>
          </w:p>
          <w:p w:rsidR="002A7BB0" w:rsidRDefault="002A7BB0" w:rsidP="002A7BB0">
            <w:pPr>
              <w:spacing w:after="0" w:line="240" w:lineRule="auto"/>
              <w:jc w:val="both"/>
              <w:rPr>
                <w:rFonts w:ascii="Candara" w:eastAsia="Times New Roman" w:hAnsi="Candara" w:cs="Times New Roman"/>
                <w:sz w:val="18"/>
              </w:rPr>
            </w:pPr>
            <w:r>
              <w:rPr>
                <w:rFonts w:ascii="Candara" w:eastAsia="Times New Roman" w:hAnsi="Candara" w:cs="Times New Roman"/>
                <w:sz w:val="18"/>
              </w:rPr>
              <w:t>*</w:t>
            </w:r>
            <w:r w:rsidRPr="00200567">
              <w:rPr>
                <w:rFonts w:ascii="Candara" w:eastAsia="Times New Roman" w:hAnsi="Candara" w:cs="Times New Roman"/>
                <w:sz w:val="18"/>
              </w:rPr>
              <w:t>Lineamientos técnicos generales para la publicación de las obligaciones de transparencia establecidas en el Capítulo II del Título Segundo de la Ley de Transparencia y Acceso a la Información Pública para el Estado de Oaxaca.</w:t>
            </w:r>
          </w:p>
          <w:p w:rsidR="002A7BB0" w:rsidRPr="00200567" w:rsidRDefault="002A7BB0" w:rsidP="002A7BB0">
            <w:pPr>
              <w:spacing w:after="0" w:line="240" w:lineRule="auto"/>
              <w:jc w:val="both"/>
              <w:rPr>
                <w:rFonts w:ascii="Candara" w:eastAsia="Times New Roman" w:hAnsi="Candara" w:cs="Times New Roman"/>
                <w:sz w:val="18"/>
              </w:rPr>
            </w:pPr>
          </w:p>
        </w:tc>
        <w:tc>
          <w:tcPr>
            <w:tcW w:w="1559" w:type="dxa"/>
            <w:tcBorders>
              <w:top w:val="single" w:sz="4" w:space="0" w:color="auto"/>
              <w:left w:val="nil"/>
              <w:bottom w:val="single" w:sz="4" w:space="0" w:color="auto"/>
              <w:right w:val="single" w:sz="4" w:space="0" w:color="auto"/>
            </w:tcBorders>
            <w:vAlign w:val="center"/>
          </w:tcPr>
          <w:p w:rsidR="002A7BB0" w:rsidRPr="0085175D" w:rsidRDefault="008F68DE" w:rsidP="002A7BB0">
            <w:pPr>
              <w:spacing w:after="0" w:line="240" w:lineRule="auto"/>
              <w:rPr>
                <w:rFonts w:ascii="Candara" w:eastAsia="Times New Roman" w:hAnsi="Candara" w:cs="Times New Roman"/>
                <w:sz w:val="18"/>
              </w:rPr>
            </w:pPr>
            <w:r>
              <w:rPr>
                <w:rFonts w:ascii="Candara" w:eastAsia="Times New Roman" w:hAnsi="Candara" w:cs="Times New Roman"/>
                <w:sz w:val="18"/>
              </w:rPr>
              <w:t>Dirección Administrativa</w:t>
            </w: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A30F35" w:rsidRDefault="002A7BB0" w:rsidP="002A7BB0">
            <w:pPr>
              <w:spacing w:after="0"/>
              <w:rPr>
                <w:rFonts w:ascii="Candara" w:hAnsi="Candara" w:cstheme="minorHAnsi"/>
                <w:color w:val="000000"/>
                <w:sz w:val="18"/>
                <w:szCs w:val="18"/>
                <w:lang w:val="en-US"/>
              </w:rPr>
            </w:pPr>
            <w:r w:rsidRPr="00A30F35">
              <w:rPr>
                <w:rFonts w:ascii="Candara" w:hAnsi="Candara" w:cstheme="minorHAnsi"/>
                <w:color w:val="000000"/>
                <w:sz w:val="18"/>
                <w:szCs w:val="18"/>
                <w:lang w:val="en-US"/>
              </w:rPr>
              <w:t>Formato  LTO_Art_21a_Fr_VIII</w:t>
            </w:r>
          </w:p>
          <w:p w:rsidR="002A7BB0" w:rsidRPr="00A30F35" w:rsidRDefault="002A7BB0" w:rsidP="002A7BB0">
            <w:pPr>
              <w:spacing w:after="0" w:line="240" w:lineRule="auto"/>
              <w:rPr>
                <w:rFonts w:ascii="Candara" w:eastAsia="Times New Roman" w:hAnsi="Candara" w:cs="Times New Roman"/>
                <w:sz w:val="18"/>
                <w:szCs w:val="18"/>
                <w:lang w:val="en-US"/>
              </w:rPr>
            </w:pPr>
            <w:r w:rsidRPr="00A30F35">
              <w:rPr>
                <w:rFonts w:ascii="Candara" w:hAnsi="Candara" w:cstheme="minorHAnsi"/>
                <w:color w:val="000000"/>
                <w:sz w:val="18"/>
                <w:szCs w:val="18"/>
                <w:lang w:val="en-US"/>
              </w:rPr>
              <w:t>Formato  LTO_Art_21b_Fr_VIII</w:t>
            </w:r>
          </w:p>
        </w:tc>
      </w:tr>
      <w:tr w:rsidR="002A7BB0" w:rsidRPr="009D4BA9" w:rsidTr="00A43D4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7BB0" w:rsidRPr="00C56340" w:rsidRDefault="002A7BB0" w:rsidP="002A7BB0">
            <w:pPr>
              <w:spacing w:after="0" w:line="240" w:lineRule="auto"/>
              <w:rPr>
                <w:rFonts w:ascii="Candara" w:eastAsia="Times New Roman" w:hAnsi="Candara" w:cs="Times New Roman"/>
                <w:b/>
                <w:bCs/>
                <w:i/>
                <w:iCs/>
                <w:sz w:val="18"/>
                <w:lang w:val="en-US"/>
              </w:rPr>
            </w:pPr>
          </w:p>
          <w:p w:rsidR="002A7BB0" w:rsidRDefault="002A7BB0" w:rsidP="002A7BB0">
            <w:pPr>
              <w:spacing w:after="0" w:line="240" w:lineRule="auto"/>
              <w:rPr>
                <w:rFonts w:ascii="Candara" w:eastAsia="Times New Roman" w:hAnsi="Candara" w:cs="Times New Roman"/>
                <w:b/>
                <w:bCs/>
                <w:i/>
                <w:iCs/>
                <w:sz w:val="18"/>
              </w:rPr>
            </w:pPr>
            <w:r>
              <w:rPr>
                <w:rFonts w:ascii="Candara" w:eastAsia="Times New Roman" w:hAnsi="Candara" w:cs="Times New Roman"/>
                <w:b/>
                <w:bCs/>
                <w:i/>
                <w:iCs/>
                <w:sz w:val="18"/>
              </w:rPr>
              <w:t>LTO</w:t>
            </w:r>
          </w:p>
          <w:p w:rsidR="002A7BB0" w:rsidRPr="00DD7357" w:rsidRDefault="002A7BB0" w:rsidP="002A7BB0">
            <w:pPr>
              <w:spacing w:after="0" w:line="240" w:lineRule="auto"/>
              <w:rPr>
                <w:rFonts w:ascii="Candara" w:eastAsia="Times New Roman" w:hAnsi="Candara" w:cs="Times New Roman"/>
                <w:bCs/>
                <w:i/>
                <w:iCs/>
                <w:sz w:val="18"/>
                <w:szCs w:val="18"/>
              </w:rPr>
            </w:pPr>
            <w:r w:rsidRPr="00E53978">
              <w:rPr>
                <w:rFonts w:ascii="Candara" w:eastAsia="Times New Roman" w:hAnsi="Candara" w:cs="Times New Roman"/>
                <w:b/>
                <w:bCs/>
                <w:i/>
                <w:iCs/>
                <w:sz w:val="18"/>
                <w:szCs w:val="18"/>
              </w:rPr>
              <w:t>Artículo 36.</w:t>
            </w:r>
            <w:r w:rsidRPr="00DD7357">
              <w:rPr>
                <w:rFonts w:ascii="Candara" w:hAnsi="Candara" w:cs="Arial"/>
                <w:i/>
                <w:sz w:val="18"/>
                <w:szCs w:val="18"/>
              </w:rPr>
              <w:t xml:space="preserve">Los sujetos obligados que realicen obra pública, deberán difundir físicamente en el lugar de la obra, una placa o inscripción que </w:t>
            </w:r>
            <w:r w:rsidRPr="00DD7357">
              <w:rPr>
                <w:rFonts w:ascii="Candara" w:hAnsi="Candara" w:cs="Arial"/>
                <w:i/>
                <w:sz w:val="18"/>
                <w:szCs w:val="18"/>
              </w:rPr>
              <w:lastRenderedPageBreak/>
              <w:t xml:space="preserve">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2A7BB0" w:rsidP="002A7BB0">
            <w:pPr>
              <w:spacing w:after="240"/>
              <w:jc w:val="both"/>
              <w:rPr>
                <w:rFonts w:ascii="Candara" w:hAnsi="Candara"/>
                <w:sz w:val="18"/>
                <w:szCs w:val="18"/>
              </w:rPr>
            </w:pPr>
            <w:r w:rsidRPr="002519D1">
              <w:rPr>
                <w:rFonts w:ascii="Candara" w:hAnsi="Candara"/>
                <w:i/>
                <w:sz w:val="18"/>
                <w:szCs w:val="18"/>
              </w:rPr>
              <w:lastRenderedPageBreak/>
              <w:t xml:space="preserve">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w:t>
            </w:r>
            <w:r w:rsidRPr="002519D1">
              <w:rPr>
                <w:rFonts w:ascii="Candara" w:hAnsi="Candara"/>
                <w:i/>
                <w:sz w:val="18"/>
                <w:szCs w:val="18"/>
              </w:rPr>
              <w:lastRenderedPageBreak/>
              <w:t>en su portal electrónico y en la Plataforma Nacional de Transparencia</w:t>
            </w:r>
            <w:r w:rsidRPr="002519D1">
              <w:rPr>
                <w:rFonts w:ascii="Candara" w:hAnsi="Candara"/>
                <w:sz w:val="18"/>
                <w:szCs w:val="18"/>
              </w:rPr>
              <w:t>.</w:t>
            </w:r>
          </w:p>
          <w:p w:rsidR="002A7BB0" w:rsidRPr="0016057C" w:rsidRDefault="002A7BB0" w:rsidP="002A7BB0">
            <w:pPr>
              <w:spacing w:after="0" w:line="240" w:lineRule="auto"/>
              <w:jc w:val="both"/>
              <w:rPr>
                <w:rFonts w:ascii="Candara" w:eastAsia="Times New Roman" w:hAnsi="Candara" w:cs="Times New Roman"/>
                <w:bCs/>
                <w:i/>
                <w:iCs/>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A7BB0" w:rsidRPr="002519D1" w:rsidRDefault="000F7756" w:rsidP="002A7BB0">
            <w:pPr>
              <w:spacing w:after="0" w:line="240" w:lineRule="auto"/>
              <w:jc w:val="center"/>
              <w:rPr>
                <w:rFonts w:ascii="Candara" w:eastAsia="Times New Roman" w:hAnsi="Candara" w:cs="Times New Roman"/>
                <w:sz w:val="18"/>
                <w:szCs w:val="18"/>
              </w:rPr>
            </w:pPr>
            <w:r>
              <w:rPr>
                <w:rFonts w:ascii="Candara" w:eastAsia="Times New Roman" w:hAnsi="Candara" w:cs="Times New Roman"/>
                <w:sz w:val="18"/>
                <w:szCs w:val="18"/>
              </w:rPr>
              <w:lastRenderedPageBreak/>
              <w:t xml:space="preserve">No </w:t>
            </w:r>
            <w:r w:rsidR="002A7BB0">
              <w:rPr>
                <w:rFonts w:ascii="Candara" w:eastAsia="Times New Roman" w:hAnsi="Candara" w:cs="Times New Roman"/>
                <w:sz w:val="18"/>
                <w:szCs w:val="18"/>
              </w:rPr>
              <w:t>Aplica</w:t>
            </w:r>
          </w:p>
        </w:tc>
        <w:tc>
          <w:tcPr>
            <w:tcW w:w="3119" w:type="dxa"/>
            <w:tcBorders>
              <w:top w:val="single" w:sz="4" w:space="0" w:color="auto"/>
              <w:left w:val="nil"/>
              <w:bottom w:val="single" w:sz="4" w:space="0" w:color="auto"/>
              <w:right w:val="single" w:sz="4" w:space="0" w:color="auto"/>
            </w:tcBorders>
            <w:shd w:val="clear" w:color="auto" w:fill="auto"/>
            <w:vAlign w:val="center"/>
          </w:tcPr>
          <w:p w:rsidR="00AA51EA" w:rsidRPr="002519D1" w:rsidRDefault="00AA51EA" w:rsidP="00460B84">
            <w:pPr>
              <w:spacing w:after="0" w:line="240" w:lineRule="auto"/>
              <w:jc w:val="both"/>
              <w:rPr>
                <w:rFonts w:ascii="Candara" w:eastAsia="Times New Roman" w:hAnsi="Candara" w:cs="Times New Roman"/>
                <w:sz w:val="18"/>
                <w:szCs w:val="18"/>
              </w:rPr>
            </w:pPr>
            <w:r>
              <w:rPr>
                <w:rFonts w:ascii="Candara" w:eastAsia="Times New Roman" w:hAnsi="Candara" w:cs="Times New Roman"/>
                <w:sz w:val="18"/>
                <w:szCs w:val="18"/>
              </w:rPr>
              <w:t xml:space="preserve">Esta Secretaría General no ejecuta obras </w:t>
            </w:r>
            <w:r w:rsidR="008F68DE">
              <w:rPr>
                <w:rFonts w:ascii="Candara" w:eastAsia="Times New Roman" w:hAnsi="Candara" w:cs="Times New Roman"/>
                <w:sz w:val="18"/>
                <w:szCs w:val="18"/>
              </w:rPr>
              <w:t>públicas</w:t>
            </w:r>
            <w:r>
              <w:rPr>
                <w:rFonts w:ascii="Candara" w:eastAsia="Times New Roman" w:hAnsi="Candara" w:cs="Times New Roman"/>
                <w:sz w:val="18"/>
                <w:szCs w:val="18"/>
              </w:rPr>
              <w:t xml:space="preserve"> </w:t>
            </w:r>
            <w:r w:rsidR="008F68DE">
              <w:rPr>
                <w:rFonts w:ascii="Candara" w:eastAsia="Times New Roman" w:hAnsi="Candara" w:cs="Times New Roman"/>
                <w:sz w:val="18"/>
                <w:szCs w:val="18"/>
              </w:rPr>
              <w:t>en términos del artículo 34 de la Ley Orgánica del Poder Ejecutivo.</w:t>
            </w:r>
          </w:p>
        </w:tc>
        <w:tc>
          <w:tcPr>
            <w:tcW w:w="1559" w:type="dxa"/>
            <w:tcBorders>
              <w:top w:val="single" w:sz="4" w:space="0" w:color="auto"/>
              <w:left w:val="nil"/>
              <w:bottom w:val="single" w:sz="4" w:space="0" w:color="auto"/>
              <w:right w:val="single" w:sz="4" w:space="0" w:color="auto"/>
            </w:tcBorders>
            <w:vAlign w:val="center"/>
          </w:tcPr>
          <w:p w:rsidR="002A7BB0" w:rsidRPr="0085175D" w:rsidRDefault="002A7BB0" w:rsidP="002A7BB0">
            <w:pPr>
              <w:spacing w:after="0" w:line="240" w:lineRule="auto"/>
              <w:rPr>
                <w:rFonts w:ascii="Candara" w:eastAsia="Times New Roman" w:hAnsi="Candara" w:cs="Times New Roman"/>
                <w:sz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2A7BB0" w:rsidRPr="00442006" w:rsidRDefault="002A7BB0" w:rsidP="002A7BB0">
            <w:pPr>
              <w:rPr>
                <w:lang w:val="es-ES_tradnl"/>
              </w:rPr>
            </w:pPr>
          </w:p>
          <w:p w:rsidR="002A7BB0" w:rsidRPr="006B0AD0" w:rsidRDefault="002A7BB0" w:rsidP="002A7BB0">
            <w:pPr>
              <w:pStyle w:val="Ttulo3"/>
              <w:spacing w:after="240"/>
              <w:rPr>
                <w:rFonts w:ascii="Candara" w:eastAsia="Times New Roman" w:hAnsi="Candara" w:cstheme="minorHAnsi"/>
                <w:b w:val="0"/>
                <w:sz w:val="18"/>
                <w:szCs w:val="18"/>
                <w:lang w:val="es-MX"/>
              </w:rPr>
            </w:pPr>
          </w:p>
        </w:tc>
      </w:tr>
    </w:tbl>
    <w:p w:rsidR="0086030A" w:rsidRPr="006B0AD0"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85175D" w:rsidTr="0085175D">
        <w:trPr>
          <w:trHeight w:val="1143"/>
          <w:jc w:val="center"/>
        </w:trPr>
        <w:tc>
          <w:tcPr>
            <w:tcW w:w="4126" w:type="dxa"/>
          </w:tcPr>
          <w:p w:rsidR="00F74F9A" w:rsidRPr="0085175D" w:rsidRDefault="00FF39AE" w:rsidP="009974A3">
            <w:pPr>
              <w:jc w:val="both"/>
              <w:rPr>
                <w:rFonts w:ascii="Candara" w:eastAsia="Calibri" w:hAnsi="Candara" w:cs="Times New Roman"/>
                <w:sz w:val="18"/>
              </w:rPr>
            </w:pPr>
            <w:r>
              <w:rPr>
                <w:rFonts w:ascii="Candara" w:eastAsia="Calibri" w:hAnsi="Candara" w:cs="Times New Roman"/>
                <w:noProof/>
                <w:sz w:val="18"/>
              </w:rPr>
              <mc:AlternateContent>
                <mc:Choice Requires="wps">
                  <w:drawing>
                    <wp:anchor distT="4294967295" distB="4294967295" distL="114300" distR="114300" simplePos="0" relativeHeight="251667456" behindDoc="0" locked="0" layoutInCell="1" allowOverlap="1">
                      <wp:simplePos x="0" y="0"/>
                      <wp:positionH relativeFrom="column">
                        <wp:posOffset>-24130</wp:posOffset>
                      </wp:positionH>
                      <wp:positionV relativeFrom="paragraph">
                        <wp:posOffset>653414</wp:posOffset>
                      </wp:positionV>
                      <wp:extent cx="1493520" cy="0"/>
                      <wp:effectExtent l="0" t="0" r="1143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" strokecolor="#4579b8 [3044]">
                      <o:lock v:ext="edit" shapetype="f"/>
                    </v:line>
                  </w:pict>
                </mc:Fallback>
              </mc:AlternateContent>
            </w:r>
            <w:r w:rsidR="00F74F9A" w:rsidRPr="0085175D">
              <w:rPr>
                <w:rFonts w:ascii="Candara" w:eastAsia="Calibri" w:hAnsi="Candara" w:cs="Times New Roman"/>
                <w:sz w:val="18"/>
              </w:rPr>
              <w:t>Elaboró</w:t>
            </w:r>
          </w:p>
        </w:tc>
        <w:tc>
          <w:tcPr>
            <w:tcW w:w="4127" w:type="dxa"/>
          </w:tcPr>
          <w:p w:rsidR="00F74F9A" w:rsidRPr="0085175D" w:rsidRDefault="00FF39AE" w:rsidP="009974A3">
            <w:pPr>
              <w:jc w:val="both"/>
              <w:rPr>
                <w:rFonts w:ascii="Candara" w:eastAsia="Calibri" w:hAnsi="Candara" w:cs="Times New Roman"/>
                <w:sz w:val="18"/>
              </w:rPr>
            </w:pPr>
            <w:r>
              <w:rPr>
                <w:rFonts w:ascii="Candara" w:eastAsia="Calibri" w:hAnsi="Candara" w:cs="Times New Roman"/>
                <w:noProof/>
                <w:sz w:val="18"/>
              </w:rPr>
              <mc:AlternateContent>
                <mc:Choice Requires="wps">
                  <w:drawing>
                    <wp:anchor distT="4294967295" distB="4294967295" distL="114300" distR="114300" simplePos="0" relativeHeight="251663360" behindDoc="0" locked="0" layoutInCell="1" allowOverlap="1">
                      <wp:simplePos x="0" y="0"/>
                      <wp:positionH relativeFrom="column">
                        <wp:posOffset>-7620</wp:posOffset>
                      </wp:positionH>
                      <wp:positionV relativeFrom="paragraph">
                        <wp:posOffset>638174</wp:posOffset>
                      </wp:positionV>
                      <wp:extent cx="1645920" cy="0"/>
                      <wp:effectExtent l="0" t="0" r="11430"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" strokecolor="#4579b8 [3044]">
                      <o:lock v:ext="edit" shapetype="f"/>
                    </v:line>
                  </w:pict>
                </mc:Fallback>
              </mc:AlternateContent>
            </w:r>
            <w:r w:rsidR="00F74F9A" w:rsidRPr="0085175D">
              <w:rPr>
                <w:rFonts w:ascii="Candara" w:eastAsia="Calibri" w:hAnsi="Candara" w:cs="Times New Roman"/>
                <w:sz w:val="18"/>
              </w:rPr>
              <w:t>Supervisó</w:t>
            </w:r>
          </w:p>
        </w:tc>
        <w:tc>
          <w:tcPr>
            <w:tcW w:w="4127" w:type="dxa"/>
          </w:tcPr>
          <w:p w:rsidR="00F74F9A" w:rsidRPr="0085175D" w:rsidRDefault="00FF39AE" w:rsidP="009974A3">
            <w:pPr>
              <w:jc w:val="both"/>
              <w:rPr>
                <w:rFonts w:ascii="Candara" w:eastAsia="Calibri" w:hAnsi="Candara" w:cs="Times New Roman"/>
                <w:sz w:val="18"/>
              </w:rPr>
            </w:pPr>
            <w:r>
              <w:rPr>
                <w:rFonts w:ascii="Candara" w:eastAsia="Calibri" w:hAnsi="Candara" w:cs="Times New Roman"/>
                <w:noProof/>
                <w:sz w:val="18"/>
              </w:rPr>
              <mc:AlternateContent>
                <mc:Choice Requires="wps">
                  <w:drawing>
                    <wp:anchor distT="4294967295" distB="4294967295" distL="114300" distR="114300" simplePos="0" relativeHeight="251665408" behindDoc="0" locked="0" layoutInCell="1" allowOverlap="1">
                      <wp:simplePos x="0" y="0"/>
                      <wp:positionH relativeFrom="column">
                        <wp:posOffset>-14605</wp:posOffset>
                      </wp:positionH>
                      <wp:positionV relativeFrom="paragraph">
                        <wp:posOffset>653414</wp:posOffset>
                      </wp:positionV>
                      <wp:extent cx="1638300" cy="0"/>
                      <wp:effectExtent l="0" t="0" r="19050"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" strokecolor="#4579b8 [3044]">
                      <o:lock v:ext="edit" shapetype="f"/>
                    </v:line>
                  </w:pict>
                </mc:Fallback>
              </mc:AlternateContent>
            </w:r>
            <w:r w:rsidR="00F74F9A" w:rsidRPr="0085175D">
              <w:rPr>
                <w:rFonts w:ascii="Candara" w:eastAsia="Calibri" w:hAnsi="Candara" w:cs="Times New Roman"/>
                <w:sz w:val="18"/>
              </w:rPr>
              <w:t>Autorizó</w:t>
            </w:r>
          </w:p>
        </w:tc>
      </w:tr>
      <w:tr w:rsidR="00F74F9A" w:rsidRPr="0085175D" w:rsidTr="00297E01">
        <w:trPr>
          <w:trHeight w:val="205"/>
          <w:jc w:val="center"/>
        </w:trPr>
        <w:tc>
          <w:tcPr>
            <w:tcW w:w="4126" w:type="dxa"/>
          </w:tcPr>
          <w:p w:rsidR="00BA2D80" w:rsidRDefault="0098438C" w:rsidP="0046056C">
            <w:pPr>
              <w:jc w:val="both"/>
              <w:rPr>
                <w:rFonts w:ascii="Candara" w:eastAsia="Calibri" w:hAnsi="Candara" w:cs="Times New Roman"/>
                <w:sz w:val="18"/>
              </w:rPr>
            </w:pPr>
            <w:r>
              <w:rPr>
                <w:rFonts w:ascii="Candara" w:eastAsia="Calibri" w:hAnsi="Candara" w:cs="Times New Roman"/>
                <w:sz w:val="18"/>
              </w:rPr>
              <w:t>Lic. Thomas Aguilar Mendoza</w:t>
            </w:r>
          </w:p>
          <w:p w:rsidR="0098438C" w:rsidRPr="0085175D" w:rsidRDefault="0098438C" w:rsidP="0046056C">
            <w:pPr>
              <w:jc w:val="both"/>
              <w:rPr>
                <w:rFonts w:ascii="Candara" w:eastAsia="Calibri" w:hAnsi="Candara" w:cs="Times New Roman"/>
                <w:sz w:val="18"/>
              </w:rPr>
            </w:pPr>
            <w:r>
              <w:rPr>
                <w:rFonts w:ascii="Candara" w:eastAsia="Calibri" w:hAnsi="Candara" w:cs="Times New Roman"/>
                <w:sz w:val="18"/>
              </w:rPr>
              <w:t>Jefe del Departamento de Quejas y Denuncias</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Lucila Martínez Altamirano</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Sub Directora Jurídica</w:t>
            </w:r>
          </w:p>
        </w:tc>
        <w:tc>
          <w:tcPr>
            <w:tcW w:w="4127" w:type="dxa"/>
          </w:tcPr>
          <w:p w:rsidR="00F74F9A" w:rsidRDefault="00F74F9A" w:rsidP="009974A3">
            <w:pPr>
              <w:jc w:val="both"/>
              <w:rPr>
                <w:rFonts w:ascii="Candara" w:eastAsia="Calibri" w:hAnsi="Candara" w:cs="Times New Roman"/>
                <w:sz w:val="18"/>
              </w:rPr>
            </w:pPr>
            <w:r w:rsidRPr="0085175D">
              <w:rPr>
                <w:rFonts w:ascii="Candara" w:eastAsia="Calibri" w:hAnsi="Candara" w:cs="Times New Roman"/>
                <w:sz w:val="18"/>
              </w:rPr>
              <w:t>Lic. Ricardo Dorantes Jiménez</w:t>
            </w:r>
          </w:p>
          <w:p w:rsidR="00BA2D80" w:rsidRPr="0085175D" w:rsidRDefault="00BA2D80" w:rsidP="009974A3">
            <w:pPr>
              <w:jc w:val="both"/>
              <w:rPr>
                <w:rFonts w:ascii="Candara" w:eastAsia="Calibri" w:hAnsi="Candara" w:cs="Times New Roman"/>
                <w:sz w:val="18"/>
              </w:rPr>
            </w:pPr>
            <w:r>
              <w:rPr>
                <w:rFonts w:ascii="Candara" w:eastAsia="Calibri" w:hAnsi="Candara" w:cs="Times New Roman"/>
                <w:sz w:val="18"/>
              </w:rPr>
              <w:t>Director de Asuntos Jurídicos</w:t>
            </w:r>
          </w:p>
        </w:tc>
      </w:tr>
    </w:tbl>
    <w:p w:rsidR="00F74F9A" w:rsidRPr="0085175D" w:rsidRDefault="00F74F9A" w:rsidP="009974A3">
      <w:pPr>
        <w:jc w:val="both"/>
        <w:rPr>
          <w:rFonts w:ascii="Candara" w:eastAsia="Calibri" w:hAnsi="Candara" w:cs="Times New Roman"/>
          <w:sz w:val="18"/>
        </w:rPr>
      </w:pPr>
    </w:p>
    <w:p w:rsidR="009974A3" w:rsidRPr="00B610B0" w:rsidRDefault="0085175D" w:rsidP="00B610B0">
      <w:pPr>
        <w:jc w:val="right"/>
        <w:rPr>
          <w:rFonts w:ascii="Candara" w:hAnsi="Candara"/>
          <w:sz w:val="18"/>
        </w:rPr>
      </w:pPr>
      <w:r>
        <w:rPr>
          <w:rFonts w:ascii="Candara" w:eastAsia="Calibri" w:hAnsi="Candara" w:cs="Times New Roman"/>
          <w:sz w:val="18"/>
        </w:rPr>
        <w:t xml:space="preserve">NOTA: </w:t>
      </w:r>
      <w:r w:rsidR="009974A3" w:rsidRPr="0085175D">
        <w:rPr>
          <w:rFonts w:ascii="Candara" w:eastAsia="Calibri" w:hAnsi="Candara" w:cs="Times New Roman"/>
          <w:sz w:val="18"/>
        </w:rPr>
        <w:t>La validación de la  presente  tabla de</w:t>
      </w:r>
      <w:r w:rsidR="009974A3" w:rsidRPr="0085175D">
        <w:rPr>
          <w:rFonts w:ascii="Candara" w:hAnsi="Candara"/>
          <w:sz w:val="18"/>
        </w:rPr>
        <w:t xml:space="preserve"> aplicabilidad</w:t>
      </w:r>
      <w:r w:rsidR="009974A3" w:rsidRPr="0085175D">
        <w:rPr>
          <w:rFonts w:ascii="Candara" w:eastAsia="Calibri" w:hAnsi="Candara" w:cs="Times New Roman"/>
          <w:sz w:val="18"/>
        </w:rPr>
        <w:t xml:space="preserve"> es susceptible de modifica</w:t>
      </w:r>
      <w:r w:rsidR="00730A2C">
        <w:rPr>
          <w:rFonts w:ascii="Candara" w:eastAsia="Calibri" w:hAnsi="Candara" w:cs="Times New Roman"/>
          <w:sz w:val="18"/>
        </w:rPr>
        <w:t>ción</w:t>
      </w:r>
      <w:r w:rsidR="00530821">
        <w:rPr>
          <w:rFonts w:ascii="Candara" w:eastAsia="Calibri" w:hAnsi="Candara" w:cs="Times New Roman"/>
          <w:sz w:val="18"/>
        </w:rPr>
        <w:t xml:space="preserve"> </w:t>
      </w:r>
      <w:r w:rsidR="00730A2C">
        <w:rPr>
          <w:rFonts w:ascii="Candara" w:eastAsia="Calibri" w:hAnsi="Candara" w:cs="Times New Roman"/>
          <w:sz w:val="18"/>
        </w:rPr>
        <w:t>por el Consejo General</w:t>
      </w:r>
      <w:r w:rsidR="00F74F9A" w:rsidRPr="0085175D">
        <w:rPr>
          <w:rFonts w:ascii="Candara" w:eastAsia="Calibri" w:hAnsi="Candara" w:cs="Times New Roman"/>
          <w:sz w:val="18"/>
        </w:rPr>
        <w:t xml:space="preserve"> de</w:t>
      </w:r>
      <w:r w:rsidR="009974A3" w:rsidRPr="0085175D">
        <w:rPr>
          <w:rFonts w:ascii="Candara" w:eastAsia="Calibri" w:hAnsi="Candara" w:cs="Times New Roman"/>
          <w:sz w:val="18"/>
        </w:rPr>
        <w:t xml:space="preserve"> este Órgano Garante con base </w:t>
      </w:r>
      <w:r w:rsidR="00F74F9A" w:rsidRPr="0085175D">
        <w:rPr>
          <w:rFonts w:ascii="Candara" w:eastAsia="Calibri" w:hAnsi="Candara" w:cs="Times New Roman"/>
          <w:sz w:val="18"/>
        </w:rPr>
        <w:t>en</w:t>
      </w:r>
      <w:r w:rsidR="00530821">
        <w:rPr>
          <w:rFonts w:ascii="Candara" w:eastAsia="Calibri" w:hAnsi="Candara" w:cs="Times New Roman"/>
          <w:sz w:val="18"/>
        </w:rPr>
        <w:t xml:space="preserve"> </w:t>
      </w:r>
      <w:r>
        <w:rPr>
          <w:rFonts w:ascii="Candara" w:eastAsia="Calibri" w:hAnsi="Candara" w:cs="Times New Roman"/>
          <w:sz w:val="18"/>
        </w:rPr>
        <w:t>las disposiciones legales aplicables</w:t>
      </w:r>
      <w:r w:rsidR="009974A3" w:rsidRPr="0085175D">
        <w:rPr>
          <w:rFonts w:ascii="Candara" w:eastAsia="Calibri" w:hAnsi="Candara" w:cs="Times New Roman"/>
          <w:sz w:val="18"/>
        </w:rPr>
        <w:t xml:space="preserve">. </w:t>
      </w:r>
      <w:r w:rsidR="00CB1052" w:rsidRPr="0085175D">
        <w:rPr>
          <w:rFonts w:ascii="Candara" w:hAnsi="Candara"/>
          <w:sz w:val="18"/>
        </w:rPr>
        <w:t>Oaxaca de Juárez, Oaxaca</w:t>
      </w:r>
      <w:r w:rsidR="009974A3" w:rsidRPr="0085175D">
        <w:rPr>
          <w:rFonts w:ascii="Candara" w:hAnsi="Candara"/>
          <w:sz w:val="18"/>
        </w:rPr>
        <w:t xml:space="preserve">, </w:t>
      </w:r>
      <w:r w:rsidR="00627839">
        <w:rPr>
          <w:rFonts w:ascii="Candara" w:hAnsi="Candara"/>
          <w:sz w:val="18"/>
        </w:rPr>
        <w:t xml:space="preserve">23 de </w:t>
      </w:r>
      <w:r w:rsidR="002775E3">
        <w:rPr>
          <w:rFonts w:ascii="Candara" w:hAnsi="Candara"/>
          <w:sz w:val="18"/>
        </w:rPr>
        <w:t xml:space="preserve">marzo </w:t>
      </w:r>
      <w:r w:rsidR="00FB1FEB">
        <w:rPr>
          <w:rFonts w:ascii="Candara" w:hAnsi="Candara"/>
          <w:sz w:val="18"/>
        </w:rPr>
        <w:t>de</w:t>
      </w:r>
      <w:r w:rsidR="00531DF8">
        <w:rPr>
          <w:rFonts w:ascii="Candara" w:hAnsi="Candara"/>
          <w:sz w:val="18"/>
        </w:rPr>
        <w:t xml:space="preserve"> 2018</w:t>
      </w:r>
      <w:r w:rsidR="00B610B0">
        <w:rPr>
          <w:rFonts w:ascii="Candara" w:hAnsi="Candara"/>
          <w:sz w:val="18"/>
        </w:rPr>
        <w:t>.</w:t>
      </w:r>
    </w:p>
    <w:sectPr w:rsidR="009974A3" w:rsidRPr="00B610B0" w:rsidSect="0098438C">
      <w:headerReference w:type="default" r:id="rId9"/>
      <w:footerReference w:type="default" r:id="rId10"/>
      <w:pgSz w:w="15840" w:h="12240" w:orient="landscape"/>
      <w:pgMar w:top="720" w:right="720" w:bottom="1135"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357" w:rsidRDefault="00101357" w:rsidP="00EB2BF3">
      <w:pPr>
        <w:spacing w:after="0" w:line="240" w:lineRule="auto"/>
      </w:pPr>
      <w:r>
        <w:separator/>
      </w:r>
    </w:p>
  </w:endnote>
  <w:endnote w:type="continuationSeparator" w:id="0">
    <w:p w:rsidR="00101357" w:rsidRDefault="00101357"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54455"/>
      <w:docPartObj>
        <w:docPartGallery w:val="Page Numbers (Bottom of Page)"/>
        <w:docPartUnique/>
      </w:docPartObj>
    </w:sdtPr>
    <w:sdtEndPr/>
    <w:sdtContent>
      <w:p w:rsidR="006F67FC" w:rsidRDefault="006F67FC">
        <w:pPr>
          <w:pStyle w:val="Piedepgina"/>
          <w:jc w:val="right"/>
        </w:pPr>
        <w:r>
          <w:fldChar w:fldCharType="begin"/>
        </w:r>
        <w:r>
          <w:instrText>PAGE   \* MERGEFORMAT</w:instrText>
        </w:r>
        <w:r>
          <w:fldChar w:fldCharType="separate"/>
        </w:r>
        <w:r w:rsidR="00D06673" w:rsidRPr="00D06673">
          <w:rPr>
            <w:noProof/>
            <w:lang w:val="es-ES"/>
          </w:rPr>
          <w:t>12</w:t>
        </w:r>
        <w:r>
          <w:rPr>
            <w:noProof/>
            <w:lang w:val="es-ES"/>
          </w:rPr>
          <w:fldChar w:fldCharType="end"/>
        </w:r>
      </w:p>
    </w:sdtContent>
  </w:sdt>
  <w:p w:rsidR="006F67FC" w:rsidRDefault="006F67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357" w:rsidRDefault="00101357" w:rsidP="00EB2BF3">
      <w:pPr>
        <w:spacing w:after="0" w:line="240" w:lineRule="auto"/>
      </w:pPr>
      <w:r>
        <w:separator/>
      </w:r>
    </w:p>
  </w:footnote>
  <w:footnote w:type="continuationSeparator" w:id="0">
    <w:p w:rsidR="00101357" w:rsidRDefault="00101357" w:rsidP="00EB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FC" w:rsidRDefault="006F67FC">
    <w:pPr>
      <w:pStyle w:val="Encabezado"/>
    </w:pPr>
  </w:p>
  <w:p w:rsidR="006F67FC" w:rsidRDefault="006F67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4"/>
    <w:rsid w:val="00006B95"/>
    <w:rsid w:val="0001092A"/>
    <w:rsid w:val="00013538"/>
    <w:rsid w:val="00013DAE"/>
    <w:rsid w:val="00013DC3"/>
    <w:rsid w:val="00016034"/>
    <w:rsid w:val="0002275F"/>
    <w:rsid w:val="00024673"/>
    <w:rsid w:val="000246C7"/>
    <w:rsid w:val="00025037"/>
    <w:rsid w:val="00040E3E"/>
    <w:rsid w:val="00042BCD"/>
    <w:rsid w:val="00043FEB"/>
    <w:rsid w:val="00045114"/>
    <w:rsid w:val="00045A4B"/>
    <w:rsid w:val="000475C1"/>
    <w:rsid w:val="00051C8C"/>
    <w:rsid w:val="00051ECC"/>
    <w:rsid w:val="0005554A"/>
    <w:rsid w:val="000610BC"/>
    <w:rsid w:val="00061AC1"/>
    <w:rsid w:val="0006606D"/>
    <w:rsid w:val="0007592D"/>
    <w:rsid w:val="000772C5"/>
    <w:rsid w:val="000774D7"/>
    <w:rsid w:val="000822E4"/>
    <w:rsid w:val="000826F1"/>
    <w:rsid w:val="00085A26"/>
    <w:rsid w:val="0009205A"/>
    <w:rsid w:val="000A57A9"/>
    <w:rsid w:val="000B04BC"/>
    <w:rsid w:val="000B1B7E"/>
    <w:rsid w:val="000B3260"/>
    <w:rsid w:val="000C0E79"/>
    <w:rsid w:val="000C40C9"/>
    <w:rsid w:val="000C76E3"/>
    <w:rsid w:val="000D0957"/>
    <w:rsid w:val="000D255C"/>
    <w:rsid w:val="000D2D2A"/>
    <w:rsid w:val="000D7C95"/>
    <w:rsid w:val="000E0289"/>
    <w:rsid w:val="000E1675"/>
    <w:rsid w:val="000E7563"/>
    <w:rsid w:val="000F0407"/>
    <w:rsid w:val="000F35F8"/>
    <w:rsid w:val="000F7756"/>
    <w:rsid w:val="000F7861"/>
    <w:rsid w:val="00101357"/>
    <w:rsid w:val="0010580F"/>
    <w:rsid w:val="00110C06"/>
    <w:rsid w:val="00113D6E"/>
    <w:rsid w:val="00116408"/>
    <w:rsid w:val="001250BD"/>
    <w:rsid w:val="00126F17"/>
    <w:rsid w:val="001361DD"/>
    <w:rsid w:val="00140EBB"/>
    <w:rsid w:val="001464CF"/>
    <w:rsid w:val="0015104E"/>
    <w:rsid w:val="0016057C"/>
    <w:rsid w:val="00164F60"/>
    <w:rsid w:val="00175E88"/>
    <w:rsid w:val="00180585"/>
    <w:rsid w:val="00183458"/>
    <w:rsid w:val="00185ABF"/>
    <w:rsid w:val="001913B7"/>
    <w:rsid w:val="00191B89"/>
    <w:rsid w:val="001931FB"/>
    <w:rsid w:val="001A0126"/>
    <w:rsid w:val="001A1F06"/>
    <w:rsid w:val="001A3181"/>
    <w:rsid w:val="001A5308"/>
    <w:rsid w:val="001B0F18"/>
    <w:rsid w:val="001B1A08"/>
    <w:rsid w:val="001B341E"/>
    <w:rsid w:val="001B7019"/>
    <w:rsid w:val="001B73FD"/>
    <w:rsid w:val="001B77DA"/>
    <w:rsid w:val="001C2A7A"/>
    <w:rsid w:val="001C564C"/>
    <w:rsid w:val="001D2C2C"/>
    <w:rsid w:val="001D6443"/>
    <w:rsid w:val="001D71C3"/>
    <w:rsid w:val="001E6609"/>
    <w:rsid w:val="001F3780"/>
    <w:rsid w:val="00200567"/>
    <w:rsid w:val="002045E9"/>
    <w:rsid w:val="00204E46"/>
    <w:rsid w:val="0020773C"/>
    <w:rsid w:val="00207854"/>
    <w:rsid w:val="0021012C"/>
    <w:rsid w:val="0021088D"/>
    <w:rsid w:val="00214CF5"/>
    <w:rsid w:val="0021562D"/>
    <w:rsid w:val="002203E2"/>
    <w:rsid w:val="00225CBD"/>
    <w:rsid w:val="002320CE"/>
    <w:rsid w:val="002356E0"/>
    <w:rsid w:val="00237088"/>
    <w:rsid w:val="002417C8"/>
    <w:rsid w:val="0024344B"/>
    <w:rsid w:val="00251753"/>
    <w:rsid w:val="002519D1"/>
    <w:rsid w:val="00252661"/>
    <w:rsid w:val="00252ADA"/>
    <w:rsid w:val="00260CE5"/>
    <w:rsid w:val="00274981"/>
    <w:rsid w:val="002775E3"/>
    <w:rsid w:val="0028096A"/>
    <w:rsid w:val="00282044"/>
    <w:rsid w:val="0028233D"/>
    <w:rsid w:val="002838AD"/>
    <w:rsid w:val="00293672"/>
    <w:rsid w:val="00296423"/>
    <w:rsid w:val="00297A36"/>
    <w:rsid w:val="00297E01"/>
    <w:rsid w:val="002A05FB"/>
    <w:rsid w:val="002A1093"/>
    <w:rsid w:val="002A7BB0"/>
    <w:rsid w:val="002B14B7"/>
    <w:rsid w:val="002B23F6"/>
    <w:rsid w:val="002B597D"/>
    <w:rsid w:val="002C08C7"/>
    <w:rsid w:val="002C126E"/>
    <w:rsid w:val="002D777C"/>
    <w:rsid w:val="002F1BA5"/>
    <w:rsid w:val="002F30F9"/>
    <w:rsid w:val="002F34FF"/>
    <w:rsid w:val="003133B9"/>
    <w:rsid w:val="00341AFF"/>
    <w:rsid w:val="003470FE"/>
    <w:rsid w:val="0034728F"/>
    <w:rsid w:val="003515D3"/>
    <w:rsid w:val="00351FC7"/>
    <w:rsid w:val="0035573C"/>
    <w:rsid w:val="00367B9D"/>
    <w:rsid w:val="00370701"/>
    <w:rsid w:val="003856C5"/>
    <w:rsid w:val="00385E70"/>
    <w:rsid w:val="003909AD"/>
    <w:rsid w:val="003A47D1"/>
    <w:rsid w:val="003A515B"/>
    <w:rsid w:val="003A5174"/>
    <w:rsid w:val="003B692A"/>
    <w:rsid w:val="003C1ED5"/>
    <w:rsid w:val="003C206E"/>
    <w:rsid w:val="003C3C43"/>
    <w:rsid w:val="003C4336"/>
    <w:rsid w:val="003E13B0"/>
    <w:rsid w:val="003E6E63"/>
    <w:rsid w:val="003F2DEB"/>
    <w:rsid w:val="003F3DC0"/>
    <w:rsid w:val="004244B8"/>
    <w:rsid w:val="0043581C"/>
    <w:rsid w:val="00437296"/>
    <w:rsid w:val="004375F5"/>
    <w:rsid w:val="00442006"/>
    <w:rsid w:val="00442723"/>
    <w:rsid w:val="00447079"/>
    <w:rsid w:val="00450829"/>
    <w:rsid w:val="00452FB5"/>
    <w:rsid w:val="00455D6B"/>
    <w:rsid w:val="0046056C"/>
    <w:rsid w:val="00460B84"/>
    <w:rsid w:val="0046100C"/>
    <w:rsid w:val="00465309"/>
    <w:rsid w:val="00473B22"/>
    <w:rsid w:val="004755B4"/>
    <w:rsid w:val="00481955"/>
    <w:rsid w:val="00481D07"/>
    <w:rsid w:val="004855C4"/>
    <w:rsid w:val="004865BB"/>
    <w:rsid w:val="0049186F"/>
    <w:rsid w:val="00492CA2"/>
    <w:rsid w:val="00493B9E"/>
    <w:rsid w:val="00494C1B"/>
    <w:rsid w:val="004973C4"/>
    <w:rsid w:val="004A047B"/>
    <w:rsid w:val="004A5651"/>
    <w:rsid w:val="004A59DF"/>
    <w:rsid w:val="004A77C3"/>
    <w:rsid w:val="004B1C35"/>
    <w:rsid w:val="004B23D1"/>
    <w:rsid w:val="004C3B3D"/>
    <w:rsid w:val="004C5831"/>
    <w:rsid w:val="004D0CF7"/>
    <w:rsid w:val="004D1952"/>
    <w:rsid w:val="004E6C06"/>
    <w:rsid w:val="004F08BD"/>
    <w:rsid w:val="004F3FDA"/>
    <w:rsid w:val="00506D3A"/>
    <w:rsid w:val="00514F64"/>
    <w:rsid w:val="005159B4"/>
    <w:rsid w:val="00516694"/>
    <w:rsid w:val="00526F1F"/>
    <w:rsid w:val="00530821"/>
    <w:rsid w:val="00531417"/>
    <w:rsid w:val="00531DF8"/>
    <w:rsid w:val="0053295B"/>
    <w:rsid w:val="00535D22"/>
    <w:rsid w:val="0054225B"/>
    <w:rsid w:val="0054343C"/>
    <w:rsid w:val="005534AB"/>
    <w:rsid w:val="0056719B"/>
    <w:rsid w:val="00572F62"/>
    <w:rsid w:val="00586D04"/>
    <w:rsid w:val="00592A04"/>
    <w:rsid w:val="005A4CA7"/>
    <w:rsid w:val="005B619B"/>
    <w:rsid w:val="005C35D9"/>
    <w:rsid w:val="005C4B2D"/>
    <w:rsid w:val="005C6237"/>
    <w:rsid w:val="005C6D00"/>
    <w:rsid w:val="005D018C"/>
    <w:rsid w:val="005D5ACD"/>
    <w:rsid w:val="005F0CA3"/>
    <w:rsid w:val="005F641F"/>
    <w:rsid w:val="006004D7"/>
    <w:rsid w:val="006028A3"/>
    <w:rsid w:val="0060302D"/>
    <w:rsid w:val="006044FE"/>
    <w:rsid w:val="00611680"/>
    <w:rsid w:val="00612499"/>
    <w:rsid w:val="006217B4"/>
    <w:rsid w:val="00623E04"/>
    <w:rsid w:val="0062438E"/>
    <w:rsid w:val="00627839"/>
    <w:rsid w:val="00630490"/>
    <w:rsid w:val="00631E99"/>
    <w:rsid w:val="00635191"/>
    <w:rsid w:val="00636C45"/>
    <w:rsid w:val="00643DFB"/>
    <w:rsid w:val="006535CA"/>
    <w:rsid w:val="00655190"/>
    <w:rsid w:val="00655315"/>
    <w:rsid w:val="0065550A"/>
    <w:rsid w:val="006568C0"/>
    <w:rsid w:val="00656EED"/>
    <w:rsid w:val="006571CF"/>
    <w:rsid w:val="00657231"/>
    <w:rsid w:val="006608C0"/>
    <w:rsid w:val="00662FA0"/>
    <w:rsid w:val="00666CE9"/>
    <w:rsid w:val="0067334D"/>
    <w:rsid w:val="0067424F"/>
    <w:rsid w:val="00681C83"/>
    <w:rsid w:val="00684240"/>
    <w:rsid w:val="00691467"/>
    <w:rsid w:val="006939A1"/>
    <w:rsid w:val="00696B62"/>
    <w:rsid w:val="006A7BFA"/>
    <w:rsid w:val="006B0AD0"/>
    <w:rsid w:val="006B2898"/>
    <w:rsid w:val="006B3889"/>
    <w:rsid w:val="006B43BF"/>
    <w:rsid w:val="006C1FC1"/>
    <w:rsid w:val="006C56E4"/>
    <w:rsid w:val="006D1544"/>
    <w:rsid w:val="006D76D1"/>
    <w:rsid w:val="006E37FA"/>
    <w:rsid w:val="006E7E5C"/>
    <w:rsid w:val="006F67FC"/>
    <w:rsid w:val="00700800"/>
    <w:rsid w:val="00713688"/>
    <w:rsid w:val="007172F3"/>
    <w:rsid w:val="0071791C"/>
    <w:rsid w:val="00730A2C"/>
    <w:rsid w:val="00736878"/>
    <w:rsid w:val="00737DE1"/>
    <w:rsid w:val="00750F25"/>
    <w:rsid w:val="00753598"/>
    <w:rsid w:val="007632C4"/>
    <w:rsid w:val="00766252"/>
    <w:rsid w:val="0077488C"/>
    <w:rsid w:val="00782EC4"/>
    <w:rsid w:val="007862D7"/>
    <w:rsid w:val="007923FB"/>
    <w:rsid w:val="00795270"/>
    <w:rsid w:val="00796969"/>
    <w:rsid w:val="007A0690"/>
    <w:rsid w:val="007B61FD"/>
    <w:rsid w:val="007C41D7"/>
    <w:rsid w:val="007D0624"/>
    <w:rsid w:val="007E104B"/>
    <w:rsid w:val="007E32FE"/>
    <w:rsid w:val="007F00F2"/>
    <w:rsid w:val="007F38FF"/>
    <w:rsid w:val="007F601D"/>
    <w:rsid w:val="0081044D"/>
    <w:rsid w:val="00816400"/>
    <w:rsid w:val="00817260"/>
    <w:rsid w:val="00833AD9"/>
    <w:rsid w:val="00834EE3"/>
    <w:rsid w:val="008375A5"/>
    <w:rsid w:val="00850E48"/>
    <w:rsid w:val="0085175D"/>
    <w:rsid w:val="00857FBB"/>
    <w:rsid w:val="0086030A"/>
    <w:rsid w:val="00860BAA"/>
    <w:rsid w:val="00867F3A"/>
    <w:rsid w:val="0087100B"/>
    <w:rsid w:val="008762C4"/>
    <w:rsid w:val="0089459E"/>
    <w:rsid w:val="00895B0D"/>
    <w:rsid w:val="008A5A4F"/>
    <w:rsid w:val="008C57C6"/>
    <w:rsid w:val="008F68DE"/>
    <w:rsid w:val="009044F0"/>
    <w:rsid w:val="009101BF"/>
    <w:rsid w:val="00913D92"/>
    <w:rsid w:val="009159B7"/>
    <w:rsid w:val="00916A94"/>
    <w:rsid w:val="009315DD"/>
    <w:rsid w:val="00932602"/>
    <w:rsid w:val="009332D7"/>
    <w:rsid w:val="009351F6"/>
    <w:rsid w:val="00942EEC"/>
    <w:rsid w:val="009458AA"/>
    <w:rsid w:val="00950D6A"/>
    <w:rsid w:val="0095183E"/>
    <w:rsid w:val="00960BE1"/>
    <w:rsid w:val="00961EF6"/>
    <w:rsid w:val="009622A9"/>
    <w:rsid w:val="00972630"/>
    <w:rsid w:val="009823F9"/>
    <w:rsid w:val="0098438C"/>
    <w:rsid w:val="0099078E"/>
    <w:rsid w:val="009936C2"/>
    <w:rsid w:val="00996ABD"/>
    <w:rsid w:val="009974A3"/>
    <w:rsid w:val="009975EF"/>
    <w:rsid w:val="009A2E10"/>
    <w:rsid w:val="009A63D8"/>
    <w:rsid w:val="009B05E0"/>
    <w:rsid w:val="009B1B45"/>
    <w:rsid w:val="009B30B4"/>
    <w:rsid w:val="009C2A59"/>
    <w:rsid w:val="009C4C82"/>
    <w:rsid w:val="009C537E"/>
    <w:rsid w:val="009D2E6D"/>
    <w:rsid w:val="009D4BA9"/>
    <w:rsid w:val="009D52BA"/>
    <w:rsid w:val="009D668B"/>
    <w:rsid w:val="009D6F9E"/>
    <w:rsid w:val="009F216E"/>
    <w:rsid w:val="009F29D0"/>
    <w:rsid w:val="009F6CB7"/>
    <w:rsid w:val="00A1206C"/>
    <w:rsid w:val="00A21B57"/>
    <w:rsid w:val="00A30F35"/>
    <w:rsid w:val="00A32A30"/>
    <w:rsid w:val="00A34A2F"/>
    <w:rsid w:val="00A35225"/>
    <w:rsid w:val="00A355A6"/>
    <w:rsid w:val="00A3727E"/>
    <w:rsid w:val="00A4109B"/>
    <w:rsid w:val="00A418BC"/>
    <w:rsid w:val="00A43D49"/>
    <w:rsid w:val="00A51B98"/>
    <w:rsid w:val="00A52275"/>
    <w:rsid w:val="00A565CD"/>
    <w:rsid w:val="00A663E5"/>
    <w:rsid w:val="00A7781B"/>
    <w:rsid w:val="00A81766"/>
    <w:rsid w:val="00A902C8"/>
    <w:rsid w:val="00AA0D16"/>
    <w:rsid w:val="00AA51EA"/>
    <w:rsid w:val="00AA6EEF"/>
    <w:rsid w:val="00AB088B"/>
    <w:rsid w:val="00AB1D9F"/>
    <w:rsid w:val="00AC0D75"/>
    <w:rsid w:val="00AC7CE1"/>
    <w:rsid w:val="00AD1198"/>
    <w:rsid w:val="00AD34CE"/>
    <w:rsid w:val="00AE257A"/>
    <w:rsid w:val="00AE3C40"/>
    <w:rsid w:val="00AF082F"/>
    <w:rsid w:val="00AF43A7"/>
    <w:rsid w:val="00B077FF"/>
    <w:rsid w:val="00B13C4A"/>
    <w:rsid w:val="00B148A2"/>
    <w:rsid w:val="00B21CC7"/>
    <w:rsid w:val="00B253C4"/>
    <w:rsid w:val="00B30DB5"/>
    <w:rsid w:val="00B33229"/>
    <w:rsid w:val="00B35281"/>
    <w:rsid w:val="00B35DBD"/>
    <w:rsid w:val="00B5295C"/>
    <w:rsid w:val="00B5417E"/>
    <w:rsid w:val="00B56F86"/>
    <w:rsid w:val="00B610B0"/>
    <w:rsid w:val="00B67103"/>
    <w:rsid w:val="00B67A71"/>
    <w:rsid w:val="00B71AF4"/>
    <w:rsid w:val="00B72A9B"/>
    <w:rsid w:val="00B74576"/>
    <w:rsid w:val="00B81B44"/>
    <w:rsid w:val="00B85134"/>
    <w:rsid w:val="00B874CC"/>
    <w:rsid w:val="00B87FDA"/>
    <w:rsid w:val="00B91770"/>
    <w:rsid w:val="00BA0D2C"/>
    <w:rsid w:val="00BA15DC"/>
    <w:rsid w:val="00BA2D80"/>
    <w:rsid w:val="00BC1ABB"/>
    <w:rsid w:val="00BC39DE"/>
    <w:rsid w:val="00BC7E79"/>
    <w:rsid w:val="00BD1236"/>
    <w:rsid w:val="00BD1D68"/>
    <w:rsid w:val="00BD4442"/>
    <w:rsid w:val="00BE4B9B"/>
    <w:rsid w:val="00BF550D"/>
    <w:rsid w:val="00C00A1F"/>
    <w:rsid w:val="00C026A8"/>
    <w:rsid w:val="00C0453B"/>
    <w:rsid w:val="00C17A9E"/>
    <w:rsid w:val="00C23B58"/>
    <w:rsid w:val="00C310AC"/>
    <w:rsid w:val="00C32265"/>
    <w:rsid w:val="00C374E4"/>
    <w:rsid w:val="00C37C34"/>
    <w:rsid w:val="00C546CB"/>
    <w:rsid w:val="00C56340"/>
    <w:rsid w:val="00C66DDE"/>
    <w:rsid w:val="00C71AA6"/>
    <w:rsid w:val="00C75180"/>
    <w:rsid w:val="00C7675D"/>
    <w:rsid w:val="00C83B9D"/>
    <w:rsid w:val="00C93E27"/>
    <w:rsid w:val="00C9597D"/>
    <w:rsid w:val="00CA02AF"/>
    <w:rsid w:val="00CB1052"/>
    <w:rsid w:val="00CC5DCF"/>
    <w:rsid w:val="00CD197E"/>
    <w:rsid w:val="00CD5A86"/>
    <w:rsid w:val="00CE092E"/>
    <w:rsid w:val="00CE53E4"/>
    <w:rsid w:val="00CE6958"/>
    <w:rsid w:val="00CF4939"/>
    <w:rsid w:val="00D00934"/>
    <w:rsid w:val="00D05EDE"/>
    <w:rsid w:val="00D06673"/>
    <w:rsid w:val="00D0792D"/>
    <w:rsid w:val="00D13D02"/>
    <w:rsid w:val="00D2267D"/>
    <w:rsid w:val="00D22901"/>
    <w:rsid w:val="00D22C96"/>
    <w:rsid w:val="00D24566"/>
    <w:rsid w:val="00D30671"/>
    <w:rsid w:val="00D33A60"/>
    <w:rsid w:val="00D44517"/>
    <w:rsid w:val="00D4593A"/>
    <w:rsid w:val="00D52172"/>
    <w:rsid w:val="00D60ABE"/>
    <w:rsid w:val="00D64E17"/>
    <w:rsid w:val="00D71985"/>
    <w:rsid w:val="00D77045"/>
    <w:rsid w:val="00D82581"/>
    <w:rsid w:val="00D840AC"/>
    <w:rsid w:val="00D929F7"/>
    <w:rsid w:val="00D953F0"/>
    <w:rsid w:val="00DA06C8"/>
    <w:rsid w:val="00DD7357"/>
    <w:rsid w:val="00DE2A64"/>
    <w:rsid w:val="00DE36ED"/>
    <w:rsid w:val="00DE4040"/>
    <w:rsid w:val="00DF2BB3"/>
    <w:rsid w:val="00DF3DAA"/>
    <w:rsid w:val="00E029AA"/>
    <w:rsid w:val="00E02B6E"/>
    <w:rsid w:val="00E20284"/>
    <w:rsid w:val="00E30495"/>
    <w:rsid w:val="00E3526A"/>
    <w:rsid w:val="00E3603D"/>
    <w:rsid w:val="00E4243D"/>
    <w:rsid w:val="00E42D97"/>
    <w:rsid w:val="00E43250"/>
    <w:rsid w:val="00E465AC"/>
    <w:rsid w:val="00E4726E"/>
    <w:rsid w:val="00E53978"/>
    <w:rsid w:val="00E56365"/>
    <w:rsid w:val="00E62FC5"/>
    <w:rsid w:val="00E70EA3"/>
    <w:rsid w:val="00E75A8B"/>
    <w:rsid w:val="00E774C4"/>
    <w:rsid w:val="00E81696"/>
    <w:rsid w:val="00E8740A"/>
    <w:rsid w:val="00E923D4"/>
    <w:rsid w:val="00E9431B"/>
    <w:rsid w:val="00E95773"/>
    <w:rsid w:val="00EA17DD"/>
    <w:rsid w:val="00EA4E80"/>
    <w:rsid w:val="00EA5415"/>
    <w:rsid w:val="00EB1E59"/>
    <w:rsid w:val="00EB2BF3"/>
    <w:rsid w:val="00EB5062"/>
    <w:rsid w:val="00EC03BD"/>
    <w:rsid w:val="00EC231B"/>
    <w:rsid w:val="00EC2F16"/>
    <w:rsid w:val="00EC2F89"/>
    <w:rsid w:val="00ED1005"/>
    <w:rsid w:val="00ED137B"/>
    <w:rsid w:val="00EF1F0E"/>
    <w:rsid w:val="00EF6E06"/>
    <w:rsid w:val="00EF73A0"/>
    <w:rsid w:val="00F014F6"/>
    <w:rsid w:val="00F021E7"/>
    <w:rsid w:val="00F07324"/>
    <w:rsid w:val="00F14B63"/>
    <w:rsid w:val="00F16769"/>
    <w:rsid w:val="00F17345"/>
    <w:rsid w:val="00F20048"/>
    <w:rsid w:val="00F200E6"/>
    <w:rsid w:val="00F23B84"/>
    <w:rsid w:val="00F24DB9"/>
    <w:rsid w:val="00F3062F"/>
    <w:rsid w:val="00F421E8"/>
    <w:rsid w:val="00F473DC"/>
    <w:rsid w:val="00F545A8"/>
    <w:rsid w:val="00F5487B"/>
    <w:rsid w:val="00F57445"/>
    <w:rsid w:val="00F5748E"/>
    <w:rsid w:val="00F64C51"/>
    <w:rsid w:val="00F679D8"/>
    <w:rsid w:val="00F7026F"/>
    <w:rsid w:val="00F74F9A"/>
    <w:rsid w:val="00F82B7A"/>
    <w:rsid w:val="00F903AD"/>
    <w:rsid w:val="00F914BB"/>
    <w:rsid w:val="00F968F9"/>
    <w:rsid w:val="00FA0FE1"/>
    <w:rsid w:val="00FA774D"/>
    <w:rsid w:val="00FB17DF"/>
    <w:rsid w:val="00FB1FEB"/>
    <w:rsid w:val="00FB2106"/>
    <w:rsid w:val="00FB37A6"/>
    <w:rsid w:val="00FC2CB4"/>
    <w:rsid w:val="00FC37AE"/>
    <w:rsid w:val="00FD1EAA"/>
    <w:rsid w:val="00FD5278"/>
    <w:rsid w:val="00FD59AC"/>
    <w:rsid w:val="00FD602E"/>
    <w:rsid w:val="00FF1F35"/>
    <w:rsid w:val="00FF39AE"/>
    <w:rsid w:val="00FF6DF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A497-7E48-4950-A9B2-F2B853E3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3880</Words>
  <Characters>21345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TECNOLOGIAS IAIP</cp:lastModifiedBy>
  <cp:revision>2</cp:revision>
  <cp:lastPrinted>2018-03-12T19:57:00Z</cp:lastPrinted>
  <dcterms:created xsi:type="dcterms:W3CDTF">2018-11-12T18:33:00Z</dcterms:created>
  <dcterms:modified xsi:type="dcterms:W3CDTF">2018-11-12T18:33:00Z</dcterms:modified>
</cp:coreProperties>
</file>